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76250" cy="523875"/>
            <wp:effectExtent l="0" t="0" r="0" b="0"/>
            <wp:docPr id="1" name="Рисунок 1" descr="http://crimea-biz.com/upload/iblock/04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crimea-biz.com/upload/iblock/043/02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ВАСИЛЬЕВСКОГО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БЕЛОГОРСКОГО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КРЫМ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65BB56EC">
                <wp:simplePos x="0" y="0"/>
                <wp:positionH relativeFrom="column">
                  <wp:posOffset>-192405</wp:posOffset>
                </wp:positionH>
                <wp:positionV relativeFrom="paragraph">
                  <wp:posOffset>178435</wp:posOffset>
                </wp:positionV>
                <wp:extent cx="6803390" cy="3175"/>
                <wp:effectExtent l="0" t="19050" r="19050" b="38100"/>
                <wp:wrapSquare wrapText="bothSides"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920" cy="14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5.2pt,14pt" to="520.4pt,14.05pt" ID="Прямая соединительная линия 2" stroked="t" style="position:absolute" wp14:anchorId="65BB56EC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Spacing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8"/>
          <w:szCs w:val="28"/>
        </w:rPr>
        <w:t>от 12 июля 2019 года                               №   126                   с. Васильевка</w:t>
      </w:r>
    </w:p>
    <w:p>
      <w:pPr>
        <w:pStyle w:val="Normal"/>
        <w:rPr/>
      </w:pPr>
      <w:r>
        <w:rPr/>
      </w:r>
    </w:p>
    <w:tbl>
      <w:tblPr>
        <w:tblStyle w:val="a5"/>
        <w:tblW w:w="4786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</w:tblGrid>
      <w:tr>
        <w:trPr>
          <w:trHeight w:val="1347" w:hRule="atLeas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8"/>
                <w:szCs w:val="28"/>
              </w:rPr>
              <w:t xml:space="preserve">О внесении изменений в постановление администрации Васильевского сельского поселения Белогорского района Республики Крым от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8"/>
                <w:szCs w:val="28"/>
                <w:highlight w:val="white"/>
              </w:rPr>
              <w:t>13 июля 2017 года № 120 «Об утверждении графика составления проекта бюджета муниципального образования Васильевское сельское поселение Белогорского района Республики Крым на очередной финансовый год и плановый период 2019-2020гг»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В соответствии со статьей 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06 июля 2018 года № 762-р «О внесении изменений в распоряжение Совета министров Республики Крым от 10 июля 2017 года № 748-р», руководствуясь Уставом муниципального образования Васильевское сельское поселение Белогорского района Республики Крым</w:t>
      </w:r>
      <w:r>
        <w:rPr>
          <w:rFonts w:ascii="Times New Roman" w:hAnsi="Times New Roman"/>
          <w:iCs/>
          <w:sz w:val="28"/>
          <w:szCs w:val="28"/>
        </w:rPr>
        <w:t>, администрация Васильевского сельского поселения Белогорского района Республики Крым</w:t>
      </w:r>
    </w:p>
    <w:p>
      <w:pPr>
        <w:pStyle w:val="NoSpacing"/>
        <w:ind w:firstLine="851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iCs/>
          <w:sz w:val="28"/>
          <w:szCs w:val="28"/>
        </w:rPr>
        <w:t>ПОСТАНОВЛЯЕТ: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1. Внести в постановление администрации Васильевского сельского поселения Белогорского района Республики Крым </w:t>
      </w:r>
      <w:r>
        <w:rPr>
          <w:rFonts w:eastAsia="Calibri" w:ascii="Times New Roman" w:hAnsi="Times New Roman"/>
          <w:sz w:val="28"/>
          <w:szCs w:val="28"/>
          <w:highlight w:val="white"/>
          <w:lang w:eastAsia="en-US"/>
        </w:rPr>
        <w:t>от 13 июля 2017 года № 120 «</w:t>
      </w:r>
      <w:r>
        <w:rPr>
          <w:rFonts w:ascii="Times New Roman" w:hAnsi="Times New Roman"/>
          <w:bCs/>
          <w:sz w:val="28"/>
          <w:szCs w:val="28"/>
          <w:highlight w:val="white"/>
        </w:rPr>
        <w:t>Об утверждении графика составления проекта бюджета муниципального образования Васильевское сельское поселение Белогорского района Республики Крым на очередной финансовый год и плановый перио</w:t>
      </w:r>
      <w:r>
        <w:rPr>
          <w:rFonts w:ascii="Times New Roman" w:hAnsi="Times New Roman"/>
          <w:sz w:val="28"/>
          <w:szCs w:val="28"/>
          <w:highlight w:val="white"/>
        </w:rPr>
        <w:t xml:space="preserve">д 2019-2020гг» </w:t>
      </w:r>
      <w:r>
        <w:rPr>
          <w:rFonts w:eastAsia="Calibri" w:ascii="Times New Roman" w:hAnsi="Times New Roman"/>
          <w:sz w:val="28"/>
          <w:szCs w:val="28"/>
          <w:highlight w:val="white"/>
          <w:lang w:eastAsia="en-US"/>
        </w:rPr>
        <w:t>следующие изменения: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в названии постановления слова «и плановый период 2019-2020гг» заменить словами «и на плановый период»;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в распорядительной части: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в пункте 1 слова «и плановый период» заменить словами «и на плановый период»;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в пункте 2 слова «и плановый период» заменить словами «и на плановый период»;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Calibri" w:ascii="Times New Roman" w:hAnsi="Times New Roman"/>
          <w:sz w:val="28"/>
          <w:szCs w:val="28"/>
          <w:lang w:eastAsia="en-US"/>
        </w:rPr>
        <w:t>приложение к постановлению изложить в новой редакции (прилагается).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2. Администрации Васильевского сельского поселения Белогорского района Республики Крым осуществлять составление проекта бюджета муниципального образования Васильевское сельское поселение Белогорского района Республики Крым на очередной финансовый год и на плановый период согласно утвержденному Графику</w:t>
      </w:r>
      <w:r>
        <w:rPr/>
        <w:t xml:space="preserve"> </w:t>
      </w: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составления проекта бюджета муниципального образования Васильевское сельское поселение Белогорского района Республики Крым на очередной финансовый год и на плановый период.</w:t>
      </w:r>
    </w:p>
    <w:p>
      <w:pPr>
        <w:pStyle w:val="ConsPlusNormal"/>
        <w:ind w:firstLine="567"/>
        <w:jc w:val="both"/>
        <w:rPr/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Разместить настоящее постановление на официальном сайте Васильевского сельского поселения «васильевка-адм.рф», на информационном стенде Васильевского сельского совета по адресу: ул. А.Каманска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я, д. 50, с. Васильевка, Белогорский район, Республика Крым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Spacing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администрации Васильевского </w:t>
      </w:r>
    </w:p>
    <w:p>
      <w:pPr>
        <w:pStyle w:val="NoSpacing"/>
        <w:rPr/>
      </w:pPr>
      <w:r>
        <w:rPr>
          <w:rFonts w:ascii="Times New Roman" w:hAnsi="Times New Roman"/>
          <w:b/>
          <w:sz w:val="28"/>
        </w:rPr>
        <w:t>сельского поселения                                                            В.Д. Франгопулов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4"/>
          <w:szCs w:val="24"/>
        </w:rPr>
      </w:pPr>
      <w:r>
        <w:rPr/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>
      <w:pPr>
        <w:pStyle w:val="NoSpacing"/>
        <w:ind w:left="5387" w:right="-1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Васильевского сельского поселения</w:t>
      </w:r>
    </w:p>
    <w:p>
      <w:pPr>
        <w:pStyle w:val="NoSpacing"/>
        <w:ind w:left="5387" w:right="-1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Белогорского района Республики Крым</w:t>
      </w:r>
    </w:p>
    <w:p>
      <w:pPr>
        <w:pStyle w:val="NoSpacing"/>
        <w:ind w:left="5387" w:hanging="0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«12» июля 2019 г. № 126</w:t>
      </w:r>
    </w:p>
    <w:p>
      <w:pPr>
        <w:pStyle w:val="NoSpacing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составления проекта бюджета муниципального образования 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Белогорский район Республики Крым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очередной финансовый год и на плановый период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5"/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2"/>
        <w:gridCol w:w="3008"/>
        <w:gridCol w:w="1993"/>
        <w:gridCol w:w="1831"/>
        <w:gridCol w:w="2416"/>
      </w:tblGrid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предоставления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Куда предоставляется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данных об установленных на текущий финансовый год тарифах (ценах) на холодную воду, водоотведение, тепловую энергию, природный газ и электрическую энергию в 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муниципальном образовании  </w:t>
            </w:r>
            <w:bookmarkStart w:id="2" w:name="__DdeLink__1176_90043199"/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Васильевское сельское поселение Белогорского района</w:t>
            </w:r>
            <w:bookmarkEnd w:id="2"/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Республики Крым, а также о прогнозируемом росте указанных тарифов (цен) на очередной финансовый год и на плановый период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июля 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распорядители средств бюджета муниципального образования Белогорский район Республики Крым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Предварительные основные показатели прогноза социально-экономического развития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Васильевское сельское поселение Белогорского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 на очередной финансовый год и на плановый период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июля 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>
          <w:trHeight w:val="2605" w:hRule="atLeast"/>
        </w:trPr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предложений по оптимизации и повышению эффективности бюджетных расходов</w:t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рассмотрение рабочей группы по разработке и реализации плана мероприятий по оптимизации расходов бюджета муниципального образования Белогорский район Республики Крым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предложений по формированию перечня муниципальных программ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Крым с учетом внесенных изменений, планируемых к реализации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Крым, начиная                      с очередного финансового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июля 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и экономического развития администрации Белогорского района Республики Крым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графика формирования и рассмотрения проекта бюджета муниципального образования на очередной финансовый год и на плановый период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июля 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и иные исходные данные, необходимые для расчета дотации на выравнивание бюджетной обеспеченности поселений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сентября 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общих (предельных) объемов бюджетных ассигнований, за исключением целевых средств из бюджета Республики Крым и федерального бюджета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августа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распорядители средств бюджета муниципального образования Белогорский район Республики Крым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кодов целевых статей расходов бюджета муниципального образования Васильевское сельское поселение Белогорского района Республики Крым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социально-экономического развития муниципального образования Васильевское сельское поселение Белогорского района Республики Крым на очередной финансовый год и на плановый период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августа 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прогноза поступления налоговых и неналоговых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Крым в разрезе всех администрируемых доходов на очередной финансовый год и на плановый период (рассчитанного на основании утвержденных Методик) и пояснительных записок, содержащих порядок расчета прогноза по каждому доходному источнику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августа 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Перечня муниципальных программ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Васильевское сельское поселение Белогорского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 с учетом внесенных изменений, планируемых к реализации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Васильевское сельское поселение Белогорского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Крым, начиная с очередного финансового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августа 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Предварительные итоги социально-экономического развития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Васильевское сельское поселение Белогорского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 за 1 полугодие текущего финансового года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поселение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августа 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поступления налоговых и неналоговых доходов местных бюджетов на очередной финансовый год и на плановый период в разрезе кодов бюджетной классификации Российской Федерации по формам, доведенным финансовым управлением администрации Васильевского сельского поселения Белогорского района Республики Крым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августа 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дотации на выравнивание бюджетной обеспеченности поселений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сентября 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программ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Васильевское сельское поселение Белогорского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 с учетом внесения изменений в действующие и новые программы</w:t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августа 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и экономического развития администрации Белогорского района Республики Крым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показателях ресурсного обеспечения муниципальных программ</w:t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сентября текущего года</w:t>
            </w:r>
          </w:p>
        </w:tc>
        <w:tc>
          <w:tcPr>
            <w:tcW w:w="2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и экономического развития администрации Белогорского района Республики Крым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основных направлений бюджетной и налоговой политики на очередной финансовый год и на плановый период</w:t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октября 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Белогорского района Республики Крым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паспортов утвержденных муниципальных программ (проектов изменений в указанные паспорта)</w:t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октября текущего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источников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Крым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октября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расходных обязательств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Крым на очередной финансовый год и на плановый период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октября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расходных обязательств муниципального образования Васильевское сельское поселение Белогорского района Республики Крым на очередной финансовый год и на плановый период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октября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проекта постановления администрации Васильевского сельского поселения Белогорского района Республики Крым «О прогнозе социально-экономического развития муниципального образования Белогорский район Республики Крым на очередной финансовый год и на плановый период»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на согласование в Министерство финансов Республики Крым: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параметров проекта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Крым на очередной финансовый год и на плановый период (доходы по видам доходов; расходы по разделам, подразделам, видам расходов; дефицит или профицит, источники финансирования дефицита бюджета муниципального образования Белогорский район Республики Крым по видам источников, программа муниципальных заимствований муниципального образования Белогорский район Республики Крым)</w:t>
            </w:r>
          </w:p>
        </w:tc>
        <w:tc>
          <w:tcPr>
            <w:tcW w:w="1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графика Министерства финансов Республики Крым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" w:cstheme="minorBidi" w:eastAsiaTheme="minorHAnsi"/>
          <w:b/>
          <w:b/>
          <w:sz w:val="28"/>
          <w:szCs w:val="28"/>
          <w:lang w:eastAsia="en-US"/>
        </w:rPr>
      </w:pPr>
      <w:r>
        <w:rPr>
          <w:rFonts w:eastAsia="Calibri" w:cs="" w:ascii="Times New Roman" w:hAnsi="Times New Roman" w:cstheme="minorBidi" w:eastAsiaTheme="minorHAnsi"/>
          <w:b/>
          <w:sz w:val="28"/>
          <w:szCs w:val="28"/>
          <w:lang w:eastAsia="en-US"/>
        </w:rPr>
        <w:t>Председатель Васильевского сельского совета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" w:cstheme="minorBidi" w:eastAsiaTheme="minorHAnsi"/>
          <w:b/>
          <w:b/>
          <w:sz w:val="28"/>
          <w:szCs w:val="28"/>
          <w:lang w:eastAsia="en-US"/>
        </w:rPr>
      </w:pPr>
      <w:r>
        <w:rPr>
          <w:rFonts w:eastAsia="Calibri" w:cs="" w:ascii="Times New Roman" w:hAnsi="Times New Roman" w:cstheme="minorBidi" w:eastAsiaTheme="minorHAnsi"/>
          <w:b/>
          <w:sz w:val="28"/>
          <w:szCs w:val="28"/>
          <w:lang w:eastAsia="en-US"/>
        </w:rPr>
        <w:t>глава администрации Васильевского</w:t>
      </w:r>
    </w:p>
    <w:p>
      <w:pPr>
        <w:pStyle w:val="Normal"/>
        <w:spacing w:lineRule="auto" w:line="240" w:before="0" w:after="0"/>
        <w:rPr/>
      </w:pPr>
      <w:r>
        <w:rPr>
          <w:rFonts w:eastAsia="Calibri" w:cs="" w:ascii="Times New Roman" w:hAnsi="Times New Roman" w:cstheme="minorBidi" w:eastAsiaTheme="minorHAnsi"/>
          <w:b/>
          <w:sz w:val="28"/>
          <w:szCs w:val="28"/>
          <w:lang w:eastAsia="en-US"/>
        </w:rPr>
        <w:t>сельского поселения</w:t>
        <w:tab/>
        <w:tab/>
        <w:tab/>
        <w:tab/>
        <w:tab/>
        <w:tab/>
        <w:tab/>
        <w:t>В.Д. Франгопулов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4969685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     </w:t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019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e6789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4c1f3b"/>
    <w:rPr>
      <w:rFonts w:ascii="Calibri" w:hAnsi="Calibri" w:eastAsia="Times New Roman" w:cs="Times New Roman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4c1f3b"/>
    <w:rPr>
      <w:rFonts w:ascii="Calibri" w:hAnsi="Calibri" w:eastAsia="Times New Roman" w:cs="Times New Roman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f33e1f"/>
    <w:rPr/>
  </w:style>
  <w:style w:type="character" w:styleId="Style17">
    <w:name w:val="Интернет-ссылка"/>
    <w:basedOn w:val="DefaultParagraphFont"/>
    <w:uiPriority w:val="99"/>
    <w:unhideWhenUsed/>
    <w:rsid w:val="00125929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Абзац списка1"/>
    <w:basedOn w:val="Normal"/>
    <w:qFormat/>
    <w:rsid w:val="00ae678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ae67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678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Default" w:customStyle="1">
    <w:name w:val="Default"/>
    <w:qFormat/>
    <w:rsid w:val="00ae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9496e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9"/>
    <w:uiPriority w:val="99"/>
    <w:unhideWhenUsed/>
    <w:rsid w:val="004c1f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unhideWhenUsed/>
    <w:rsid w:val="004c1f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8b5351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e67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CB57-D3D2-4AC2-B81D-457FD5F4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LibreOffice/6.1.2.1$Windows_X86_64 LibreOffice_project/65905a128db06ba48db947242809d14d3f9a93fe</Application>
  <Pages>9</Pages>
  <Words>1405</Words>
  <Characters>10750</Characters>
  <CharactersWithSpaces>12262</CharactersWithSpaces>
  <Paragraphs>165</Paragraphs>
  <Company>Министерство финансов Республики Крым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2019-07-12T10:08:00Z</dcterms:created>
  <dc:creator>User</dc:creator>
  <dc:description/>
  <dc:language>ru-RU</dc:language>
  <cp:lastModifiedBy/>
  <cp:lastPrinted>2019-07-12T15:03:00Z</cp:lastPrinted>
  <dcterms:modified xsi:type="dcterms:W3CDTF">2019-07-12T15:18:36Z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Министерство финансов Республики Крым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