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658817315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A12BAE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2609B4">
        <w:rPr>
          <w:sz w:val="28"/>
          <w:szCs w:val="28"/>
        </w:rPr>
        <w:t xml:space="preserve"> </w:t>
      </w:r>
      <w:r w:rsidR="008B434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43328">
        <w:rPr>
          <w:sz w:val="28"/>
          <w:szCs w:val="28"/>
        </w:rPr>
        <w:t xml:space="preserve"> </w:t>
      </w:r>
      <w:r w:rsidR="008B434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20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E803B9">
        <w:rPr>
          <w:sz w:val="28"/>
          <w:szCs w:val="28"/>
        </w:rPr>
        <w:t xml:space="preserve">       </w:t>
      </w:r>
      <w:r w:rsidR="00E659D4" w:rsidRPr="000F69DA">
        <w:rPr>
          <w:sz w:val="28"/>
          <w:szCs w:val="28"/>
        </w:rPr>
        <w:t xml:space="preserve"> 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</w:t>
      </w:r>
      <w:r w:rsidR="008B4348">
        <w:rPr>
          <w:sz w:val="28"/>
          <w:szCs w:val="28"/>
        </w:rPr>
        <w:t xml:space="preserve">  </w:t>
      </w:r>
      <w:r w:rsidR="00E659D4" w:rsidRPr="000F69DA">
        <w:rPr>
          <w:sz w:val="28"/>
          <w:szCs w:val="28"/>
        </w:rPr>
        <w:t xml:space="preserve">  </w:t>
      </w:r>
      <w:r w:rsidR="008B4348">
        <w:rPr>
          <w:sz w:val="28"/>
          <w:szCs w:val="28"/>
        </w:rPr>
        <w:t xml:space="preserve">   №</w:t>
      </w:r>
      <w:r w:rsidR="000740CD">
        <w:rPr>
          <w:sz w:val="28"/>
          <w:szCs w:val="28"/>
        </w:rPr>
        <w:t>162</w:t>
      </w:r>
      <w:r w:rsidR="00BB1DC5" w:rsidRPr="000F69DA">
        <w:rPr>
          <w:sz w:val="28"/>
          <w:szCs w:val="28"/>
        </w:rPr>
        <w:t xml:space="preserve">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50E6D">
        <w:rPr>
          <w:i/>
          <w:sz w:val="24"/>
          <w:szCs w:val="24"/>
        </w:rPr>
        <w:t>ии изменений в постановление №277 от 25</w:t>
      </w:r>
      <w:r>
        <w:rPr>
          <w:i/>
          <w:sz w:val="24"/>
          <w:szCs w:val="24"/>
        </w:rPr>
        <w:t>.</w:t>
      </w:r>
      <w:r w:rsidR="00D50E6D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</w:t>
      </w:r>
      <w:r w:rsidR="00D50E6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0B0CA9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2020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Pr="004A55E0">
        <w:rPr>
          <w:i/>
          <w:sz w:val="24"/>
          <w:szCs w:val="24"/>
        </w:rPr>
        <w:t xml:space="preserve"> обоснования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 обеспечения нужд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 формировании</w:t>
      </w:r>
      <w:r w:rsidR="00A74339">
        <w:rPr>
          <w:i/>
          <w:sz w:val="24"/>
          <w:szCs w:val="24"/>
        </w:rPr>
        <w:t xml:space="preserve"> 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20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8B4348" w:rsidRDefault="008B4348" w:rsidP="000F69DA">
      <w:pPr>
        <w:ind w:left="708" w:firstLine="1"/>
        <w:jc w:val="both"/>
        <w:rPr>
          <w:sz w:val="28"/>
          <w:szCs w:val="28"/>
        </w:rPr>
      </w:pP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0E" w:rsidRDefault="0063630E">
      <w:r>
        <w:separator/>
      </w:r>
    </w:p>
  </w:endnote>
  <w:endnote w:type="continuationSeparator" w:id="0">
    <w:p w:rsidR="0063630E" w:rsidRDefault="0063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0E" w:rsidRDefault="0063630E">
      <w:r>
        <w:separator/>
      </w:r>
    </w:p>
  </w:footnote>
  <w:footnote w:type="continuationSeparator" w:id="0">
    <w:p w:rsidR="0063630E" w:rsidRDefault="00636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6A5172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4E93"/>
    <w:rsid w:val="000740CD"/>
    <w:rsid w:val="00093FE6"/>
    <w:rsid w:val="000946D2"/>
    <w:rsid w:val="000B0CA9"/>
    <w:rsid w:val="000D1528"/>
    <w:rsid w:val="000E35AC"/>
    <w:rsid w:val="000E37AB"/>
    <w:rsid w:val="000F69DA"/>
    <w:rsid w:val="001403D8"/>
    <w:rsid w:val="00141956"/>
    <w:rsid w:val="001439F6"/>
    <w:rsid w:val="00143C34"/>
    <w:rsid w:val="00185A8C"/>
    <w:rsid w:val="001A7F1F"/>
    <w:rsid w:val="001F002C"/>
    <w:rsid w:val="00223D12"/>
    <w:rsid w:val="002609B4"/>
    <w:rsid w:val="00275709"/>
    <w:rsid w:val="00291FD3"/>
    <w:rsid w:val="002953E8"/>
    <w:rsid w:val="002A24E6"/>
    <w:rsid w:val="002A44C9"/>
    <w:rsid w:val="002B2302"/>
    <w:rsid w:val="002C6C22"/>
    <w:rsid w:val="00304C6E"/>
    <w:rsid w:val="003156C3"/>
    <w:rsid w:val="0031659E"/>
    <w:rsid w:val="00343328"/>
    <w:rsid w:val="003A132F"/>
    <w:rsid w:val="003C7C2E"/>
    <w:rsid w:val="003E326E"/>
    <w:rsid w:val="00402150"/>
    <w:rsid w:val="00403ED2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745B9"/>
    <w:rsid w:val="00582B37"/>
    <w:rsid w:val="00590359"/>
    <w:rsid w:val="005934CD"/>
    <w:rsid w:val="00595BA5"/>
    <w:rsid w:val="005C473F"/>
    <w:rsid w:val="005F1B41"/>
    <w:rsid w:val="0063630E"/>
    <w:rsid w:val="006A5172"/>
    <w:rsid w:val="006B27E5"/>
    <w:rsid w:val="006F2903"/>
    <w:rsid w:val="00705EB0"/>
    <w:rsid w:val="00707A53"/>
    <w:rsid w:val="00750DD2"/>
    <w:rsid w:val="007529AB"/>
    <w:rsid w:val="0076623E"/>
    <w:rsid w:val="0077523D"/>
    <w:rsid w:val="00776D44"/>
    <w:rsid w:val="007837B5"/>
    <w:rsid w:val="00792D27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B4348"/>
    <w:rsid w:val="008F2B86"/>
    <w:rsid w:val="00934B5D"/>
    <w:rsid w:val="009616C2"/>
    <w:rsid w:val="009810B9"/>
    <w:rsid w:val="00A12BAE"/>
    <w:rsid w:val="00A4428F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97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962A8"/>
    <w:rsid w:val="00CB5F3D"/>
    <w:rsid w:val="00CD5DF8"/>
    <w:rsid w:val="00D23A5B"/>
    <w:rsid w:val="00D50E6D"/>
    <w:rsid w:val="00D710E6"/>
    <w:rsid w:val="00DA49FE"/>
    <w:rsid w:val="00DA7867"/>
    <w:rsid w:val="00DB3669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37</cp:revision>
  <cp:lastPrinted>2019-01-18T12:06:00Z</cp:lastPrinted>
  <dcterms:created xsi:type="dcterms:W3CDTF">2017-01-25T11:09:00Z</dcterms:created>
  <dcterms:modified xsi:type="dcterms:W3CDTF">2020-08-13T06:49:00Z</dcterms:modified>
</cp:coreProperties>
</file>