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F7" w:rsidRPr="00BF08F7" w:rsidRDefault="00BF08F7" w:rsidP="00BF08F7">
      <w:pPr>
        <w:spacing w:after="0" w:line="240" w:lineRule="auto"/>
        <w:ind w:left="6373"/>
        <w:rPr>
          <w:rFonts w:ascii="Times New Roman" w:eastAsia="Calibri" w:hAnsi="Times New Roman" w:cs="Times New Roman"/>
          <w:sz w:val="24"/>
          <w:szCs w:val="24"/>
        </w:rPr>
      </w:pPr>
    </w:p>
    <w:p w:rsidR="00BF08F7" w:rsidRPr="00BF08F7" w:rsidRDefault="00BF08F7" w:rsidP="00BF08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08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8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</w:t>
      </w:r>
    </w:p>
    <w:p w:rsidR="00BF08F7" w:rsidRPr="00BF08F7" w:rsidRDefault="00BF08F7" w:rsidP="00BF08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BF08F7" w:rsidRPr="00BF08F7" w:rsidRDefault="00BF08F7" w:rsidP="00BF08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БЕЛОГОРСКИЙ РАЙОН</w:t>
      </w:r>
    </w:p>
    <w:p w:rsidR="00BF08F7" w:rsidRPr="00BF08F7" w:rsidRDefault="00BF08F7" w:rsidP="00BF08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ВАСИЛЬЕВСКОЕ СЕЛЬСКОЕ ПОСЕЛЕНИЕ</w:t>
      </w:r>
    </w:p>
    <w:p w:rsidR="00BF08F7" w:rsidRPr="00BF08F7" w:rsidRDefault="00BF08F7" w:rsidP="00BF08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ВАСИЛЬЕВСКИЙ СЕЛЬСКИЙ СОВЕТ</w:t>
      </w:r>
    </w:p>
    <w:p w:rsidR="00BF08F7" w:rsidRPr="00BF08F7" w:rsidRDefault="00131EDE" w:rsidP="00BF08F7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19</w:t>
      </w:r>
      <w:r w:rsidR="00BF08F7"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-Я СЕССИЯ 2-ГО СОЗЫВА </w:t>
      </w:r>
    </w:p>
    <w:p w:rsidR="00BF08F7" w:rsidRPr="00BF08F7" w:rsidRDefault="00BF08F7" w:rsidP="00BF08F7">
      <w:pPr>
        <w:tabs>
          <w:tab w:val="left" w:pos="522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08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BF08F7" w:rsidRPr="00BF08F7" w:rsidRDefault="00BF08F7" w:rsidP="00BF08F7">
      <w:pPr>
        <w:tabs>
          <w:tab w:val="left" w:pos="3795"/>
          <w:tab w:val="center" w:pos="4705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РЕШЕНИ</w:t>
      </w:r>
      <w:r w:rsidR="00131E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</w:p>
    <w:p w:rsidR="00BF08F7" w:rsidRPr="00BF08F7" w:rsidRDefault="00BF08F7" w:rsidP="00BF08F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F08F7" w:rsidRPr="00BF08F7" w:rsidRDefault="00131EDE" w:rsidP="00BF08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31.03.</w:t>
      </w:r>
      <w:r w:rsidR="00BF08F7"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2021 г.</w:t>
      </w:r>
      <w:r w:rsidR="00BF08F7"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="00BF08F7"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="00BF08F7"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="00BF08F7"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="00BF08F7"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="00BF08F7"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="00BF08F7"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="00BF08F7"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</w:r>
      <w:r w:rsidR="00BF08F7" w:rsidRPr="00BF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71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right="501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right="501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 муниципального образования Васильевское сельское поселение Белогорского района Республики Крым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Васильевское сельское поселение Белогорского района Республики Крым, принятого решением Васильевского сельского совета Белогорского района Республики Крым от 07.11.2014г. №18, в соответствии с федеральным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 (с последующими изменениями), Уставом Васильевского сельского поселения Белогорского района Республики Крым, Васильевский сельский совет Белогорского района Республики Крым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муниципального образования Васильевское сельское поселение Белогорского района Республики Крым, принятого решением Васильевского сельского совета Белогорского района Республики Крым от 07.11.2014г №18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(далее — Устав)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1.1.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Дополнить Устав статьей 15.1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15.1. Инициативные проекты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инициативные проекты, устанавливается нормативным правовым актом Васильевским сельским советом.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Васильевского сельского совета. Право выступить инициатором проекта в соответствии с нормативным правовым актом Васильевского сельского совета может быть предоставлено также иным лицам, осуществляющим деятельность на территории муниципального образования Васильевское сельское поселение Белогорского района Республики Крым.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Инициативный проект должен содержать следующие сведения: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территорию муниципального образования Васильевское сельское поселение Белогорского района Республики Крым или его часть, в границах которой будет реализовываться инициативный проект, в соответствии с порядком, установленным нормативным правовым актом Васильевского сельского совета;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сведения, предусмотренные нормативным правовым актом Васильевского сельского совета.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Васильевское сельское поселение Белогорского района Республики Крым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актом Васильевского сельского совета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Васильевское сельское поселение Белогорского района Республики Крым или его части.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Васильевское сельское поселение Белогорского района Республики Крым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 Васильевское сельское поселение Белогорского района Республики Крым, достигшие шестнадцатилетнего возраста.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 Васильевское сельское поселение Белогорского района Республики Крым;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Васильевским сельским советом (сходом граждан, осуществляющим полномочия представительного органа).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Крым. В этом случае требования частей 3, 6, 7, 8, 9, 11 и 12 настоящей статьи не применяются.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Васильевского сельского совета. Состав коллегиального органа (комиссии) формируется местной администрацией. При этом половина от общего числа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членов коллегиального органа (комиссии) должна быть назначена на основе предложений Васильевского сельского совета.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Инициаторы проекта, другие граждане, проживающие на территории муниципального образования Васильевское сельское поселение Белогорского района Республики Крым,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 9 статьи 16 Устава подпунктом 7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обсуждение инициативного проекта и принятие решения по вопросу о его одобрении.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статью 16 Устава пунктом 9.1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«9.1. 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16.1 Устава изложить в новой редакции следующего содержания: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16.1. Староста сельского населенного пункта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Староста сельского населенного пункта назначается представительным органом муниципального образования, в состав которого 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признанное судом недееспособным или ограниченно дееспособным;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имеющее непогашенную или неснятую судимость.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Срок полномочий старосты сельского населенного пункта составляет пять лет.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Староста для решения возложенных на него задач: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90121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  <w:bookmarkEnd w:id="0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90122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  <w:bookmarkEnd w:id="1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90123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  <w:bookmarkEnd w:id="2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90124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  <w:bookmarkEnd w:id="3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90125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содействует организации охраны общественного порядка на территории сельского населенного пункта;</w:t>
      </w:r>
      <w:bookmarkEnd w:id="4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90126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оказывает содействие органам местного самоуправления по вопросам предупреждения и ликвидации чрезвычайных ситуаций;</w:t>
      </w:r>
      <w:bookmarkEnd w:id="5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90127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содействует привлечению жителей сельского населенного пункта к выполнению работ по благоустройству, озеленению и улучшению санитарного состояния сельского населенного пункта;</w:t>
      </w:r>
      <w:bookmarkEnd w:id="6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90128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участвует в принятии мер по содержанию в надлежащем состоянии мест захоронения, памятных (мемориальных) досок, расположенных на территории сельского населенного пункта;</w:t>
      </w:r>
      <w:bookmarkEnd w:id="7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90129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самоуправления;</w:t>
      </w:r>
      <w:bookmarkEnd w:id="8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90130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проводит личные приемы жителей сельского населенного пункта, направляет по их результатам обращения и предложения в органы местного самоуправления</w:t>
      </w:r>
      <w:bookmarkEnd w:id="9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11) 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i-IN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Староста в целях осуществления своих полномочий имеет право:</w:t>
      </w:r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90132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доступ к информации, необходимой для осуществления деятельности старосты, в порядке, установленном муниципальными правовыми актами в соответствии с законодательством Российской Федерации;</w:t>
      </w:r>
      <w:bookmarkEnd w:id="10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90133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внеочередной прием должностными лицами органов местного самоуправления, муниципальных предприятий, учреждений в порядке, установленном нормативным правовым актом представительного органа муниципального образования</w:t>
      </w:r>
      <w:r w:rsidRPr="00BF08F7">
        <w:rPr>
          <w:rFonts w:ascii="Calibri" w:eastAsia="Times New Roman" w:hAnsi="Calibri" w:cs="Calibri"/>
          <w:sz w:val="28"/>
          <w:szCs w:val="28"/>
          <w:lang w:eastAsia="ru-RU" w:bidi="hi-IN"/>
        </w:rPr>
        <w:t xml:space="preserve">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 которого входит сельский населенный пункт;</w:t>
      </w:r>
      <w:bookmarkEnd w:id="11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90134"/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направлять в органы местного самоуправления обращения и предложения, в том числе оформленные в виде проектов муниципальных правовых актов, которые подлежат обязательному рассмотрению органами местного самоуправления в порядке, установленном нормативным правовым актом представительного органа муниципального образования</w:t>
      </w:r>
      <w:r w:rsidRPr="00BF08F7">
        <w:rPr>
          <w:rFonts w:ascii="Calibri" w:eastAsia="Times New Roman" w:hAnsi="Calibri" w:cs="Calibri"/>
          <w:sz w:val="28"/>
          <w:szCs w:val="28"/>
          <w:lang w:eastAsia="ru-RU" w:bidi="hi-IN"/>
        </w:rPr>
        <w:t xml:space="preserve">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 которого входит сельский населенный пункт.</w:t>
      </w:r>
      <w:bookmarkEnd w:id="12"/>
    </w:p>
    <w:p w:rsidR="00BF08F7" w:rsidRPr="00BF08F7" w:rsidRDefault="00BF08F7" w:rsidP="00BF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счет средств бюджета муниципального образования может быть предусмотрена возможность компенсации расходов старосты, связанных с осуществлением им деятельности (полномочий) старосты, в случаях, порядке и размерах, установленных нормативным правовым актом представительного органа муниципального образования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Васильевское сельское поселение Белогорского района Республики Кры</w:t>
      </w:r>
      <w:r w:rsidRPr="00BF08F7">
        <w:rPr>
          <w:rFonts w:ascii="Calibri" w:eastAsia="Times New Roman" w:hAnsi="Calibri" w:cs="Calibri"/>
          <w:sz w:val="28"/>
          <w:szCs w:val="28"/>
          <w:lang w:eastAsia="ru-RU" w:bidi="hi-IN"/>
        </w:rPr>
        <w:t>м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состав которого входит сельский населенный пункт.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нормативным правовым актом представительного органа муниципального образования</w:t>
      </w:r>
      <w:r w:rsidRPr="00BF08F7">
        <w:rPr>
          <w:rFonts w:ascii="Calibri" w:eastAsia="Times New Roman" w:hAnsi="Calibri" w:cs="Calibri"/>
          <w:sz w:val="28"/>
          <w:szCs w:val="28"/>
          <w:lang w:eastAsia="ru-RU" w:bidi="hi-IN"/>
        </w:rPr>
        <w:t xml:space="preserve">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состав которого входит сельский 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населенный пункт, старосте может выдаваться удостоверение старосты (далее в настоящей статье - удостоверение).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является официальным документом, подтверждающим личность и полномочия старосты.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выдачи удостоверения, описание и образец бланка удостоверения устанавливаются нормативным правовым актом представительного органа муниципального образования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Васильевское</w:t>
      </w:r>
      <w:r w:rsidRPr="00BF08F7">
        <w:rPr>
          <w:rFonts w:ascii="Calibri" w:eastAsia="Times New Roman" w:hAnsi="Calibri" w:cs="Calibri"/>
          <w:sz w:val="28"/>
          <w:szCs w:val="28"/>
          <w:lang w:eastAsia="ru-RU" w:bidi="hi-IN"/>
        </w:rPr>
        <w:t xml:space="preserve">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 которого входит сельский населенный пункт.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деятельностью старосты осуществляется представительным органом муниципального образования</w:t>
      </w:r>
      <w:r w:rsidRPr="00BF08F7">
        <w:rPr>
          <w:rFonts w:ascii="Calibri" w:eastAsia="Times New Roman" w:hAnsi="Calibri" w:cs="Calibri"/>
          <w:sz w:val="28"/>
          <w:szCs w:val="28"/>
          <w:lang w:eastAsia="ru-RU" w:bidi="hi-IN"/>
        </w:rPr>
        <w:t xml:space="preserve">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 которого входит данный населенный пункт.</w:t>
      </w:r>
    </w:p>
    <w:p w:rsidR="00BF08F7" w:rsidRPr="00BF08F7" w:rsidRDefault="00BF08F7" w:rsidP="00BF08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формы осуществления указанного контроля устанавливаются нормативным правовым актом представительного органа муниципального образования</w:t>
      </w:r>
      <w:r w:rsidRPr="00BF08F7">
        <w:rPr>
          <w:rFonts w:ascii="Calibri" w:eastAsia="Times New Roman" w:hAnsi="Calibri" w:cs="Calibri"/>
          <w:sz w:val="28"/>
          <w:szCs w:val="28"/>
          <w:lang w:eastAsia="ru-RU" w:bidi="hi-IN"/>
        </w:rPr>
        <w:t xml:space="preserve">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 которого входит данный населенный пункт</w:t>
      </w:r>
      <w:r w:rsidRPr="00BF0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08F7">
        <w:rPr>
          <w:rFonts w:ascii="Calibri" w:eastAsia="Times New Roman" w:hAnsi="Calibri" w:cs="Calibri"/>
          <w:sz w:val="28"/>
          <w:szCs w:val="28"/>
          <w:lang w:eastAsia="ru-RU" w:bidi="hi-IN"/>
        </w:rPr>
        <w:t>»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статьи 20 Устава 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слов «и должностных лиц местного самоуправления,» дополнить словами «обсуждения вопросов внесения инициативных проектов и их рассмотрения,».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1.6. 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 2 статьи 20 Устава дополнить абзацем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Васильевского сельского совета.».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1.7. 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 2 статьи 23 Устава дополнить предложением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 опросе граждан по вопросу выявления мнения граждан о поддержке инициативного проекта вправе участвовать жители муниципального образования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1.8.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Пункт 3 статьи 23 Устава дополнить подпунктом 3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«3)</w:t>
      </w:r>
      <w:proofErr w:type="gramStart"/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жителей</w:t>
      </w:r>
      <w:proofErr w:type="gramEnd"/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1.9.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Пункт 5 статьи 23 Устава изложить в новой редакции следующего содержания: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i-IN"/>
        </w:rPr>
        <w:t xml:space="preserve">«5.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Решение о назначении опроса граждан принимается Васильевским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сельским советом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i-IN"/>
        </w:rPr>
        <w:t xml:space="preserve">. Для проведения опроса граждан может использоваться официальный сайт муниципального образования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hi-IN"/>
        </w:rPr>
        <w:t xml:space="preserve"> в информационно-телекоммуникационной сети "Интернет"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В решении Васильевского сельского совета о назначении опроса граждан устанавливаются: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1) дата и сроки проведения опроса;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2) формулировка вопроса (вопросов), предлагаемого (предлагаемых) при проведении опроса;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3) методика проведения опроса;</w:t>
      </w:r>
    </w:p>
    <w:p w:rsidR="00BF08F7" w:rsidRPr="00BF08F7" w:rsidRDefault="00BF08F7" w:rsidP="00BF08F7">
      <w:pPr>
        <w:widowControl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4) форма опросного листа;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минимальная численность жителей Поселения, участвующих в опросе;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proofErr w:type="gramStart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</w:t>
      </w:r>
      <w:proofErr w:type="gramEnd"/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идентификации участников опроса в случае проведения опроса граждан с использованием официального сайта муниципального образования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 сельское поселение Белогорского района Республики Крым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«Интернет».».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1.10.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Подпункт 1 пункта 7 статьи 23 Устава дополнить словами «или жителей Поселения;».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1.11.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Дополнить Устав статьей 27.1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BF0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27.1. Финансовое и иное обеспечение реализации инициативных проектов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Источником финансового обеспечения реализации инициативных проектов, предусмотренных статьей 26.1 настоящего Федерального закона,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Республики Крым, предоставленных в целях финансового обеспечения соответствующих расходных обязательств муниципального образования Васильевское сельское поселение Белогорского района Республики Крым.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Васильевского сельского совета (решением схода граждан, осуществляющего полномочия представительного органа).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1.12.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Статью 30 Устава дополнить пунктом 2.1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«2.1. Депутату Васильевского сельского совета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пять рабочих дней в месяц.»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1.13.</w:t>
      </w: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Пункт 7 статьи 30 Устава изложить в новой редакции следующего содержания: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«7.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Крым в порядке, установленном законом Республики Крым;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на безвозмездной основе интересов муниципального образования в Совете муниципальных образований Республики Крым, иных объединениях муниципальных образований, а также в их органах управления;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случаи, предусмотренные федеральными законами;</w:t>
      </w:r>
    </w:p>
    <w:p w:rsidR="00BF08F7" w:rsidRPr="00BF08F7" w:rsidRDefault="00BF08F7" w:rsidP="00BF08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F08F7" w:rsidRPr="00BF08F7" w:rsidRDefault="00BF08F7" w:rsidP="00BF0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BF08F7" w:rsidRPr="00BF08F7" w:rsidRDefault="00BF08F7" w:rsidP="00BF08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муниципального образования – председателю Васильевского сельского совета </w:t>
      </w:r>
      <w:proofErr w:type="spellStart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Франгопулову</w:t>
      </w:r>
      <w:proofErr w:type="spellEnd"/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направить настоящее решение в Главное управление Министерства юстиции Российской Федерации по Республике Крым и г. Севастополю для государственной регистрации.</w:t>
      </w:r>
    </w:p>
    <w:p w:rsidR="00BF08F7" w:rsidRPr="00BF08F7" w:rsidRDefault="00BF08F7" w:rsidP="00BF08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F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государственной регистрации обнародовать (опубликовать) настоящее решение в порядке, предусмотренном Уставом муниципального образования Васильевское сельское поселение Белогорского района Республики Крым.</w:t>
      </w:r>
    </w:p>
    <w:p w:rsidR="00930C78" w:rsidRDefault="00930C78"/>
    <w:p w:rsidR="00131EDE" w:rsidRDefault="00131EDE"/>
    <w:p w:rsidR="00131EDE" w:rsidRDefault="00131EDE"/>
    <w:p w:rsidR="00131EDE" w:rsidRDefault="00131EDE"/>
    <w:p w:rsidR="00131EDE" w:rsidRPr="00131EDE" w:rsidRDefault="00131EDE" w:rsidP="00131EDE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3" w:name="_GoBack"/>
      <w:r w:rsidRPr="00131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Васильевского сельского совета-</w:t>
      </w:r>
    </w:p>
    <w:p w:rsidR="00131EDE" w:rsidRPr="00131EDE" w:rsidRDefault="00131EDE" w:rsidP="00131EDE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 Васильевского</w:t>
      </w:r>
    </w:p>
    <w:p w:rsidR="00131EDE" w:rsidRPr="00131EDE" w:rsidRDefault="00131EDE" w:rsidP="00131EDE">
      <w:pPr>
        <w:shd w:val="clear" w:color="auto" w:fill="FFFFFF"/>
        <w:tabs>
          <w:tab w:val="left" w:leader="underscore" w:pos="7841"/>
        </w:tabs>
        <w:spacing w:after="0" w:line="317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31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proofErr w:type="gramEnd"/>
      <w:r w:rsidRPr="00131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                                                                  В.Д. </w:t>
      </w:r>
      <w:proofErr w:type="spellStart"/>
      <w:r w:rsidRPr="00131E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Франгопулов</w:t>
      </w:r>
      <w:proofErr w:type="spellEnd"/>
    </w:p>
    <w:bookmarkEnd w:id="13"/>
    <w:p w:rsidR="00131EDE" w:rsidRPr="00131EDE" w:rsidRDefault="00131EDE">
      <w:pPr>
        <w:rPr>
          <w:b/>
        </w:rPr>
      </w:pPr>
    </w:p>
    <w:sectPr w:rsidR="00131EDE" w:rsidRPr="0013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B2"/>
    <w:rsid w:val="00131EDE"/>
    <w:rsid w:val="002844B2"/>
    <w:rsid w:val="00930C78"/>
    <w:rsid w:val="00B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B12D-CDBB-421D-8684-0B02DCB5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4053</Words>
  <Characters>23108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2021-02-16T13:30:00Z</dcterms:created>
  <dcterms:modified xsi:type="dcterms:W3CDTF">2021-04-02T06:05:00Z</dcterms:modified>
</cp:coreProperties>
</file>