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 xml:space="preserve">Приложение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</w:t>
      </w:r>
      <w:r w:rsidRPr="00244D45">
        <w:rPr>
          <w:rFonts w:ascii="Times New Roman" w:hAnsi="Times New Roman" w:cs="Times New Roman"/>
        </w:rPr>
        <w:t xml:space="preserve">нию администрации </w:t>
      </w:r>
    </w:p>
    <w:p w:rsidR="00861C92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Васильевского сельского поселения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 xml:space="preserve">Белогорского района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>Республики Крым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«16</w:t>
      </w:r>
      <w:r w:rsidRPr="00244D45">
        <w:rPr>
          <w:rFonts w:ascii="Times New Roman" w:hAnsi="Times New Roman" w:cs="Times New Roman"/>
        </w:rPr>
        <w:t>» ию</w:t>
      </w:r>
      <w:r>
        <w:rPr>
          <w:rFonts w:ascii="Times New Roman" w:hAnsi="Times New Roman" w:cs="Times New Roman"/>
        </w:rPr>
        <w:t>н</w:t>
      </w:r>
      <w:r w:rsidRPr="00244D45">
        <w:rPr>
          <w:rFonts w:ascii="Times New Roman" w:hAnsi="Times New Roman" w:cs="Times New Roman"/>
        </w:rPr>
        <w:t>я 20</w:t>
      </w:r>
      <w:r>
        <w:rPr>
          <w:rFonts w:ascii="Times New Roman" w:hAnsi="Times New Roman" w:cs="Times New Roman"/>
        </w:rPr>
        <w:t>21</w:t>
      </w:r>
      <w:r w:rsidRPr="00244D45">
        <w:rPr>
          <w:rFonts w:ascii="Times New Roman" w:hAnsi="Times New Roman" w:cs="Times New Roman"/>
        </w:rPr>
        <w:t xml:space="preserve">  года № </w:t>
      </w:r>
      <w:r>
        <w:rPr>
          <w:rFonts w:ascii="Times New Roman" w:hAnsi="Times New Roman" w:cs="Times New Roman"/>
        </w:rPr>
        <w:t>147</w:t>
      </w:r>
      <w:r w:rsidRPr="00244D45">
        <w:rPr>
          <w:rFonts w:ascii="Times New Roman" w:hAnsi="Times New Roman" w:cs="Times New Roman"/>
        </w:rPr>
        <w:t xml:space="preserve">            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 xml:space="preserve">(в редакции </w:t>
      </w:r>
      <w:r>
        <w:rPr>
          <w:rFonts w:ascii="Times New Roman" w:hAnsi="Times New Roman" w:cs="Times New Roman"/>
        </w:rPr>
        <w:t>постановления</w:t>
      </w:r>
      <w:r w:rsidRPr="00244D45">
        <w:rPr>
          <w:rFonts w:ascii="Times New Roman" w:hAnsi="Times New Roman" w:cs="Times New Roman"/>
        </w:rPr>
        <w:t xml:space="preserve"> администрации </w:t>
      </w:r>
    </w:p>
    <w:p w:rsidR="00861C92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Васильевского сельского поселения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 xml:space="preserve">Белогорского района 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>Республики Крым</w:t>
      </w:r>
    </w:p>
    <w:p w:rsidR="00861C92" w:rsidRPr="00244D45" w:rsidRDefault="00861C92" w:rsidP="00861C92">
      <w:pPr>
        <w:spacing w:after="0" w:line="240" w:lineRule="auto"/>
        <w:ind w:left="6662"/>
        <w:jc w:val="right"/>
        <w:rPr>
          <w:rFonts w:ascii="Times New Roman" w:hAnsi="Times New Roman" w:cs="Times New Roman"/>
        </w:rPr>
      </w:pPr>
      <w:r w:rsidRPr="00244D45">
        <w:rPr>
          <w:rFonts w:ascii="Times New Roman" w:hAnsi="Times New Roman" w:cs="Times New Roman"/>
        </w:rPr>
        <w:t>от  «</w:t>
      </w:r>
      <w:r w:rsidR="00DA5749">
        <w:rPr>
          <w:rFonts w:ascii="Times New Roman" w:hAnsi="Times New Roman" w:cs="Times New Roman"/>
        </w:rPr>
        <w:t>1</w:t>
      </w:r>
      <w:r w:rsidR="006B73B2">
        <w:rPr>
          <w:rFonts w:ascii="Times New Roman" w:hAnsi="Times New Roman" w:cs="Times New Roman"/>
        </w:rPr>
        <w:t>8</w:t>
      </w:r>
      <w:r w:rsidRPr="00244D45">
        <w:rPr>
          <w:rFonts w:ascii="Times New Roman" w:hAnsi="Times New Roman" w:cs="Times New Roman"/>
        </w:rPr>
        <w:t xml:space="preserve"> »  июня   202</w:t>
      </w:r>
      <w:r w:rsidR="006F6CEA">
        <w:rPr>
          <w:rFonts w:ascii="Times New Roman" w:hAnsi="Times New Roman" w:cs="Times New Roman"/>
        </w:rPr>
        <w:t>4</w:t>
      </w:r>
      <w:r w:rsidRPr="00244D45">
        <w:rPr>
          <w:rFonts w:ascii="Times New Roman" w:hAnsi="Times New Roman" w:cs="Times New Roman"/>
        </w:rPr>
        <w:t xml:space="preserve"> года  №</w:t>
      </w:r>
      <w:r w:rsidR="006B73B2">
        <w:rPr>
          <w:rFonts w:ascii="Times New Roman" w:hAnsi="Times New Roman" w:cs="Times New Roman"/>
        </w:rPr>
        <w:t xml:space="preserve"> 115</w:t>
      </w:r>
      <w:r w:rsidRPr="00244D45">
        <w:rPr>
          <w:rFonts w:ascii="Times New Roman" w:hAnsi="Times New Roman" w:cs="Times New Roman"/>
        </w:rPr>
        <w:t xml:space="preserve"> )</w:t>
      </w:r>
    </w:p>
    <w:p w:rsidR="00861C92" w:rsidRPr="00244D45" w:rsidRDefault="00861C92" w:rsidP="00861C92">
      <w:pPr>
        <w:ind w:left="6663"/>
        <w:rPr>
          <w:rFonts w:ascii="Times New Roman" w:hAnsi="Times New Roman" w:cs="Times New Roman"/>
        </w:rPr>
      </w:pPr>
    </w:p>
    <w:p w:rsidR="00E77E93" w:rsidRDefault="00E77E93">
      <w:pPr>
        <w:shd w:val="clear" w:color="auto" w:fill="FFFFFF"/>
        <w:tabs>
          <w:tab w:val="left" w:pos="7368"/>
        </w:tabs>
        <w:spacing w:before="28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7E93" w:rsidRDefault="00E77E93">
      <w:pPr>
        <w:shd w:val="clear" w:color="auto" w:fill="FFFFFF"/>
        <w:tabs>
          <w:tab w:val="left" w:pos="73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E93" w:rsidRDefault="00BB4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E77E93" w:rsidRDefault="00BB44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составления</w:t>
      </w:r>
      <w:r w:rsidR="00861C92">
        <w:rPr>
          <w:rFonts w:ascii="Times New Roman" w:hAnsi="Times New Roman"/>
          <w:b/>
          <w:sz w:val="28"/>
          <w:szCs w:val="28"/>
        </w:rPr>
        <w:t xml:space="preserve"> проекта бюджета Васильевского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 Белогорского  района Республики Крым на очередной финансовый год и на плановый период</w:t>
      </w:r>
    </w:p>
    <w:p w:rsidR="00E77E93" w:rsidRDefault="00E77E9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4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5073"/>
        <w:gridCol w:w="3360"/>
        <w:gridCol w:w="2400"/>
        <w:gridCol w:w="3121"/>
      </w:tblGrid>
      <w:tr w:rsidR="00E77E93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материалов, документов, мероприятий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ind w:left="-139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left="-103" w:right="-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представляется</w:t>
            </w:r>
          </w:p>
        </w:tc>
      </w:tr>
      <w:tr w:rsidR="00E77E93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E93" w:rsidRDefault="00BB4420">
            <w:pPr>
              <w:ind w:right="-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показатели прогноза социально-экономического развития муниципального образования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Васильевское 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 Белогорского района Республики Крым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Васильевского сельского поселения Белогорского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6F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</w:t>
            </w:r>
            <w:r w:rsidR="006F6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464_666206861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bookmarkEnd w:id="0"/>
            <w:r w:rsidR="00CB6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Васильевского сельского поселения Белогорского района Республики Крым</w:t>
            </w:r>
          </w:p>
        </w:tc>
      </w:tr>
      <w:tr w:rsidR="00671F7D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Pr="008D377D" w:rsidRDefault="00671F7D" w:rsidP="00671F7D">
            <w:pPr>
              <w:pStyle w:val="20"/>
              <w:shd w:val="clear" w:color="auto" w:fill="auto"/>
              <w:spacing w:before="0" w:line="250" w:lineRule="exact"/>
              <w:ind w:left="-1"/>
              <w:rPr>
                <w:rStyle w:val="210"/>
                <w:sz w:val="24"/>
                <w:szCs w:val="24"/>
              </w:rPr>
            </w:pPr>
            <w:r w:rsidRPr="008D377D">
              <w:rPr>
                <w:rStyle w:val="210"/>
                <w:sz w:val="24"/>
                <w:szCs w:val="24"/>
              </w:rPr>
              <w:t>Утверждение график</w:t>
            </w:r>
            <w:r>
              <w:rPr>
                <w:rStyle w:val="210"/>
                <w:sz w:val="24"/>
                <w:szCs w:val="24"/>
              </w:rPr>
              <w:t>а</w:t>
            </w:r>
            <w:r w:rsidRPr="008D377D">
              <w:rPr>
                <w:rStyle w:val="210"/>
                <w:sz w:val="24"/>
                <w:szCs w:val="24"/>
              </w:rPr>
              <w:t xml:space="preserve"> формирования и рассмотрени</w:t>
            </w:r>
            <w:r>
              <w:rPr>
                <w:rStyle w:val="210"/>
                <w:sz w:val="24"/>
                <w:szCs w:val="24"/>
              </w:rPr>
              <w:t>я</w:t>
            </w:r>
            <w:r w:rsidRPr="008D377D">
              <w:rPr>
                <w:rStyle w:val="210"/>
                <w:sz w:val="24"/>
                <w:szCs w:val="24"/>
              </w:rPr>
              <w:t xml:space="preserve"> проект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8D377D">
              <w:rPr>
                <w:rStyle w:val="210"/>
                <w:sz w:val="24"/>
                <w:szCs w:val="24"/>
              </w:rPr>
              <w:t xml:space="preserve"> бюджет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8D377D">
              <w:rPr>
                <w:rStyle w:val="210"/>
                <w:sz w:val="24"/>
                <w:szCs w:val="24"/>
              </w:rPr>
              <w:t xml:space="preserve"> муниципальн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8D377D">
              <w:rPr>
                <w:rStyle w:val="210"/>
                <w:sz w:val="24"/>
                <w:szCs w:val="24"/>
              </w:rPr>
              <w:t xml:space="preserve"> образовани</w:t>
            </w:r>
            <w:r>
              <w:rPr>
                <w:rStyle w:val="210"/>
                <w:sz w:val="24"/>
                <w:szCs w:val="24"/>
              </w:rPr>
              <w:t>я</w:t>
            </w:r>
            <w:r w:rsidRPr="008D377D">
              <w:rPr>
                <w:rStyle w:val="2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Васильевское сельское поселение Белогорского района </w:t>
            </w:r>
            <w:r w:rsidRPr="008D377D">
              <w:rPr>
                <w:rStyle w:val="210"/>
                <w:sz w:val="24"/>
                <w:szCs w:val="24"/>
              </w:rPr>
              <w:t>Республики Крым на очередной финансовый год и  на плановый период</w:t>
            </w:r>
          </w:p>
          <w:p w:rsidR="00671F7D" w:rsidRDefault="00671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июня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предложений по формированию перечня муниципальных программ, планируемых к реализации за счет средств бюджета сельского поселения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Васильевское сельское поселение Белогорского района Республики Крым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6F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F6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CE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по оптимизации и повышению эффективности бюджетных расходов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770540" w:rsidP="00F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C1319">
              <w:rPr>
                <w:rFonts w:ascii="Times New Roman" w:hAnsi="Times New Roman" w:cs="Times New Roman"/>
                <w:sz w:val="24"/>
                <w:szCs w:val="24"/>
              </w:rPr>
              <w:t>28 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Согласование исходных данных для расчета дотации на выравнивание бюджетной обеспеченности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F45EE8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Pr="00000D9F" w:rsidRDefault="00CB60B4" w:rsidP="00000D9F">
            <w:pPr>
              <w:pStyle w:val="s16"/>
              <w:spacing w:beforeAutospacing="0" w:after="0" w:afterAutospacing="0"/>
              <w:jc w:val="center"/>
            </w:pPr>
            <w:r w:rsidRPr="00000D9F">
              <w:t>До 02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pStyle w:val="s16"/>
              <w:spacing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финансов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предельных объемов бюджетных ассигнований на очередной финансовый год и плановый период в разрезе главных распорядителей средств бюджета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F45EE8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00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необходимости после согласования с МКУ «Финансовое управление администрации Белогорского района Республики Крым»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кодов целевых статей расходов бюджета муниципального образования</w:t>
            </w:r>
            <w:r w:rsidR="0077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сельское поселение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района Республики Крым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основных показателей социально экономического развития Васильевского сельского поселения 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Белогорского района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F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C1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A317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A317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D9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32">
              <w:rPr>
                <w:rStyle w:val="210"/>
                <w:sz w:val="24"/>
                <w:szCs w:val="24"/>
              </w:rPr>
              <w:t>Доведение прогнозных объемов межбюджетных трансфертов бюджетам  поселений Белогорского района Республики Крым в части осуществления переданных полномочий местного значения, возможных к предоставлению в очередном финансовом году и плановом периоде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918" w:rsidRPr="00B80C32" w:rsidRDefault="00D93918" w:rsidP="00D93918">
            <w:pPr>
              <w:pStyle w:val="20"/>
              <w:shd w:val="clear" w:color="auto" w:fill="auto"/>
              <w:spacing w:before="0" w:line="250" w:lineRule="exact"/>
              <w:ind w:left="-5"/>
              <w:jc w:val="center"/>
              <w:rPr>
                <w:sz w:val="24"/>
                <w:szCs w:val="24"/>
                <w:lang w:eastAsia="ru-RU"/>
              </w:rPr>
            </w:pPr>
            <w:r w:rsidRPr="00B80C32">
              <w:rPr>
                <w:rStyle w:val="210"/>
                <w:sz w:val="24"/>
                <w:szCs w:val="24"/>
              </w:rPr>
              <w:t xml:space="preserve">в 2-х </w:t>
            </w:r>
            <w:proofErr w:type="spellStart"/>
            <w:r w:rsidRPr="00B80C32">
              <w:rPr>
                <w:rStyle w:val="210"/>
                <w:sz w:val="24"/>
                <w:szCs w:val="24"/>
              </w:rPr>
              <w:t>дневный</w:t>
            </w:r>
            <w:proofErr w:type="spellEnd"/>
            <w:r w:rsidRPr="00B80C32">
              <w:rPr>
                <w:rStyle w:val="210"/>
                <w:sz w:val="24"/>
                <w:szCs w:val="24"/>
              </w:rPr>
              <w:t xml:space="preserve"> срок после принятия решения о передаче полномочий органом местного</w:t>
            </w:r>
          </w:p>
          <w:p w:rsidR="00D93918" w:rsidRPr="00B80C32" w:rsidRDefault="00D93918" w:rsidP="00D93918">
            <w:pPr>
              <w:pStyle w:val="20"/>
              <w:shd w:val="clear" w:color="auto" w:fill="auto"/>
              <w:spacing w:before="0" w:line="250" w:lineRule="exact"/>
              <w:ind w:left="-5"/>
              <w:jc w:val="center"/>
              <w:rPr>
                <w:sz w:val="24"/>
                <w:szCs w:val="24"/>
                <w:lang w:eastAsia="ru-RU"/>
              </w:rPr>
            </w:pPr>
            <w:r w:rsidRPr="00B80C32">
              <w:rPr>
                <w:rStyle w:val="210"/>
                <w:sz w:val="24"/>
                <w:szCs w:val="24"/>
              </w:rPr>
              <w:t>самоуправления, не позднее                    29 сентября</w:t>
            </w:r>
          </w:p>
          <w:p w:rsidR="00CB60B4" w:rsidRDefault="00CB60B4" w:rsidP="00F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A317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A317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перечня муниципальных программ с учетом внесенных изменений, планируемых к реализации на территории Васильевского сельского поселения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начиная с очередного финансового года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D27AF1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671F7D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671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Style w:val="210"/>
                <w:sz w:val="24"/>
                <w:szCs w:val="24"/>
              </w:rPr>
              <w:t>Прогноз поступления налоговых и неналоговых доходов местн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B05930">
              <w:rPr>
                <w:rStyle w:val="210"/>
                <w:sz w:val="24"/>
                <w:szCs w:val="24"/>
              </w:rPr>
              <w:t xml:space="preserve"> бюджет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B05930">
              <w:rPr>
                <w:rStyle w:val="210"/>
                <w:sz w:val="24"/>
                <w:szCs w:val="24"/>
              </w:rPr>
              <w:t xml:space="preserve"> на очередной финансовый год и на плановый период в разрезе кодов бюджетной классификации Российской Федерации и пояснительной записки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67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BE1D6E" w:rsidP="00BE1D6E">
            <w:pPr>
              <w:jc w:val="both"/>
            </w:pPr>
            <w:r w:rsidRPr="00370865">
              <w:rPr>
                <w:rStyle w:val="210"/>
                <w:sz w:val="24"/>
                <w:szCs w:val="24"/>
              </w:rPr>
              <w:t xml:space="preserve">Предоставление прогноза поступления налоговых и неналоговых доходов бюджета  муниципального образования </w:t>
            </w:r>
            <w:r>
              <w:rPr>
                <w:rStyle w:val="210"/>
                <w:sz w:val="24"/>
                <w:szCs w:val="24"/>
              </w:rPr>
              <w:t xml:space="preserve">Васильевское сельское поселение </w:t>
            </w:r>
            <w:r w:rsidRPr="00370865">
              <w:rPr>
                <w:rStyle w:val="210"/>
                <w:sz w:val="24"/>
                <w:szCs w:val="24"/>
              </w:rPr>
              <w:t>Белогорск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370865">
              <w:rPr>
                <w:rStyle w:val="210"/>
                <w:sz w:val="24"/>
                <w:szCs w:val="24"/>
              </w:rPr>
              <w:t xml:space="preserve"> район</w:t>
            </w:r>
            <w:r>
              <w:rPr>
                <w:rStyle w:val="210"/>
                <w:sz w:val="24"/>
                <w:szCs w:val="24"/>
              </w:rPr>
              <w:t>а</w:t>
            </w:r>
            <w:r w:rsidRPr="00370865">
              <w:rPr>
                <w:rStyle w:val="210"/>
                <w:sz w:val="24"/>
                <w:szCs w:val="24"/>
              </w:rPr>
              <w:t xml:space="preserve"> Республики Крым в разрезе всех </w:t>
            </w:r>
            <w:proofErr w:type="spellStart"/>
            <w:r w:rsidRPr="00370865">
              <w:rPr>
                <w:rStyle w:val="210"/>
                <w:sz w:val="24"/>
                <w:szCs w:val="24"/>
              </w:rPr>
              <w:t>администрируемых</w:t>
            </w:r>
            <w:proofErr w:type="spellEnd"/>
            <w:r w:rsidRPr="00370865">
              <w:rPr>
                <w:rStyle w:val="210"/>
                <w:sz w:val="24"/>
                <w:szCs w:val="24"/>
              </w:rPr>
              <w:t xml:space="preserve"> доходов на очередной финансовый год и на плановый период (рассчитанного на основании утвержденных методик) и пояснительных записок, содержащих порядок расчета прогноза по каждому доходному источнику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ГАДБы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B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E1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671F7D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CD1ADB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Pr="00671F7D" w:rsidRDefault="00671F7D" w:rsidP="00BE1D6E">
            <w:pPr>
              <w:jc w:val="both"/>
              <w:rPr>
                <w:rStyle w:val="210"/>
                <w:sz w:val="24"/>
                <w:szCs w:val="24"/>
              </w:rPr>
            </w:pPr>
            <w:r w:rsidRPr="00671F7D">
              <w:rPr>
                <w:rFonts w:ascii="Times New Roman" w:hAnsi="Times New Roman" w:cs="Times New Roman"/>
                <w:sz w:val="24"/>
                <w:szCs w:val="24"/>
              </w:rPr>
              <w:t>Согласование исходных данных для расчета дотации на выравнивание бюджетной обеспеченности поселений, планируемой к предоставлению из бюджета муниципального образования Белогорский район Республики Крым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67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7D" w:rsidRDefault="00671F7D" w:rsidP="000F50FF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106760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Default="00CD1ADB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Pr="00671F7D" w:rsidRDefault="00106760" w:rsidP="0010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Style w:val="210"/>
                <w:sz w:val="24"/>
                <w:szCs w:val="24"/>
              </w:rPr>
              <w:t>Прогноз планируемых направлений расходной части местн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B05930">
              <w:rPr>
                <w:rStyle w:val="210"/>
                <w:sz w:val="24"/>
                <w:szCs w:val="24"/>
              </w:rPr>
              <w:t xml:space="preserve"> бюджет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B05930">
              <w:rPr>
                <w:rStyle w:val="210"/>
                <w:sz w:val="24"/>
                <w:szCs w:val="24"/>
              </w:rPr>
              <w:t xml:space="preserve"> на очередной финансовый год и на плановый период в разрезе кодов бюджетной классификации Российской Федерации по формам, доведенным Министерством финансов Республики Крым, с пояснительной запиской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Default="00106760" w:rsidP="000F50FF">
            <w:r w:rsidRPr="008F6085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Default="00106760" w:rsidP="0010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60" w:rsidRDefault="00106760" w:rsidP="000F50FF">
            <w:r w:rsidRPr="00620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6204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C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программ  с учетом внесения изменений в действующие и новые программы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C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C95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E036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E036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A9110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социально-экономического развития Васильевского сельского поселения </w:t>
            </w:r>
            <w:r w:rsidR="00173F80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Белогорского района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 текущего финансового года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95C65" w:rsidP="00C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E036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E036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E1D6E" w:rsidP="00B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9F">
              <w:rPr>
                <w:rStyle w:val="210"/>
                <w:sz w:val="24"/>
                <w:szCs w:val="24"/>
              </w:rPr>
              <w:t>Прогноз поступления налоговых и неналоговых доходов местн</w:t>
            </w:r>
            <w:r>
              <w:rPr>
                <w:rStyle w:val="210"/>
                <w:sz w:val="24"/>
                <w:szCs w:val="24"/>
              </w:rPr>
              <w:t>ого</w:t>
            </w:r>
            <w:r w:rsidRPr="00DC719F">
              <w:rPr>
                <w:rStyle w:val="210"/>
                <w:sz w:val="24"/>
                <w:szCs w:val="24"/>
              </w:rPr>
              <w:t xml:space="preserve"> бюджет</w:t>
            </w:r>
            <w:r>
              <w:rPr>
                <w:rStyle w:val="210"/>
                <w:sz w:val="24"/>
                <w:szCs w:val="24"/>
              </w:rPr>
              <w:t>а</w:t>
            </w:r>
            <w:r w:rsidRPr="00DC719F">
              <w:rPr>
                <w:rStyle w:val="210"/>
                <w:sz w:val="24"/>
                <w:szCs w:val="24"/>
              </w:rPr>
              <w:t xml:space="preserve"> на очередной финансовый год и на плановый период в разрезе кодов бюджетной классификации Российской Федерации по формам, доведенным Министерством финансов Республики Крым и пояснительной записки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FA0097" w:rsidP="00401594">
            <w:pPr>
              <w:pStyle w:val="s16"/>
              <w:spacing w:beforeAutospacing="0" w:after="0" w:afterAutospacing="0"/>
              <w:jc w:val="center"/>
              <w:rPr>
                <w:color w:val="FF0000"/>
              </w:rPr>
            </w:pPr>
            <w:r>
              <w:t>до 0</w:t>
            </w:r>
            <w:r w:rsidR="00401594">
              <w:t>7</w:t>
            </w:r>
            <w:r>
              <w:t xml:space="preserve"> августа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pStyle w:val="s16"/>
              <w:spacing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Министерство финансов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9F">
              <w:rPr>
                <w:rStyle w:val="210"/>
                <w:sz w:val="24"/>
                <w:szCs w:val="24"/>
              </w:rPr>
              <w:t xml:space="preserve">Представление сведений о показателях ресурсного обеспечения муниципальных программ  муниципального образования </w:t>
            </w:r>
            <w:r>
              <w:rPr>
                <w:rStyle w:val="210"/>
                <w:sz w:val="24"/>
                <w:szCs w:val="24"/>
              </w:rPr>
              <w:t>Васильевское сельское поселение Белогорского района</w:t>
            </w:r>
            <w:r w:rsidRPr="0014089F">
              <w:rPr>
                <w:rStyle w:val="210"/>
                <w:sz w:val="24"/>
                <w:szCs w:val="24"/>
              </w:rPr>
              <w:t xml:space="preserve"> Республики Крым на период их действия, а также паспортов утвержденных муниципальных  программ</w:t>
            </w:r>
            <w:r w:rsidRPr="0014089F">
              <w:rPr>
                <w:rStyle w:val="ae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4089F">
              <w:rPr>
                <w:rStyle w:val="210"/>
                <w:sz w:val="24"/>
                <w:szCs w:val="24"/>
              </w:rPr>
              <w:t xml:space="preserve">муниципального образования </w:t>
            </w:r>
            <w:r>
              <w:rPr>
                <w:rStyle w:val="210"/>
                <w:sz w:val="24"/>
                <w:szCs w:val="24"/>
              </w:rPr>
              <w:t>Васильевское сельское поселение Белогорского района</w:t>
            </w:r>
            <w:r w:rsidRPr="0014089F">
              <w:rPr>
                <w:rStyle w:val="210"/>
                <w:sz w:val="24"/>
                <w:szCs w:val="24"/>
              </w:rPr>
              <w:t xml:space="preserve"> Республики Крым (проектов изменений в указанные паспорта)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763D8C" w:rsidP="0076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BB442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9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54">
              <w:rPr>
                <w:rStyle w:val="210"/>
                <w:sz w:val="24"/>
                <w:szCs w:val="24"/>
              </w:rPr>
              <w:t xml:space="preserve">Подготовка проекта основных направлений бюджетной и налоговой политики  муниципального образования </w:t>
            </w:r>
            <w:r>
              <w:rPr>
                <w:rStyle w:val="210"/>
                <w:sz w:val="24"/>
                <w:szCs w:val="24"/>
              </w:rPr>
              <w:t>Васильевское сельское поселение Белогорского района</w:t>
            </w:r>
            <w:r w:rsidRPr="00CD5E54">
              <w:rPr>
                <w:rStyle w:val="210"/>
                <w:sz w:val="24"/>
                <w:szCs w:val="24"/>
              </w:rPr>
              <w:t xml:space="preserve"> Республики Крым на очередной финансовый год и на плановый период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76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D1ADB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D1E" w:rsidRPr="001A63A1" w:rsidRDefault="009E2D1E" w:rsidP="009E2D1E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  <w:lang w:eastAsia="ru-RU"/>
              </w:rPr>
            </w:pPr>
            <w:r w:rsidRPr="001A63A1">
              <w:rPr>
                <w:rStyle w:val="210"/>
                <w:sz w:val="24"/>
                <w:szCs w:val="24"/>
              </w:rPr>
              <w:t xml:space="preserve">Представление утвержденного Перечня муниципальных программ  муниципального образования </w:t>
            </w:r>
            <w:r>
              <w:rPr>
                <w:sz w:val="24"/>
                <w:szCs w:val="24"/>
              </w:rPr>
              <w:t>Васильевское сельское поселение Белогорского района</w:t>
            </w:r>
            <w:r w:rsidRPr="001A63A1">
              <w:rPr>
                <w:rStyle w:val="210"/>
                <w:sz w:val="24"/>
                <w:szCs w:val="24"/>
              </w:rPr>
              <w:t xml:space="preserve"> Республики</w:t>
            </w:r>
          </w:p>
          <w:p w:rsidR="009E2D1E" w:rsidRPr="001A63A1" w:rsidRDefault="009E2D1E" w:rsidP="009E2D1E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  <w:lang w:eastAsia="ru-RU"/>
              </w:rPr>
            </w:pPr>
            <w:r w:rsidRPr="001A63A1">
              <w:rPr>
                <w:rStyle w:val="210"/>
                <w:sz w:val="24"/>
                <w:szCs w:val="24"/>
              </w:rPr>
              <w:t>Крым, планируемых к реализации на территории  муниципального образования Белогорский район Республики</w:t>
            </w:r>
          </w:p>
          <w:p w:rsidR="00E77E93" w:rsidRDefault="009E2D1E" w:rsidP="009E2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1">
              <w:rPr>
                <w:rStyle w:val="210"/>
                <w:sz w:val="24"/>
                <w:szCs w:val="24"/>
              </w:rPr>
              <w:t>Крым, начиная с очередного финансового года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  <w:p w:rsidR="00E77E93" w:rsidRDefault="00E77E93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F8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D8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E77E93" w:rsidRDefault="00E7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E4415F" w:rsidP="00E4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E7">
              <w:rPr>
                <w:rStyle w:val="210"/>
                <w:sz w:val="24"/>
                <w:szCs w:val="24"/>
              </w:rPr>
              <w:t xml:space="preserve">Представление  проекта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Васильевского сельского поселения </w:t>
            </w:r>
            <w:r w:rsidRPr="005E7BE7">
              <w:rPr>
                <w:rStyle w:val="210"/>
                <w:sz w:val="24"/>
                <w:szCs w:val="24"/>
              </w:rPr>
              <w:t xml:space="preserve">Белогорского района Республики Крым   «О прогнозе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  <w:r w:rsidRPr="005E7BE7">
              <w:rPr>
                <w:rStyle w:val="210"/>
                <w:sz w:val="24"/>
                <w:szCs w:val="24"/>
              </w:rPr>
              <w:t xml:space="preserve"> Белогорского района Республики Крым на очередной финансовый год и на плановый период»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E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9119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9119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источников доходов бюджета 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E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9119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9119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CB60B4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D1ADB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расходных обязательств бюджета 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ГРБСы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 w:rsidP="00E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B4" w:rsidRDefault="00CB60B4">
            <w:r w:rsidRPr="009119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Сектор по вопросам финансов и бухгалтерского учета</w:t>
            </w:r>
            <w:r w:rsidRPr="009119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Васильевского сельского поселения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проекта решения о бюджете 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Pr="00F613A7" w:rsidRDefault="00E4415F" w:rsidP="004A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F6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</w:t>
            </w:r>
            <w:r w:rsidR="00F613A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  <w:r w:rsidR="00F613A7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района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Направление на согласование в Министерство финансов Республики Крым проекта решения «О бюджете </w:t>
            </w:r>
            <w:bookmarkStart w:id="1" w:name="__DdeLink__463_3429371443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Васильевского сельского поселения Белогорского района Республики Крым</w:t>
            </w:r>
            <w:bookmarkEnd w:id="1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очередной финансовый год и плановый период»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  <w:r w:rsidR="00F613A7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Pr="00F613A7" w:rsidRDefault="00F613A7" w:rsidP="00FA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4420" w:rsidRPr="00F613A7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FA1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420" w:rsidRPr="00F613A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Крым</w:t>
            </w:r>
          </w:p>
        </w:tc>
      </w:tr>
      <w:tr w:rsidR="00E77E93">
        <w:trPr>
          <w:trHeight w:val="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 w:rsidP="00CD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both"/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Проведение публичных (общественных) слушаний проекта бюджета муниципального образования Васильевское сельское поселение Белогорского района Республики Крым на очередной финансовый год и плановый период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CB60B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 Белогорского района Республики Крым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BB442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период со дня внесения в </w:t>
            </w:r>
            <w:r w:rsidR="00CB60B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Васильевский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сельский совет </w:t>
            </w:r>
            <w:r w:rsidR="00CB60B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Белогорского района Республики Крым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проекта бюджета </w:t>
            </w:r>
            <w:r w:rsidR="00CB60B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муниципального образования Васильевское сельское поселение Белогорского района Республики Крым </w:t>
            </w:r>
            <w:r w:rsidR="00BA24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очередной финансовый год и на плановый период 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до дня его рассмотрения</w:t>
            </w:r>
            <w:r w:rsidR="00BA24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Васильевским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сельским советом </w:t>
            </w:r>
            <w:r w:rsidR="00BA24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Белогорского района Республики Крым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 первом чтении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93" w:rsidRDefault="00E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E93" w:rsidRDefault="00E77E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E93" w:rsidRDefault="00E77E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E93" w:rsidRDefault="00E77E93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77E93" w:rsidRDefault="00E77E93">
      <w:pPr>
        <w:ind w:firstLine="540"/>
        <w:jc w:val="both"/>
        <w:outlineLvl w:val="0"/>
      </w:pPr>
    </w:p>
    <w:sectPr w:rsidR="00E77E93" w:rsidSect="00E77E93">
      <w:pgSz w:w="16838" w:h="11906" w:orient="landscape"/>
      <w:pgMar w:top="1080" w:right="1440" w:bottom="108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E7C0FAC"/>
    <w:multiLevelType w:val="multilevel"/>
    <w:tmpl w:val="5DA4B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F62AB"/>
    <w:multiLevelType w:val="multilevel"/>
    <w:tmpl w:val="F9FCE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E77E93"/>
    <w:rsid w:val="00000D9F"/>
    <w:rsid w:val="000214DA"/>
    <w:rsid w:val="00106760"/>
    <w:rsid w:val="0014521E"/>
    <w:rsid w:val="00173F80"/>
    <w:rsid w:val="001951F1"/>
    <w:rsid w:val="001C2294"/>
    <w:rsid w:val="00226A76"/>
    <w:rsid w:val="0023782C"/>
    <w:rsid w:val="00277360"/>
    <w:rsid w:val="002F39C3"/>
    <w:rsid w:val="003A2238"/>
    <w:rsid w:val="00401594"/>
    <w:rsid w:val="004A40A4"/>
    <w:rsid w:val="00512F1D"/>
    <w:rsid w:val="00671F7D"/>
    <w:rsid w:val="006B73B2"/>
    <w:rsid w:val="006F6CEA"/>
    <w:rsid w:val="0071328F"/>
    <w:rsid w:val="00763D8C"/>
    <w:rsid w:val="00770540"/>
    <w:rsid w:val="007B634B"/>
    <w:rsid w:val="007C7DCE"/>
    <w:rsid w:val="00852261"/>
    <w:rsid w:val="00861C92"/>
    <w:rsid w:val="0098745F"/>
    <w:rsid w:val="009C38DB"/>
    <w:rsid w:val="009E2D1E"/>
    <w:rsid w:val="00A91101"/>
    <w:rsid w:val="00AD7550"/>
    <w:rsid w:val="00AF0C2B"/>
    <w:rsid w:val="00B50773"/>
    <w:rsid w:val="00B95510"/>
    <w:rsid w:val="00BA2412"/>
    <w:rsid w:val="00BB4420"/>
    <w:rsid w:val="00BE1D6E"/>
    <w:rsid w:val="00C95C65"/>
    <w:rsid w:val="00CB60B4"/>
    <w:rsid w:val="00CD1ADB"/>
    <w:rsid w:val="00D1114D"/>
    <w:rsid w:val="00D27AF1"/>
    <w:rsid w:val="00D93918"/>
    <w:rsid w:val="00DA5749"/>
    <w:rsid w:val="00E16DD4"/>
    <w:rsid w:val="00E4415F"/>
    <w:rsid w:val="00E52AE6"/>
    <w:rsid w:val="00E77E93"/>
    <w:rsid w:val="00F30F57"/>
    <w:rsid w:val="00F47107"/>
    <w:rsid w:val="00F613A7"/>
    <w:rsid w:val="00F86B38"/>
    <w:rsid w:val="00FA0097"/>
    <w:rsid w:val="00FA1860"/>
    <w:rsid w:val="00FB79BB"/>
    <w:rsid w:val="00FC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9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E622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701CC"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sid w:val="00683DEB"/>
    <w:rPr>
      <w:i/>
      <w:iCs/>
    </w:rPr>
  </w:style>
  <w:style w:type="character" w:customStyle="1" w:styleId="a5">
    <w:name w:val="Название Знак"/>
    <w:basedOn w:val="a0"/>
    <w:qFormat/>
    <w:rsid w:val="00BB47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E77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">
    <w:name w:val="ListLabel 2"/>
    <w:qFormat/>
    <w:rsid w:val="00E77E93"/>
    <w:rPr>
      <w:color w:val="auto"/>
      <w:sz w:val="28"/>
      <w:szCs w:val="28"/>
      <w:u w:val="none"/>
    </w:rPr>
  </w:style>
  <w:style w:type="character" w:customStyle="1" w:styleId="ListLabel3">
    <w:name w:val="ListLabel 3"/>
    <w:qFormat/>
    <w:rsid w:val="00E77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E77E93"/>
    <w:rPr>
      <w:color w:val="auto"/>
      <w:sz w:val="28"/>
      <w:szCs w:val="28"/>
      <w:u w:val="none"/>
    </w:rPr>
  </w:style>
  <w:style w:type="character" w:customStyle="1" w:styleId="ListLabel5">
    <w:name w:val="ListLabel 5"/>
    <w:qFormat/>
    <w:rsid w:val="00E77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">
    <w:name w:val="ListLabel 6"/>
    <w:qFormat/>
    <w:rsid w:val="00E77E93"/>
    <w:rPr>
      <w:color w:val="auto"/>
      <w:sz w:val="28"/>
      <w:szCs w:val="28"/>
      <w:u w:val="none"/>
    </w:rPr>
  </w:style>
  <w:style w:type="character" w:customStyle="1" w:styleId="ListLabel7">
    <w:name w:val="ListLabel 7"/>
    <w:qFormat/>
    <w:rsid w:val="00E77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8">
    <w:name w:val="ListLabel 8"/>
    <w:qFormat/>
    <w:rsid w:val="00E77E93"/>
    <w:rPr>
      <w:color w:val="auto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rsid w:val="00E77E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77E93"/>
    <w:pPr>
      <w:spacing w:after="140"/>
    </w:pPr>
  </w:style>
  <w:style w:type="paragraph" w:styleId="a8">
    <w:name w:val="List"/>
    <w:basedOn w:val="a7"/>
    <w:rsid w:val="00E77E93"/>
    <w:rPr>
      <w:rFonts w:cs="Mangal"/>
    </w:rPr>
  </w:style>
  <w:style w:type="paragraph" w:customStyle="1" w:styleId="Caption">
    <w:name w:val="Caption"/>
    <w:basedOn w:val="a"/>
    <w:qFormat/>
    <w:rsid w:val="00E77E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77E93"/>
    <w:pPr>
      <w:suppressLineNumbers/>
    </w:pPr>
    <w:rPr>
      <w:rFonts w:cs="Mangal"/>
    </w:rPr>
  </w:style>
  <w:style w:type="paragraph" w:customStyle="1" w:styleId="s3">
    <w:name w:val="s_3"/>
    <w:basedOn w:val="a"/>
    <w:qFormat/>
    <w:rsid w:val="00FE6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FE6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4724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C46E5"/>
    <w:rPr>
      <w:rFonts w:eastAsia="Times New Roman" w:cs="Times New Roman"/>
      <w:sz w:val="22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80C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CEA"/>
    <w:pPr>
      <w:ind w:left="720"/>
      <w:contextualSpacing/>
    </w:pPr>
  </w:style>
  <w:style w:type="paragraph" w:customStyle="1" w:styleId="s16">
    <w:name w:val="s_16"/>
    <w:basedOn w:val="a"/>
    <w:qFormat/>
    <w:rsid w:val="00683D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CC4DF1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d">
    <w:name w:val="Title"/>
    <w:basedOn w:val="a"/>
    <w:qFormat/>
    <w:rsid w:val="00BB4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rsid w:val="000214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4DA"/>
    <w:pPr>
      <w:widowControl w:val="0"/>
      <w:shd w:val="clear" w:color="auto" w:fill="FFFFFF"/>
      <w:spacing w:before="1380" w:after="84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link w:val="20"/>
    <w:rsid w:val="000214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4DA"/>
    <w:pPr>
      <w:widowControl w:val="0"/>
      <w:shd w:val="clear" w:color="auto" w:fill="FFFFFF"/>
      <w:spacing w:before="8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0214DA"/>
    <w:pPr>
      <w:widowControl w:val="0"/>
      <w:shd w:val="clear" w:color="auto" w:fill="FFFFFF"/>
      <w:spacing w:before="1020" w:after="1320" w:line="240" w:lineRule="atLeast"/>
      <w:ind w:hanging="160"/>
      <w:jc w:val="both"/>
    </w:pPr>
    <w:rPr>
      <w:rFonts w:ascii="Times New Roman" w:eastAsia="Microsoft Sans Serif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6"/>
    <w:rsid w:val="00770540"/>
  </w:style>
  <w:style w:type="character" w:customStyle="1" w:styleId="210">
    <w:name w:val="Основной текст (2) + 10"/>
    <w:aliases w:val="5 pt"/>
    <w:rsid w:val="00D93918"/>
    <w:rPr>
      <w:rFonts w:ascii="Times New Roman" w:hAnsi="Times New Roman" w:cs="Times New Roman"/>
      <w:sz w:val="21"/>
      <w:szCs w:val="21"/>
      <w:u w:val="none"/>
    </w:rPr>
  </w:style>
  <w:style w:type="character" w:styleId="ae">
    <w:name w:val="Hyperlink"/>
    <w:rsid w:val="00BE1D6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B5BA-94DC-4140-BF40-48FB94A4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Аня</cp:lastModifiedBy>
  <cp:revision>2</cp:revision>
  <cp:lastPrinted>2021-06-18T10:23:00Z</cp:lastPrinted>
  <dcterms:created xsi:type="dcterms:W3CDTF">2024-07-03T08:52:00Z</dcterms:created>
  <dcterms:modified xsi:type="dcterms:W3CDTF">2024-07-03T08:52:00Z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