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DFFB1" w14:textId="78FB80F4" w:rsidR="00385D5F" w:rsidRPr="00385D5F" w:rsidRDefault="00385D5F" w:rsidP="00385D5F">
      <w:pPr>
        <w:rPr>
          <w:b/>
          <w:bCs/>
        </w:rPr>
      </w:pPr>
      <w:bookmarkStart w:id="0" w:name="_GoBack"/>
      <w:bookmarkEnd w:id="0"/>
      <w:r w:rsidRPr="00385D5F">
        <w:rPr>
          <w:b/>
          <w:bCs/>
        </w:rPr>
        <w:t>Указы Президента Российской Федерации</w:t>
      </w:r>
      <w:r>
        <w:rPr>
          <w:b/>
          <w:bCs/>
        </w:rPr>
        <w:t xml:space="preserve"> в сфере противодействия коррупции</w:t>
      </w:r>
    </w:p>
    <w:p w14:paraId="11670850" w14:textId="77777777" w:rsidR="00385D5F" w:rsidRPr="00385D5F" w:rsidRDefault="00385D5F" w:rsidP="00385D5F">
      <w:pPr>
        <w:numPr>
          <w:ilvl w:val="0"/>
          <w:numId w:val="1"/>
        </w:numPr>
      </w:pPr>
      <w:hyperlink r:id="rId5" w:tgtFrame="_blank" w:history="1">
        <w:r w:rsidRPr="00385D5F">
          <w:rPr>
            <w:rStyle w:val="a3"/>
          </w:rPr>
          <w:t>Указ Президента Российской Федерации от 12.08.2002 № 885 «Об утверждении общих принципов служебного поведения государственных служащих»</w:t>
        </w:r>
      </w:hyperlink>
    </w:p>
    <w:p w14:paraId="38B6A4D4" w14:textId="77777777" w:rsidR="00385D5F" w:rsidRPr="00385D5F" w:rsidRDefault="00A807C9" w:rsidP="00385D5F">
      <w:pPr>
        <w:numPr>
          <w:ilvl w:val="0"/>
          <w:numId w:val="1"/>
        </w:numPr>
      </w:pPr>
      <w:hyperlink r:id="rId6" w:tgtFrame="_blank" w:history="1">
        <w:r w:rsidR="00385D5F" w:rsidRPr="00385D5F">
          <w:rPr>
            <w:rStyle w:val="a3"/>
          </w:rPr>
          <w:t>Указ Президента Российской Федерации от 19.05.2008 года № 815 «О мерах по противодействию коррупции»</w:t>
        </w:r>
      </w:hyperlink>
    </w:p>
    <w:p w14:paraId="51DE2298" w14:textId="77777777" w:rsidR="00385D5F" w:rsidRPr="00385D5F" w:rsidRDefault="00A807C9" w:rsidP="00385D5F">
      <w:pPr>
        <w:numPr>
          <w:ilvl w:val="0"/>
          <w:numId w:val="1"/>
        </w:numPr>
      </w:pPr>
      <w:hyperlink r:id="rId7" w:tgtFrame="_blank" w:history="1">
        <w:r w:rsidR="00385D5F" w:rsidRPr="00385D5F">
          <w:rPr>
            <w:rStyle w:val="a3"/>
          </w:rPr>
          <w:t>Указ Президента Российской Федерации от 18.05.2009  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</w:r>
      </w:hyperlink>
    </w:p>
    <w:p w14:paraId="51E2094B" w14:textId="77777777" w:rsidR="00385D5F" w:rsidRPr="00385D5F" w:rsidRDefault="00A807C9" w:rsidP="00385D5F">
      <w:pPr>
        <w:numPr>
          <w:ilvl w:val="0"/>
          <w:numId w:val="1"/>
        </w:numPr>
      </w:pPr>
      <w:hyperlink r:id="rId8" w:tgtFrame="_blank" w:history="1">
        <w:r w:rsidR="00385D5F" w:rsidRPr="00385D5F">
          <w:rPr>
            <w:rStyle w:val="a3"/>
          </w:rPr>
          <w:t>Указ Президента Российской Федерации от 18.05. 2009 № 558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</w:t>
        </w:r>
      </w:hyperlink>
    </w:p>
    <w:p w14:paraId="678B678C" w14:textId="77777777" w:rsidR="00385D5F" w:rsidRPr="00385D5F" w:rsidRDefault="00A807C9" w:rsidP="00385D5F">
      <w:pPr>
        <w:numPr>
          <w:ilvl w:val="0"/>
          <w:numId w:val="1"/>
        </w:numPr>
      </w:pPr>
      <w:hyperlink r:id="rId9" w:tgtFrame="_blank" w:history="1">
        <w:r w:rsidR="00385D5F" w:rsidRPr="00385D5F">
          <w:rPr>
            <w:rStyle w:val="a3"/>
          </w:rPr>
          <w:t xml:space="preserve">Указ Президента Российской Федерации от 21.09.2009 № 1065 «О проверке достоверности и полноты сведений, представляемых гражданами, претендующими на </w:t>
        </w:r>
        <w:proofErr w:type="gramStart"/>
        <w:r w:rsidR="00385D5F" w:rsidRPr="00385D5F">
          <w:rPr>
            <w:rStyle w:val="a3"/>
          </w:rPr>
          <w:t>замещение  должностей</w:t>
        </w:r>
        <w:proofErr w:type="gramEnd"/>
        <w:r w:rsidR="00385D5F" w:rsidRPr="00385D5F">
          <w:rPr>
            <w:rStyle w:val="a3"/>
          </w:rPr>
          <w:t xml:space="preserve">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  </w:r>
      </w:hyperlink>
    </w:p>
    <w:p w14:paraId="6A1055E0" w14:textId="77777777" w:rsidR="00385D5F" w:rsidRPr="00385D5F" w:rsidRDefault="00A807C9" w:rsidP="00385D5F">
      <w:pPr>
        <w:numPr>
          <w:ilvl w:val="0"/>
          <w:numId w:val="1"/>
        </w:numPr>
      </w:pPr>
      <w:hyperlink r:id="rId10" w:tgtFrame="_blank" w:history="1">
        <w:r w:rsidR="00385D5F" w:rsidRPr="00385D5F">
          <w:rPr>
            <w:rStyle w:val="a3"/>
          </w:rPr>
          <w:t>Указ Президента Российской Федерации от 21.09.2009 № 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</w:t>
        </w:r>
      </w:hyperlink>
    </w:p>
    <w:p w14:paraId="0FBB616C" w14:textId="77777777" w:rsidR="00385D5F" w:rsidRPr="00385D5F" w:rsidRDefault="00A807C9" w:rsidP="00385D5F">
      <w:pPr>
        <w:numPr>
          <w:ilvl w:val="0"/>
          <w:numId w:val="1"/>
        </w:numPr>
      </w:pPr>
      <w:hyperlink r:id="rId11" w:tgtFrame="_blank" w:history="1">
        <w:r w:rsidR="00385D5F" w:rsidRPr="00385D5F">
          <w:rPr>
            <w:rStyle w:val="a3"/>
          </w:rPr>
          <w:t>Указ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  </w:r>
      </w:hyperlink>
    </w:p>
    <w:p w14:paraId="2295270E" w14:textId="77777777" w:rsidR="00385D5F" w:rsidRPr="00385D5F" w:rsidRDefault="00A807C9" w:rsidP="00385D5F">
      <w:pPr>
        <w:numPr>
          <w:ilvl w:val="0"/>
          <w:numId w:val="1"/>
        </w:numPr>
      </w:pPr>
      <w:hyperlink r:id="rId12" w:tgtFrame="_blank" w:history="1">
        <w:r w:rsidR="00385D5F" w:rsidRPr="00385D5F">
          <w:rPr>
            <w:rStyle w:val="a3"/>
          </w:rPr>
          <w:t xml:space="preserve">Указ Президента Российской Федерации от 21.07.2010 № 925 «О </w:t>
        </w:r>
        <w:proofErr w:type="gramStart"/>
        <w:r w:rsidR="00385D5F" w:rsidRPr="00385D5F">
          <w:rPr>
            <w:rStyle w:val="a3"/>
          </w:rPr>
          <w:t>мерах  по</w:t>
        </w:r>
        <w:proofErr w:type="gramEnd"/>
        <w:r w:rsidR="00385D5F" w:rsidRPr="00385D5F">
          <w:rPr>
            <w:rStyle w:val="a3"/>
          </w:rPr>
          <w:t xml:space="preserve"> реализации отдельных положений Федерального закона «О противодействии коррупции»</w:t>
        </w:r>
      </w:hyperlink>
    </w:p>
    <w:p w14:paraId="4F080E1D" w14:textId="77777777" w:rsidR="00385D5F" w:rsidRPr="00385D5F" w:rsidRDefault="00A807C9" w:rsidP="00385D5F">
      <w:pPr>
        <w:numPr>
          <w:ilvl w:val="0"/>
          <w:numId w:val="1"/>
        </w:numPr>
      </w:pPr>
      <w:hyperlink r:id="rId13" w:tgtFrame="_blank" w:history="1">
        <w:r w:rsidR="00385D5F" w:rsidRPr="00385D5F">
          <w:rPr>
            <w:rStyle w:val="a3"/>
          </w:rPr>
          <w:t>Указ Президента Российской Федерации от 02.04.2013 № 309 «О мерах по реализации отдельных положений Федерального закона «О противодействии коррупции»</w:t>
        </w:r>
      </w:hyperlink>
    </w:p>
    <w:p w14:paraId="03125A10" w14:textId="77777777" w:rsidR="00385D5F" w:rsidRPr="00385D5F" w:rsidRDefault="00A807C9" w:rsidP="00385D5F">
      <w:pPr>
        <w:numPr>
          <w:ilvl w:val="0"/>
          <w:numId w:val="1"/>
        </w:numPr>
      </w:pPr>
      <w:hyperlink r:id="rId14" w:tgtFrame="_blank" w:history="1">
        <w:r w:rsidR="00385D5F" w:rsidRPr="00385D5F">
          <w:rPr>
            <w:rStyle w:val="a3"/>
          </w:rPr>
          <w:t>Указ Президента Российской Федерации от 02.04.2013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</w:t>
        </w:r>
      </w:hyperlink>
    </w:p>
    <w:p w14:paraId="7215BE06" w14:textId="77777777" w:rsidR="00385D5F" w:rsidRPr="00385D5F" w:rsidRDefault="00A807C9" w:rsidP="00385D5F">
      <w:pPr>
        <w:numPr>
          <w:ilvl w:val="0"/>
          <w:numId w:val="1"/>
        </w:numPr>
      </w:pPr>
      <w:hyperlink r:id="rId15" w:tgtFrame="_blank" w:history="1">
        <w:r w:rsidR="00385D5F" w:rsidRPr="00385D5F">
          <w:rPr>
            <w:rStyle w:val="a3"/>
          </w:rPr>
          <w:t>Указ Президента Российской Федерации от 08.07.2013 № 613 «Вопросы противодействия коррупции» (вместе с «Порядком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опубликования»)</w:t>
        </w:r>
      </w:hyperlink>
    </w:p>
    <w:p w14:paraId="4727DE73" w14:textId="77777777" w:rsidR="00385D5F" w:rsidRPr="00385D5F" w:rsidRDefault="00A807C9" w:rsidP="00385D5F">
      <w:pPr>
        <w:numPr>
          <w:ilvl w:val="0"/>
          <w:numId w:val="1"/>
        </w:numPr>
      </w:pPr>
      <w:hyperlink r:id="rId16" w:tgtFrame="_blank" w:history="1">
        <w:r w:rsidR="00385D5F" w:rsidRPr="00385D5F">
          <w:rPr>
            <w:rStyle w:val="a3"/>
          </w:rPr>
          <w:t>Указ Президента Российской Федерации от 23.06.2014 № 453 О внесении изменений в некоторые акты Президента Российской Федерации по вопросам противодействия коррупции </w:t>
        </w:r>
      </w:hyperlink>
    </w:p>
    <w:p w14:paraId="5F8DAC54" w14:textId="77777777" w:rsidR="00385D5F" w:rsidRPr="00385D5F" w:rsidRDefault="00A807C9" w:rsidP="00385D5F">
      <w:pPr>
        <w:numPr>
          <w:ilvl w:val="0"/>
          <w:numId w:val="1"/>
        </w:numPr>
      </w:pPr>
      <w:hyperlink r:id="rId17" w:tgtFrame="_blank" w:history="1">
        <w:r w:rsidR="00385D5F" w:rsidRPr="00385D5F">
          <w:rPr>
            <w:rStyle w:val="a3"/>
          </w:rPr>
          <w:t>Указ Президента Российской Федерации от 23.06.2014 № 460 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 </w:t>
        </w:r>
      </w:hyperlink>
    </w:p>
    <w:p w14:paraId="59190874" w14:textId="77777777" w:rsidR="00385D5F" w:rsidRPr="00385D5F" w:rsidRDefault="00A807C9" w:rsidP="00385D5F">
      <w:pPr>
        <w:numPr>
          <w:ilvl w:val="0"/>
          <w:numId w:val="1"/>
        </w:numPr>
      </w:pPr>
      <w:hyperlink r:id="rId18" w:tgtFrame="_blank" w:history="1">
        <w:r w:rsidR="00385D5F" w:rsidRPr="00385D5F">
          <w:rPr>
            <w:rStyle w:val="a3"/>
          </w:rPr>
          <w:t>Указ Президента Российской Федерации от 15.07.2015 № 364 «О мерах по совершенствованию организации деятельности в области противодействия коррупции»</w:t>
        </w:r>
      </w:hyperlink>
    </w:p>
    <w:p w14:paraId="3066203C" w14:textId="77777777" w:rsidR="00385D5F" w:rsidRPr="00385D5F" w:rsidRDefault="00A807C9" w:rsidP="00385D5F">
      <w:pPr>
        <w:numPr>
          <w:ilvl w:val="0"/>
          <w:numId w:val="1"/>
        </w:numPr>
      </w:pPr>
      <w:hyperlink r:id="rId19" w:tgtFrame="_blank" w:history="1">
        <w:r w:rsidR="00385D5F" w:rsidRPr="00385D5F">
          <w:rPr>
            <w:rStyle w:val="a3"/>
          </w:rPr>
          <w:t>Указ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  </w:r>
      </w:hyperlink>
    </w:p>
    <w:p w14:paraId="58EF6C52" w14:textId="77777777" w:rsidR="00385D5F" w:rsidRPr="00385D5F" w:rsidRDefault="00A807C9" w:rsidP="00385D5F">
      <w:pPr>
        <w:numPr>
          <w:ilvl w:val="0"/>
          <w:numId w:val="1"/>
        </w:numPr>
      </w:pPr>
      <w:hyperlink r:id="rId20" w:tgtFrame="_blank" w:history="1">
        <w:r w:rsidR="00385D5F" w:rsidRPr="00385D5F">
          <w:rPr>
            <w:rStyle w:val="a3"/>
          </w:rPr>
          <w:t>Указ Президента Российской Федерации от 19.09.2017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</w:t>
        </w:r>
      </w:hyperlink>
    </w:p>
    <w:p w14:paraId="741B6D69" w14:textId="77777777" w:rsidR="00385D5F" w:rsidRPr="00385D5F" w:rsidRDefault="00A807C9" w:rsidP="00385D5F">
      <w:pPr>
        <w:numPr>
          <w:ilvl w:val="0"/>
          <w:numId w:val="1"/>
        </w:numPr>
      </w:pPr>
      <w:hyperlink r:id="rId21" w:tgtFrame="_blank" w:history="1">
        <w:r w:rsidR="00385D5F" w:rsidRPr="00385D5F">
          <w:rPr>
            <w:rStyle w:val="a3"/>
          </w:rPr>
          <w:t>Указ Президента Российской Федерации от 29.06.2018 № 378 «О Национальном плане противодействия коррупции на 2018 - 2020 годы»</w:t>
        </w:r>
      </w:hyperlink>
    </w:p>
    <w:p w14:paraId="5B415D5D" w14:textId="77777777" w:rsidR="00385D5F" w:rsidRPr="00385D5F" w:rsidRDefault="00A807C9" w:rsidP="00385D5F">
      <w:pPr>
        <w:numPr>
          <w:ilvl w:val="0"/>
          <w:numId w:val="1"/>
        </w:numPr>
      </w:pPr>
      <w:hyperlink r:id="rId22" w:tgtFrame="_blank" w:history="1">
        <w:r w:rsidR="00385D5F" w:rsidRPr="00385D5F">
          <w:rPr>
            <w:rStyle w:val="a3"/>
          </w:rPr>
          <w:t>Указ Президента Российской Федерации от 15.01.2020 № 13 "О внесении изменений в некоторые акты Президента Российской Федерации"</w:t>
        </w:r>
      </w:hyperlink>
    </w:p>
    <w:p w14:paraId="75A79B50" w14:textId="77777777" w:rsidR="00385D5F" w:rsidRPr="00385D5F" w:rsidRDefault="00A807C9" w:rsidP="00385D5F">
      <w:pPr>
        <w:numPr>
          <w:ilvl w:val="0"/>
          <w:numId w:val="1"/>
        </w:numPr>
      </w:pPr>
      <w:hyperlink r:id="rId23" w:tgtFrame="_blank" w:history="1">
        <w:r w:rsidR="00385D5F" w:rsidRPr="00385D5F">
          <w:rPr>
            <w:rStyle w:val="a3"/>
          </w:rPr>
          <w:t>Указ Президента Российской Федерации от 17.04.2020 № 272 "О представлении сведений о доходах, расходах, об имуществе и обязательствах имущественного характера за отчетный период с 1 января по 31 декабря 2019 г."</w:t>
        </w:r>
      </w:hyperlink>
    </w:p>
    <w:p w14:paraId="4672AA69" w14:textId="77777777" w:rsidR="00795824" w:rsidRPr="00385D5F" w:rsidRDefault="00795824" w:rsidP="00385D5F"/>
    <w:sectPr w:rsidR="00795824" w:rsidRPr="0038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1031F"/>
    <w:multiLevelType w:val="multilevel"/>
    <w:tmpl w:val="C8B6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86"/>
    <w:rsid w:val="00385D5F"/>
    <w:rsid w:val="00795824"/>
    <w:rsid w:val="00A807C9"/>
    <w:rsid w:val="00FF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C5DA"/>
  <w15:chartTrackingRefBased/>
  <w15:docId w15:val="{6DBE19DC-57A5-4644-AE9D-B6A728C8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D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85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29669" TargetMode="External"/><Relationship Id="rId13" Type="http://schemas.openxmlformats.org/officeDocument/2006/relationships/hyperlink" Target="http://pravo.gov.ru/proxy/ips/?docbody=&amp;nd=102164304" TargetMode="External"/><Relationship Id="rId18" Type="http://schemas.openxmlformats.org/officeDocument/2006/relationships/hyperlink" Target="http://pravo.gov.ru/proxy/ips/?docbody=&amp;nd=10237599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nd=102474013" TargetMode="External"/><Relationship Id="rId7" Type="http://schemas.openxmlformats.org/officeDocument/2006/relationships/hyperlink" Target="http://pravo.gov.ru/proxy/ips/?docbody=&amp;nd=102129667" TargetMode="External"/><Relationship Id="rId12" Type="http://schemas.openxmlformats.org/officeDocument/2006/relationships/hyperlink" Target="http://pravo.gov.ru/proxy/ips/?docbody=&amp;nd=102140280" TargetMode="External"/><Relationship Id="rId17" Type="http://schemas.openxmlformats.org/officeDocument/2006/relationships/hyperlink" Target="http://pravo.gov.ru/proxy/ips/?docbody=&amp;nd=10235381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nd=102353809" TargetMode="External"/><Relationship Id="rId20" Type="http://schemas.openxmlformats.org/officeDocument/2006/relationships/hyperlink" Target="http://pravo.gov.ru/proxy/ips/?docbody=&amp;nd=10244410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122053" TargetMode="External"/><Relationship Id="rId11" Type="http://schemas.openxmlformats.org/officeDocument/2006/relationships/hyperlink" Target="http://pravo.gov.ru/proxy/ips/?docbody=&amp;nd=10213951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pravo.gov.ru/proxy/ips/?docbody=&amp;nd=102077440" TargetMode="External"/><Relationship Id="rId15" Type="http://schemas.openxmlformats.org/officeDocument/2006/relationships/hyperlink" Target="http://pravo.gov.ru/proxy/ips/?docbody=&amp;nd=102166580" TargetMode="External"/><Relationship Id="rId23" Type="http://schemas.openxmlformats.org/officeDocument/2006/relationships/hyperlink" Target="http://publication.pravo.gov.ru/Document/View/0001202004170042" TargetMode="External"/><Relationship Id="rId10" Type="http://schemas.openxmlformats.org/officeDocument/2006/relationships/hyperlink" Target="http://pravo.gov.ru/proxy/ips/?docbody=&amp;nd=102132592" TargetMode="External"/><Relationship Id="rId19" Type="http://schemas.openxmlformats.org/officeDocument/2006/relationships/hyperlink" Target="http://pravo.gov.ru/proxy/ips/?docbody=&amp;nd=1023845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132591" TargetMode="External"/><Relationship Id="rId14" Type="http://schemas.openxmlformats.org/officeDocument/2006/relationships/hyperlink" Target="http://pravo.gov.ru/proxy/ips/?docbody=&amp;nd=102164305" TargetMode="External"/><Relationship Id="rId22" Type="http://schemas.openxmlformats.org/officeDocument/2006/relationships/hyperlink" Target="http://publication.pravo.gov.ru/Document/View/0001202001150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Пояркова</dc:creator>
  <cp:keywords/>
  <dc:description/>
  <cp:lastModifiedBy>Секретарь</cp:lastModifiedBy>
  <cp:revision>2</cp:revision>
  <dcterms:created xsi:type="dcterms:W3CDTF">2021-01-27T16:12:00Z</dcterms:created>
  <dcterms:modified xsi:type="dcterms:W3CDTF">2021-01-27T16:12:00Z</dcterms:modified>
</cp:coreProperties>
</file>