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202" w:rsidRPr="00BE6B62" w:rsidRDefault="00D51D0D" w:rsidP="00FB2202">
      <w:pPr>
        <w:jc w:val="center"/>
        <w:rPr>
          <w:b/>
          <w:bCs/>
          <w:color w:val="050505"/>
          <w:sz w:val="25"/>
          <w:szCs w:val="25"/>
        </w:rPr>
      </w:pPr>
      <w:r w:rsidRPr="00D51D0D">
        <w:rPr>
          <w:b/>
          <w:sz w:val="25"/>
          <w:szCs w:val="25"/>
        </w:rPr>
        <w:t xml:space="preserve">МУНИЦИПАЛЬНЫЙ </w:t>
      </w:r>
      <w:r w:rsidR="00FB2202" w:rsidRPr="00BE6B62">
        <w:rPr>
          <w:b/>
          <w:sz w:val="25"/>
          <w:szCs w:val="25"/>
        </w:rPr>
        <w:t xml:space="preserve">КОНТРАКТ № </w:t>
      </w:r>
      <w:r w:rsidR="00C93A21">
        <w:rPr>
          <w:b/>
          <w:bCs/>
          <w:color w:val="050505"/>
          <w:sz w:val="25"/>
          <w:szCs w:val="25"/>
        </w:rPr>
        <w:t>__________</w:t>
      </w:r>
    </w:p>
    <w:tbl>
      <w:tblPr>
        <w:tblW w:w="9639" w:type="dxa"/>
        <w:tblLayout w:type="fixed"/>
        <w:tblLook w:val="0000"/>
      </w:tblPr>
      <w:tblGrid>
        <w:gridCol w:w="5086"/>
        <w:gridCol w:w="4553"/>
      </w:tblGrid>
      <w:tr w:rsidR="00FB2202" w:rsidRPr="00BE6B62" w:rsidTr="003A3DED">
        <w:tc>
          <w:tcPr>
            <w:tcW w:w="5086" w:type="dxa"/>
          </w:tcPr>
          <w:p w:rsidR="00FB2202" w:rsidRPr="00BE6B62" w:rsidRDefault="00C93A21" w:rsidP="00820CC2">
            <w:pPr>
              <w:snapToGrid w:val="0"/>
              <w:spacing w:before="120" w:after="120"/>
              <w:rPr>
                <w:spacing w:val="-6"/>
                <w:sz w:val="25"/>
                <w:szCs w:val="25"/>
              </w:rPr>
            </w:pPr>
            <w:r>
              <w:rPr>
                <w:spacing w:val="-6"/>
                <w:sz w:val="25"/>
                <w:szCs w:val="25"/>
              </w:rPr>
              <w:t>______________</w:t>
            </w:r>
          </w:p>
        </w:tc>
        <w:tc>
          <w:tcPr>
            <w:tcW w:w="4553" w:type="dxa"/>
          </w:tcPr>
          <w:p w:rsidR="00FB2202" w:rsidRPr="00BE6B62" w:rsidRDefault="00FB2202" w:rsidP="008212A6">
            <w:pPr>
              <w:snapToGrid w:val="0"/>
              <w:spacing w:before="120" w:after="120"/>
              <w:jc w:val="right"/>
              <w:rPr>
                <w:spacing w:val="-6"/>
                <w:sz w:val="25"/>
                <w:szCs w:val="25"/>
              </w:rPr>
            </w:pPr>
            <w:r w:rsidRPr="00BE6B62">
              <w:rPr>
                <w:spacing w:val="-6"/>
                <w:sz w:val="25"/>
                <w:szCs w:val="25"/>
              </w:rPr>
              <w:t>«</w:t>
            </w:r>
            <w:r w:rsidR="00C93A21">
              <w:rPr>
                <w:spacing w:val="-6"/>
                <w:sz w:val="25"/>
                <w:szCs w:val="25"/>
              </w:rPr>
              <w:t>____</w:t>
            </w:r>
            <w:r w:rsidRPr="00BE6B62">
              <w:rPr>
                <w:spacing w:val="-6"/>
                <w:sz w:val="25"/>
                <w:szCs w:val="25"/>
              </w:rPr>
              <w:t xml:space="preserve">» </w:t>
            </w:r>
            <w:r w:rsidR="00C93A21">
              <w:rPr>
                <w:spacing w:val="-6"/>
                <w:sz w:val="25"/>
                <w:szCs w:val="25"/>
              </w:rPr>
              <w:t>________</w:t>
            </w:r>
            <w:r w:rsidRPr="00BE6B62">
              <w:rPr>
                <w:spacing w:val="-6"/>
                <w:sz w:val="25"/>
                <w:szCs w:val="25"/>
              </w:rPr>
              <w:t xml:space="preserve"> 202</w:t>
            </w:r>
            <w:r w:rsidR="00C93A21">
              <w:rPr>
                <w:spacing w:val="-6"/>
                <w:sz w:val="25"/>
                <w:szCs w:val="25"/>
              </w:rPr>
              <w:t>4</w:t>
            </w:r>
            <w:r w:rsidRPr="00BE6B62">
              <w:rPr>
                <w:spacing w:val="-6"/>
                <w:sz w:val="25"/>
                <w:szCs w:val="25"/>
              </w:rPr>
              <w:t xml:space="preserve"> г.</w:t>
            </w:r>
          </w:p>
        </w:tc>
      </w:tr>
    </w:tbl>
    <w:p w:rsidR="00FB2202" w:rsidRPr="00BE6B62" w:rsidRDefault="00C93A21" w:rsidP="002737BD">
      <w:pPr>
        <w:pStyle w:val="211"/>
        <w:snapToGrid w:val="0"/>
        <w:ind w:firstLine="709"/>
        <w:rPr>
          <w:b/>
          <w:color w:val="000000"/>
          <w:sz w:val="25"/>
          <w:szCs w:val="25"/>
          <w:lang w:val="ru-RU"/>
        </w:rPr>
      </w:pPr>
      <w:proofErr w:type="gramStart"/>
      <w:r w:rsidRPr="00C93A21">
        <w:rPr>
          <w:b/>
          <w:i w:val="0"/>
          <w:color w:val="000000"/>
          <w:sz w:val="25"/>
          <w:szCs w:val="25"/>
          <w:highlight w:val="yellow"/>
          <w:lang w:val="ru-RU"/>
        </w:rPr>
        <w:t>_________________________________________________________________________________________________________________________________________________</w:t>
      </w:r>
      <w:r w:rsidR="00F068ED" w:rsidRPr="00F068ED">
        <w:rPr>
          <w:i w:val="0"/>
          <w:color w:val="000000"/>
          <w:sz w:val="25"/>
          <w:szCs w:val="25"/>
          <w:lang w:val="ru-RU"/>
        </w:rPr>
        <w:t xml:space="preserve"> </w:t>
      </w:r>
      <w:r w:rsidR="00F068ED" w:rsidRPr="00BE6B62">
        <w:rPr>
          <w:i w:val="0"/>
          <w:color w:val="000000"/>
          <w:sz w:val="25"/>
          <w:szCs w:val="25"/>
          <w:lang w:val="ru-RU"/>
        </w:rPr>
        <w:t xml:space="preserve">именуемое в дальнейшем </w:t>
      </w:r>
      <w:r w:rsidR="00F068ED" w:rsidRPr="00F068ED">
        <w:rPr>
          <w:i w:val="0"/>
          <w:color w:val="000000"/>
          <w:sz w:val="25"/>
          <w:szCs w:val="25"/>
          <w:lang w:val="ru-RU"/>
        </w:rPr>
        <w:t>«Заказчик»</w:t>
      </w:r>
      <w:r w:rsidR="00877178" w:rsidRPr="00877178">
        <w:rPr>
          <w:b/>
          <w:i w:val="0"/>
          <w:color w:val="000000"/>
          <w:sz w:val="25"/>
          <w:szCs w:val="25"/>
          <w:lang w:val="ru-RU"/>
        </w:rPr>
        <w:t xml:space="preserve"> </w:t>
      </w:r>
      <w:r w:rsidR="00877178" w:rsidRPr="00877178">
        <w:rPr>
          <w:i w:val="0"/>
          <w:color w:val="000000"/>
          <w:sz w:val="25"/>
          <w:szCs w:val="25"/>
          <w:lang w:val="ru-RU"/>
        </w:rPr>
        <w:t xml:space="preserve">в лице </w:t>
      </w:r>
      <w:r w:rsidRPr="00C93A21">
        <w:rPr>
          <w:i w:val="0"/>
          <w:color w:val="000000"/>
          <w:sz w:val="25"/>
          <w:szCs w:val="25"/>
          <w:highlight w:val="yellow"/>
          <w:lang w:val="ru-RU"/>
        </w:rPr>
        <w:t>___________________________________________________________________________</w:t>
      </w:r>
      <w:r w:rsidR="00877178" w:rsidRPr="00C93A21">
        <w:rPr>
          <w:i w:val="0"/>
          <w:color w:val="000000"/>
          <w:sz w:val="25"/>
          <w:szCs w:val="25"/>
          <w:highlight w:val="yellow"/>
          <w:lang w:val="ru-RU"/>
        </w:rPr>
        <w:t>,</w:t>
      </w:r>
      <w:r w:rsidR="00877178" w:rsidRPr="00877178">
        <w:rPr>
          <w:i w:val="0"/>
          <w:color w:val="000000"/>
          <w:sz w:val="25"/>
          <w:szCs w:val="25"/>
          <w:lang w:val="ru-RU"/>
        </w:rPr>
        <w:t xml:space="preserve"> действующего на основании </w:t>
      </w:r>
      <w:r w:rsidRPr="00C93A21">
        <w:rPr>
          <w:i w:val="0"/>
          <w:color w:val="000000"/>
          <w:sz w:val="25"/>
          <w:szCs w:val="25"/>
          <w:highlight w:val="yellow"/>
          <w:lang w:val="ru-RU"/>
        </w:rPr>
        <w:t>_____________</w:t>
      </w:r>
      <w:r w:rsidR="00877178" w:rsidRPr="00C93A21">
        <w:rPr>
          <w:i w:val="0"/>
          <w:color w:val="000000"/>
          <w:sz w:val="25"/>
          <w:szCs w:val="25"/>
          <w:highlight w:val="yellow"/>
          <w:lang w:val="ru-RU"/>
        </w:rPr>
        <w:t>,</w:t>
      </w:r>
      <w:r w:rsidR="00877178" w:rsidRPr="00877178">
        <w:rPr>
          <w:i w:val="0"/>
          <w:color w:val="000000"/>
          <w:sz w:val="25"/>
          <w:szCs w:val="25"/>
          <w:lang w:val="ru-RU"/>
        </w:rPr>
        <w:t xml:space="preserve"> с одной стороны и </w:t>
      </w:r>
      <w:r>
        <w:rPr>
          <w:i w:val="0"/>
          <w:color w:val="000000"/>
          <w:sz w:val="25"/>
          <w:szCs w:val="25"/>
          <w:lang w:val="ru-RU"/>
        </w:rPr>
        <w:t>___________________________________________________________________________</w:t>
      </w:r>
      <w:r w:rsidR="00877178" w:rsidRPr="00877178">
        <w:rPr>
          <w:i w:val="0"/>
          <w:color w:val="000000"/>
          <w:sz w:val="25"/>
          <w:szCs w:val="25"/>
          <w:lang w:val="ru-RU"/>
        </w:rPr>
        <w:t xml:space="preserve">, </w:t>
      </w:r>
      <w:r w:rsidR="009A22E1" w:rsidRPr="009A22E1">
        <w:rPr>
          <w:i w:val="0"/>
          <w:color w:val="000000"/>
          <w:sz w:val="25"/>
          <w:szCs w:val="25"/>
          <w:lang w:val="ru-RU"/>
        </w:rPr>
        <w:t>именуемое в дальнейшем «Подрядчик»</w:t>
      </w:r>
      <w:r w:rsidR="009A22E1">
        <w:rPr>
          <w:i w:val="0"/>
          <w:color w:val="000000"/>
          <w:sz w:val="25"/>
          <w:szCs w:val="25"/>
          <w:lang w:val="ru-RU"/>
        </w:rPr>
        <w:t>,</w:t>
      </w:r>
      <w:r>
        <w:rPr>
          <w:i w:val="0"/>
          <w:color w:val="000000"/>
          <w:sz w:val="25"/>
          <w:szCs w:val="25"/>
          <w:lang w:val="ru-RU"/>
        </w:rPr>
        <w:t xml:space="preserve"> </w:t>
      </w:r>
      <w:r w:rsidR="00877178" w:rsidRPr="00877178">
        <w:rPr>
          <w:i w:val="0"/>
          <w:color w:val="000000"/>
          <w:sz w:val="25"/>
          <w:szCs w:val="25"/>
          <w:lang w:val="ru-RU"/>
        </w:rPr>
        <w:t xml:space="preserve">в лице </w:t>
      </w:r>
      <w:r>
        <w:rPr>
          <w:i w:val="0"/>
          <w:color w:val="000000"/>
          <w:sz w:val="25"/>
          <w:szCs w:val="25"/>
          <w:lang w:val="ru-RU"/>
        </w:rPr>
        <w:t>_____________________________</w:t>
      </w:r>
      <w:r w:rsidR="00877178" w:rsidRPr="00877178">
        <w:rPr>
          <w:i w:val="0"/>
          <w:color w:val="000000"/>
          <w:sz w:val="25"/>
          <w:szCs w:val="25"/>
          <w:lang w:val="ru-RU"/>
        </w:rPr>
        <w:t xml:space="preserve">, действующего на основании </w:t>
      </w:r>
      <w:r>
        <w:rPr>
          <w:i w:val="0"/>
          <w:color w:val="000000"/>
          <w:sz w:val="25"/>
          <w:szCs w:val="25"/>
          <w:lang w:val="ru-RU"/>
        </w:rPr>
        <w:t>____________________</w:t>
      </w:r>
      <w:r w:rsidR="00877178" w:rsidRPr="00877178">
        <w:rPr>
          <w:i w:val="0"/>
          <w:color w:val="000000"/>
          <w:sz w:val="25"/>
          <w:szCs w:val="25"/>
          <w:lang w:val="ru-RU"/>
        </w:rPr>
        <w:t>, с другой стороны</w:t>
      </w:r>
      <w:r w:rsidR="00FB2202" w:rsidRPr="00BE6B62">
        <w:rPr>
          <w:i w:val="0"/>
          <w:color w:val="000000"/>
          <w:sz w:val="25"/>
          <w:szCs w:val="25"/>
          <w:lang w:val="ru-RU"/>
        </w:rPr>
        <w:t xml:space="preserve">, вместе именуемые в дальнейшем «Стороны», </w:t>
      </w:r>
      <w:r w:rsidR="00FB2202" w:rsidRPr="00BE6B62">
        <w:rPr>
          <w:i w:val="0"/>
          <w:sz w:val="25"/>
          <w:szCs w:val="25"/>
          <w:lang w:val="ru-RU"/>
        </w:rPr>
        <w:t>на основании</w:t>
      </w:r>
      <w:r w:rsidR="00126A5B" w:rsidRPr="00BE6B62">
        <w:rPr>
          <w:i w:val="0"/>
          <w:sz w:val="25"/>
          <w:szCs w:val="25"/>
          <w:lang w:val="ru-RU"/>
        </w:rPr>
        <w:t xml:space="preserve"> части 67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roofErr w:type="gramEnd"/>
      <w:r w:rsidR="00126A5B" w:rsidRPr="00BE6B62">
        <w:rPr>
          <w:i w:val="0"/>
          <w:sz w:val="25"/>
          <w:szCs w:val="25"/>
          <w:lang w:val="ru-RU"/>
        </w:rPr>
        <w:t xml:space="preserve">), </w:t>
      </w:r>
      <w:proofErr w:type="gramStart"/>
      <w:r w:rsidR="009A22E1" w:rsidRPr="009A22E1">
        <w:rPr>
          <w:i w:val="0"/>
          <w:sz w:val="25"/>
          <w:szCs w:val="25"/>
          <w:lang w:val="ru-RU"/>
        </w:rPr>
        <w:t xml:space="preserve">распоряжения Главы Республики Крым от </w:t>
      </w:r>
      <w:r w:rsidR="002737BD">
        <w:rPr>
          <w:i w:val="0"/>
          <w:sz w:val="25"/>
          <w:szCs w:val="25"/>
          <w:lang w:val="ru-RU"/>
        </w:rPr>
        <w:t>20</w:t>
      </w:r>
      <w:r w:rsidR="009A22E1" w:rsidRPr="009A22E1">
        <w:rPr>
          <w:i w:val="0"/>
          <w:sz w:val="25"/>
          <w:szCs w:val="25"/>
          <w:lang w:val="ru-RU"/>
        </w:rPr>
        <w:t xml:space="preserve"> </w:t>
      </w:r>
      <w:r w:rsidR="002737BD">
        <w:rPr>
          <w:i w:val="0"/>
          <w:sz w:val="25"/>
          <w:szCs w:val="25"/>
          <w:lang w:val="ru-RU"/>
        </w:rPr>
        <w:t>декабря</w:t>
      </w:r>
      <w:r w:rsidR="009A22E1" w:rsidRPr="009A22E1">
        <w:rPr>
          <w:i w:val="0"/>
          <w:sz w:val="25"/>
          <w:szCs w:val="25"/>
          <w:lang w:val="ru-RU"/>
        </w:rPr>
        <w:t xml:space="preserve"> 202</w:t>
      </w:r>
      <w:r w:rsidR="002737BD">
        <w:rPr>
          <w:i w:val="0"/>
          <w:sz w:val="25"/>
          <w:szCs w:val="25"/>
          <w:lang w:val="ru-RU"/>
        </w:rPr>
        <w:t>3</w:t>
      </w:r>
      <w:r w:rsidR="009A22E1" w:rsidRPr="009A22E1">
        <w:rPr>
          <w:i w:val="0"/>
          <w:sz w:val="25"/>
          <w:szCs w:val="25"/>
          <w:lang w:val="ru-RU"/>
        </w:rPr>
        <w:t xml:space="preserve">г. № </w:t>
      </w:r>
      <w:r w:rsidR="002737BD">
        <w:rPr>
          <w:i w:val="0"/>
          <w:sz w:val="25"/>
          <w:szCs w:val="25"/>
          <w:lang w:val="ru-RU"/>
        </w:rPr>
        <w:t>1639</w:t>
      </w:r>
      <w:r w:rsidR="009A22E1" w:rsidRPr="009A22E1">
        <w:rPr>
          <w:i w:val="0"/>
          <w:sz w:val="25"/>
          <w:szCs w:val="25"/>
          <w:lang w:val="ru-RU"/>
        </w:rPr>
        <w:t>-рг «Об определении единственного подрядчика»</w:t>
      </w:r>
      <w:r w:rsidR="009A22E1">
        <w:rPr>
          <w:i w:val="0"/>
          <w:sz w:val="25"/>
          <w:szCs w:val="25"/>
          <w:lang w:val="ru-RU"/>
        </w:rPr>
        <w:t>,</w:t>
      </w:r>
      <w:r w:rsidR="009A22E1" w:rsidRPr="009A22E1">
        <w:rPr>
          <w:lang w:val="ru-RU"/>
        </w:rPr>
        <w:t xml:space="preserve"> </w:t>
      </w:r>
      <w:r w:rsidR="009A22E1" w:rsidRPr="009A22E1">
        <w:rPr>
          <w:i w:val="0"/>
          <w:sz w:val="25"/>
          <w:szCs w:val="25"/>
          <w:lang w:val="ru-RU"/>
        </w:rPr>
        <w:t>Распоряжения Совета Министров Республики Крым</w:t>
      </w:r>
      <w:r w:rsidR="002737BD">
        <w:rPr>
          <w:i w:val="0"/>
          <w:sz w:val="25"/>
          <w:szCs w:val="25"/>
          <w:lang w:val="ru-RU"/>
        </w:rPr>
        <w:t xml:space="preserve"> </w:t>
      </w:r>
      <w:r w:rsidR="009A22E1" w:rsidRPr="009A22E1">
        <w:rPr>
          <w:i w:val="0"/>
          <w:sz w:val="25"/>
          <w:szCs w:val="25"/>
          <w:lang w:val="ru-RU"/>
        </w:rPr>
        <w:t xml:space="preserve">№ 655-р от </w:t>
      </w:r>
      <w:r w:rsidR="009A22E1">
        <w:rPr>
          <w:i w:val="0"/>
          <w:sz w:val="25"/>
          <w:szCs w:val="25"/>
          <w:lang w:val="ru-RU"/>
        </w:rPr>
        <w:t>22</w:t>
      </w:r>
      <w:r w:rsidR="009A22E1" w:rsidRPr="009A22E1">
        <w:rPr>
          <w:i w:val="0"/>
          <w:sz w:val="25"/>
          <w:szCs w:val="25"/>
          <w:lang w:val="ru-RU"/>
        </w:rPr>
        <w:t>.05.2020</w:t>
      </w:r>
      <w:r w:rsidR="009A22E1">
        <w:rPr>
          <w:i w:val="0"/>
          <w:sz w:val="25"/>
          <w:szCs w:val="25"/>
          <w:lang w:val="ru-RU"/>
        </w:rPr>
        <w:t xml:space="preserve"> </w:t>
      </w:r>
      <w:r w:rsidR="009A22E1" w:rsidRPr="009A22E1">
        <w:rPr>
          <w:i w:val="0"/>
          <w:sz w:val="25"/>
          <w:szCs w:val="25"/>
          <w:lang w:val="ru-RU"/>
        </w:rPr>
        <w:t>г.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в редакции Распоряжения</w:t>
      </w:r>
      <w:proofErr w:type="gramEnd"/>
      <w:r w:rsidR="009A22E1" w:rsidRPr="009A22E1">
        <w:rPr>
          <w:i w:val="0"/>
          <w:sz w:val="25"/>
          <w:szCs w:val="25"/>
          <w:lang w:val="ru-RU"/>
        </w:rPr>
        <w:t xml:space="preserve"> Совета Министров Республики Крым от </w:t>
      </w:r>
      <w:r w:rsidR="009A22E1">
        <w:rPr>
          <w:i w:val="0"/>
          <w:sz w:val="25"/>
          <w:szCs w:val="25"/>
          <w:lang w:val="ru-RU"/>
        </w:rPr>
        <w:t>08</w:t>
      </w:r>
      <w:r w:rsidR="009A22E1" w:rsidRPr="009A22E1">
        <w:rPr>
          <w:i w:val="0"/>
          <w:sz w:val="25"/>
          <w:szCs w:val="25"/>
          <w:lang w:val="ru-RU"/>
        </w:rPr>
        <w:t>.1</w:t>
      </w:r>
      <w:r w:rsidR="009A22E1">
        <w:rPr>
          <w:i w:val="0"/>
          <w:sz w:val="25"/>
          <w:szCs w:val="25"/>
          <w:lang w:val="ru-RU"/>
        </w:rPr>
        <w:t>2</w:t>
      </w:r>
      <w:r w:rsidR="009A22E1" w:rsidRPr="009A22E1">
        <w:rPr>
          <w:i w:val="0"/>
          <w:sz w:val="25"/>
          <w:szCs w:val="25"/>
          <w:lang w:val="ru-RU"/>
        </w:rPr>
        <w:t xml:space="preserve">.2023 года № </w:t>
      </w:r>
      <w:r w:rsidR="009A22E1">
        <w:rPr>
          <w:i w:val="0"/>
          <w:sz w:val="25"/>
          <w:szCs w:val="25"/>
          <w:lang w:val="ru-RU"/>
        </w:rPr>
        <w:t>2225</w:t>
      </w:r>
      <w:r w:rsidR="009A22E1" w:rsidRPr="009A22E1">
        <w:rPr>
          <w:i w:val="0"/>
          <w:sz w:val="25"/>
          <w:szCs w:val="25"/>
          <w:lang w:val="ru-RU"/>
        </w:rPr>
        <w:t>-р,</w:t>
      </w:r>
      <w:r w:rsidR="00126A5B" w:rsidRPr="009A22E1">
        <w:rPr>
          <w:i w:val="0"/>
          <w:sz w:val="25"/>
          <w:szCs w:val="25"/>
          <w:lang w:val="ru-RU"/>
        </w:rPr>
        <w:t xml:space="preserve"> </w:t>
      </w:r>
      <w:r w:rsidR="00FB2202" w:rsidRPr="009A22E1">
        <w:rPr>
          <w:i w:val="0"/>
          <w:color w:val="000000"/>
          <w:sz w:val="25"/>
          <w:szCs w:val="25"/>
          <w:lang w:val="ru-RU"/>
        </w:rPr>
        <w:t xml:space="preserve">заключили настоящий </w:t>
      </w:r>
      <w:r w:rsidR="00D51D0D" w:rsidRPr="00D51D0D">
        <w:rPr>
          <w:i w:val="0"/>
          <w:color w:val="000000"/>
          <w:sz w:val="25"/>
          <w:szCs w:val="25"/>
          <w:lang w:val="ru-RU"/>
        </w:rPr>
        <w:t xml:space="preserve">муниципальный </w:t>
      </w:r>
      <w:r w:rsidR="00FB2202" w:rsidRPr="009A22E1">
        <w:rPr>
          <w:i w:val="0"/>
          <w:color w:val="000000"/>
          <w:sz w:val="25"/>
          <w:szCs w:val="25"/>
          <w:lang w:val="ru-RU"/>
        </w:rPr>
        <w:t>контракт (далее – Контракт) о нижеследующем</w:t>
      </w:r>
      <w:r w:rsidR="00FB2202" w:rsidRPr="00BE6B62">
        <w:rPr>
          <w:i w:val="0"/>
          <w:color w:val="000000"/>
          <w:sz w:val="25"/>
          <w:szCs w:val="25"/>
          <w:lang w:val="ru-RU"/>
        </w:rPr>
        <w:t>.</w:t>
      </w:r>
    </w:p>
    <w:p w:rsidR="00D16873" w:rsidRPr="00BE6B62" w:rsidRDefault="00D16873" w:rsidP="005A64C4">
      <w:pPr>
        <w:keepNext/>
        <w:suppressAutoHyphens w:val="0"/>
        <w:spacing w:before="120" w:after="120"/>
        <w:jc w:val="center"/>
        <w:rPr>
          <w:rFonts w:eastAsia="Arial Unicode MS"/>
          <w:b/>
          <w:sz w:val="25"/>
          <w:szCs w:val="25"/>
        </w:rPr>
      </w:pPr>
      <w:r w:rsidRPr="00BE6B62">
        <w:rPr>
          <w:rFonts w:eastAsia="Arial Unicode MS"/>
          <w:b/>
          <w:sz w:val="25"/>
          <w:szCs w:val="25"/>
        </w:rPr>
        <w:t>1. ПРЕДМЕТ КОНТРАКТА</w:t>
      </w:r>
    </w:p>
    <w:p w:rsidR="00D349FF" w:rsidRPr="00F76C22" w:rsidRDefault="007126A7" w:rsidP="00F76C22">
      <w:pPr>
        <w:widowControl w:val="0"/>
        <w:tabs>
          <w:tab w:val="left" w:pos="1210"/>
        </w:tabs>
        <w:autoSpaceDE w:val="0"/>
        <w:autoSpaceDN w:val="0"/>
        <w:jc w:val="both"/>
      </w:pPr>
      <w:r w:rsidRPr="00F76C22">
        <w:rPr>
          <w:sz w:val="25"/>
          <w:szCs w:val="25"/>
        </w:rPr>
        <w:t>1.1. </w:t>
      </w:r>
      <w:r w:rsidR="00D16873" w:rsidRPr="00F76C22">
        <w:rPr>
          <w:sz w:val="25"/>
          <w:szCs w:val="25"/>
        </w:rPr>
        <w:t xml:space="preserve">Заказчик поручает, а Подрядчик принимает на себя обязанность выполнить работы </w:t>
      </w:r>
      <w:r w:rsidR="00BE6B62" w:rsidRPr="00F76C22">
        <w:rPr>
          <w:sz w:val="25"/>
          <w:szCs w:val="25"/>
        </w:rPr>
        <w:t>п</w:t>
      </w:r>
      <w:r w:rsidR="00D21636" w:rsidRPr="00F76C22">
        <w:rPr>
          <w:sz w:val="25"/>
          <w:szCs w:val="25"/>
        </w:rPr>
        <w:t>о благоустройству территории  на</w:t>
      </w:r>
      <w:r w:rsidR="00BE6B62" w:rsidRPr="00F76C22">
        <w:rPr>
          <w:sz w:val="25"/>
          <w:szCs w:val="25"/>
        </w:rPr>
        <w:t xml:space="preserve"> объект</w:t>
      </w:r>
      <w:r w:rsidR="00D21636" w:rsidRPr="00F76C22">
        <w:rPr>
          <w:sz w:val="25"/>
          <w:szCs w:val="25"/>
        </w:rPr>
        <w:t>е</w:t>
      </w:r>
      <w:r w:rsidR="00BE6B62" w:rsidRPr="00F76C22">
        <w:rPr>
          <w:sz w:val="25"/>
          <w:szCs w:val="25"/>
        </w:rPr>
        <w:t xml:space="preserve">: </w:t>
      </w:r>
      <w:r w:rsidR="00F76C22" w:rsidRPr="00F76C22">
        <w:rPr>
          <w:rFonts w:eastAsiaTheme="minorEastAsia"/>
          <w:color w:val="000000"/>
          <w:lang w:eastAsia="ru-RU"/>
        </w:rPr>
        <w:t xml:space="preserve">Работы по благоустройству территории многофункциональной площадки, расположенной по адресу: </w:t>
      </w:r>
      <w:proofErr w:type="gramStart"/>
      <w:r w:rsidR="00F76C22">
        <w:rPr>
          <w:rFonts w:eastAsiaTheme="minorEastAsia"/>
        </w:rPr>
        <w:t xml:space="preserve">Республика Крым, </w:t>
      </w:r>
      <w:r w:rsidR="00F76C22" w:rsidRPr="00F76C22">
        <w:rPr>
          <w:rFonts w:eastAsiaTheme="minorEastAsia"/>
        </w:rPr>
        <w:t>Белогорский район, с. Павловка, ул. В. Здоровых</w:t>
      </w:r>
      <w:r w:rsidR="00F76C22" w:rsidRPr="00F76C22">
        <w:t xml:space="preserve"> </w:t>
      </w:r>
      <w:r w:rsidR="00F76C22" w:rsidRPr="00BE6B62">
        <w:rPr>
          <w:sz w:val="25"/>
          <w:szCs w:val="25"/>
        </w:rPr>
        <w:t xml:space="preserve"> </w:t>
      </w:r>
      <w:r w:rsidR="00D16873" w:rsidRPr="00BE6B62">
        <w:rPr>
          <w:sz w:val="25"/>
          <w:szCs w:val="25"/>
        </w:rPr>
        <w:t>(далее – объект</w:t>
      </w:r>
      <w:r w:rsidR="00FB66B1" w:rsidRPr="00BE6B62">
        <w:rPr>
          <w:sz w:val="25"/>
          <w:szCs w:val="25"/>
        </w:rPr>
        <w:t>, работы</w:t>
      </w:r>
      <w:r w:rsidR="00D16873" w:rsidRPr="00BE6B62">
        <w:rPr>
          <w:sz w:val="25"/>
          <w:szCs w:val="25"/>
        </w:rPr>
        <w:t xml:space="preserve">) в соответствии с прилагаемыми </w:t>
      </w:r>
      <w:r w:rsidR="00C65B6E" w:rsidRPr="00BE6B62">
        <w:rPr>
          <w:sz w:val="25"/>
          <w:szCs w:val="25"/>
        </w:rPr>
        <w:t>Описанием объекта закупки</w:t>
      </w:r>
      <w:r w:rsidR="00D16873" w:rsidRPr="00BE6B62">
        <w:rPr>
          <w:sz w:val="25"/>
          <w:szCs w:val="25"/>
        </w:rPr>
        <w:t xml:space="preserve"> (Приложение № 1 к Контракту) (далее – </w:t>
      </w:r>
      <w:r w:rsidR="00C65B6E" w:rsidRPr="00BE6B62">
        <w:rPr>
          <w:sz w:val="25"/>
          <w:szCs w:val="25"/>
        </w:rPr>
        <w:t>Приложение № 1</w:t>
      </w:r>
      <w:r w:rsidR="00D16873" w:rsidRPr="00BE6B62">
        <w:rPr>
          <w:sz w:val="25"/>
          <w:szCs w:val="25"/>
        </w:rPr>
        <w:t>)</w:t>
      </w:r>
      <w:r w:rsidR="008E2B0B" w:rsidRPr="00BE6B62">
        <w:rPr>
          <w:sz w:val="25"/>
          <w:szCs w:val="25"/>
        </w:rPr>
        <w:t xml:space="preserve">, Графиком </w:t>
      </w:r>
      <w:r w:rsidR="00601B30" w:rsidRPr="00BE6B62">
        <w:rPr>
          <w:sz w:val="25"/>
          <w:szCs w:val="25"/>
        </w:rPr>
        <w:t>производства</w:t>
      </w:r>
      <w:r w:rsidR="008E2B0B" w:rsidRPr="00BE6B62">
        <w:rPr>
          <w:sz w:val="25"/>
          <w:szCs w:val="25"/>
        </w:rPr>
        <w:t xml:space="preserve"> работ (Приложение № 2 к Контракту)</w:t>
      </w:r>
      <w:r w:rsidR="00D16873" w:rsidRPr="00BE6B62">
        <w:rPr>
          <w:rFonts w:eastAsia="Arial Unicode MS"/>
          <w:color w:val="000000"/>
          <w:sz w:val="25"/>
          <w:szCs w:val="25"/>
          <w:lang w:eastAsia="ru-RU"/>
        </w:rPr>
        <w:t xml:space="preserve"> и Сметной </w:t>
      </w:r>
      <w:hyperlink w:anchor="Par992" w:history="1">
        <w:r w:rsidR="00D16873" w:rsidRPr="00BE6B62">
          <w:rPr>
            <w:rFonts w:eastAsia="Arial Unicode MS"/>
            <w:color w:val="000000"/>
            <w:sz w:val="25"/>
            <w:szCs w:val="25"/>
            <w:lang w:eastAsia="ru-RU"/>
          </w:rPr>
          <w:t>документацией</w:t>
        </w:r>
      </w:hyperlink>
      <w:r w:rsidR="00D16873" w:rsidRPr="00BE6B62">
        <w:rPr>
          <w:rFonts w:eastAsia="Arial Unicode MS"/>
          <w:color w:val="000000"/>
          <w:sz w:val="25"/>
          <w:szCs w:val="25"/>
          <w:lang w:eastAsia="ru-RU"/>
        </w:rPr>
        <w:t xml:space="preserve"> (Приложение № </w:t>
      </w:r>
      <w:r w:rsidR="008E2B0B" w:rsidRPr="00BE6B62">
        <w:rPr>
          <w:rFonts w:eastAsia="Arial Unicode MS"/>
          <w:color w:val="000000"/>
          <w:sz w:val="25"/>
          <w:szCs w:val="25"/>
          <w:lang w:eastAsia="ru-RU"/>
        </w:rPr>
        <w:t>3</w:t>
      </w:r>
      <w:r w:rsidR="00D16873" w:rsidRPr="00BE6B62">
        <w:rPr>
          <w:rFonts w:eastAsia="Arial Unicode MS"/>
          <w:color w:val="000000"/>
          <w:sz w:val="25"/>
          <w:szCs w:val="25"/>
          <w:lang w:eastAsia="ru-RU"/>
        </w:rPr>
        <w:t xml:space="preserve"> к Контракту) (далее – Сметная документация)</w:t>
      </w:r>
      <w:r w:rsidR="00D16873" w:rsidRPr="00BE6B62">
        <w:rPr>
          <w:sz w:val="25"/>
          <w:szCs w:val="25"/>
        </w:rPr>
        <w:t xml:space="preserve"> и сдать выполненные работы Заказчику в установленные Контрактом сроки, а Заказчик обязуется принять и оплатить выполненные работы</w:t>
      </w:r>
      <w:proofErr w:type="gramEnd"/>
      <w:r w:rsidR="00D16873" w:rsidRPr="00BE6B62">
        <w:rPr>
          <w:sz w:val="25"/>
          <w:szCs w:val="25"/>
        </w:rPr>
        <w:t xml:space="preserve"> в размере и в порядке, </w:t>
      </w:r>
      <w:proofErr w:type="gramStart"/>
      <w:r w:rsidR="00D16873" w:rsidRPr="00BE6B62">
        <w:rPr>
          <w:sz w:val="25"/>
          <w:szCs w:val="25"/>
        </w:rPr>
        <w:t>которые</w:t>
      </w:r>
      <w:proofErr w:type="gramEnd"/>
      <w:r w:rsidR="00D16873" w:rsidRPr="00BE6B62">
        <w:rPr>
          <w:sz w:val="25"/>
          <w:szCs w:val="25"/>
        </w:rPr>
        <w:t xml:space="preserve"> установлены Контрактом</w:t>
      </w:r>
      <w:r w:rsidR="00D16873" w:rsidRPr="00BE6B62">
        <w:rPr>
          <w:rFonts w:eastAsia="Arial Unicode MS"/>
          <w:color w:val="000000"/>
          <w:sz w:val="25"/>
          <w:szCs w:val="25"/>
          <w:lang w:eastAsia="ru-RU"/>
        </w:rPr>
        <w:t>.</w:t>
      </w:r>
    </w:p>
    <w:p w:rsidR="00D349FF" w:rsidRPr="00BE6B62" w:rsidRDefault="007126A7" w:rsidP="00F76C22">
      <w:pPr>
        <w:widowControl w:val="0"/>
        <w:suppressAutoHyphens w:val="0"/>
        <w:ind w:firstLine="709"/>
        <w:jc w:val="both"/>
        <w:rPr>
          <w:rFonts w:eastAsia="Arial Unicode MS"/>
          <w:color w:val="000000"/>
          <w:sz w:val="25"/>
          <w:szCs w:val="25"/>
          <w:lang w:eastAsia="ru-RU"/>
        </w:rPr>
      </w:pPr>
      <w:r w:rsidRPr="00BE6B62">
        <w:rPr>
          <w:rFonts w:eastAsia="Arial Unicode MS"/>
          <w:color w:val="000000"/>
          <w:sz w:val="25"/>
          <w:szCs w:val="25"/>
          <w:lang w:eastAsia="ru-RU"/>
        </w:rPr>
        <w:t>1.2. </w:t>
      </w:r>
      <w:r w:rsidR="00662540" w:rsidRPr="00BE6B62">
        <w:rPr>
          <w:rFonts w:eastAsia="Arial Unicode MS"/>
          <w:color w:val="000000"/>
          <w:sz w:val="25"/>
          <w:szCs w:val="25"/>
          <w:lang w:eastAsia="ru-RU"/>
        </w:rPr>
        <w:t xml:space="preserve">Виды и объем работ указаны в </w:t>
      </w:r>
      <w:r w:rsidR="00662540" w:rsidRPr="00BE6B62">
        <w:rPr>
          <w:sz w:val="25"/>
          <w:szCs w:val="25"/>
        </w:rPr>
        <w:t>Сметной документации</w:t>
      </w:r>
      <w:r w:rsidR="00662540" w:rsidRPr="00BE6B62">
        <w:rPr>
          <w:rFonts w:eastAsia="Arial Unicode MS"/>
          <w:color w:val="000000"/>
          <w:sz w:val="25"/>
          <w:szCs w:val="25"/>
          <w:lang w:eastAsia="ru-RU"/>
        </w:rPr>
        <w:t>, которая является неотъемлемой частью настоящего Контракта.</w:t>
      </w:r>
    </w:p>
    <w:p w:rsidR="00820CC2" w:rsidRPr="009A22E1" w:rsidRDefault="007126A7" w:rsidP="00F76C22">
      <w:pPr>
        <w:widowControl w:val="0"/>
        <w:suppressAutoHyphens w:val="0"/>
        <w:ind w:firstLine="709"/>
        <w:jc w:val="both"/>
        <w:rPr>
          <w:color w:val="000000"/>
          <w:sz w:val="25"/>
          <w:szCs w:val="25"/>
        </w:rPr>
      </w:pPr>
      <w:r w:rsidRPr="00BE6B62">
        <w:rPr>
          <w:sz w:val="25"/>
          <w:szCs w:val="25"/>
          <w:shd w:val="clear" w:color="auto" w:fill="FFFFFF"/>
        </w:rPr>
        <w:t>1.3. </w:t>
      </w:r>
      <w:r w:rsidR="00D349FF" w:rsidRPr="00BE6B62">
        <w:rPr>
          <w:sz w:val="25"/>
          <w:szCs w:val="25"/>
          <w:shd w:val="clear" w:color="auto" w:fill="FFFFFF"/>
        </w:rPr>
        <w:t>Идентификационный</w:t>
      </w:r>
      <w:r w:rsidR="00D349FF" w:rsidRPr="00BE6B62">
        <w:rPr>
          <w:sz w:val="25"/>
          <w:szCs w:val="25"/>
        </w:rPr>
        <w:t xml:space="preserve"> код закупки – </w:t>
      </w:r>
      <w:r w:rsidR="00C93A21" w:rsidRPr="00C93A21">
        <w:rPr>
          <w:color w:val="000000"/>
          <w:sz w:val="25"/>
          <w:szCs w:val="25"/>
          <w:highlight w:val="yellow"/>
        </w:rPr>
        <w:t>____________________________________</w:t>
      </w:r>
    </w:p>
    <w:p w:rsidR="00820CC2" w:rsidRDefault="00820CC2" w:rsidP="005A64C4">
      <w:pPr>
        <w:keepNext/>
        <w:suppressAutoHyphens w:val="0"/>
        <w:spacing w:before="120" w:after="120"/>
        <w:jc w:val="center"/>
        <w:rPr>
          <w:rFonts w:eastAsia="Arial Unicode MS"/>
          <w:b/>
          <w:sz w:val="25"/>
          <w:szCs w:val="25"/>
        </w:rPr>
      </w:pPr>
      <w:bookmarkStart w:id="0" w:name="Par692"/>
      <w:bookmarkStart w:id="1" w:name="Par694"/>
      <w:bookmarkEnd w:id="0"/>
      <w:bookmarkEnd w:id="1"/>
    </w:p>
    <w:p w:rsidR="00D16873" w:rsidRPr="00BE6B62" w:rsidRDefault="00D16873" w:rsidP="005A64C4">
      <w:pPr>
        <w:keepNext/>
        <w:suppressAutoHyphens w:val="0"/>
        <w:spacing w:before="120" w:after="120"/>
        <w:jc w:val="center"/>
        <w:rPr>
          <w:rFonts w:eastAsia="Arial Unicode MS"/>
          <w:b/>
          <w:sz w:val="25"/>
          <w:szCs w:val="25"/>
        </w:rPr>
      </w:pPr>
      <w:r w:rsidRPr="00BE6B62">
        <w:rPr>
          <w:rFonts w:eastAsia="Arial Unicode MS"/>
          <w:b/>
          <w:sz w:val="25"/>
          <w:szCs w:val="25"/>
        </w:rPr>
        <w:t>2. ЦЕНА КОНТРАКТА И ПОРЯДОК ОПЛАТЫ</w:t>
      </w:r>
    </w:p>
    <w:p w:rsidR="00D16873" w:rsidRPr="00BE6B62" w:rsidRDefault="00D16873" w:rsidP="00D16873">
      <w:pPr>
        <w:widowControl w:val="0"/>
        <w:suppressAutoHyphens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2.1.</w:t>
      </w:r>
      <w:r w:rsidR="007126A7" w:rsidRPr="00BE6B62">
        <w:rPr>
          <w:rFonts w:eastAsia="Arial Unicode MS"/>
          <w:color w:val="000000"/>
          <w:sz w:val="25"/>
          <w:szCs w:val="25"/>
          <w:lang w:eastAsia="ru-RU"/>
        </w:rPr>
        <w:t> </w:t>
      </w:r>
      <w:r w:rsidRPr="00BE6B62">
        <w:rPr>
          <w:rFonts w:eastAsia="Arial Unicode MS"/>
          <w:color w:val="000000"/>
          <w:sz w:val="25"/>
          <w:szCs w:val="25"/>
          <w:lang w:eastAsia="ru-RU"/>
        </w:rPr>
        <w:t>Цена Контракта составляет</w:t>
      </w:r>
      <w:proofErr w:type="gramStart"/>
      <w:r w:rsidRPr="00BE6B62">
        <w:rPr>
          <w:rFonts w:eastAsia="Arial Unicode MS"/>
          <w:color w:val="000000"/>
          <w:sz w:val="25"/>
          <w:szCs w:val="25"/>
          <w:lang w:eastAsia="ru-RU"/>
        </w:rPr>
        <w:t xml:space="preserve"> </w:t>
      </w:r>
      <w:r w:rsidR="00C93A21">
        <w:rPr>
          <w:color w:val="000000"/>
          <w:sz w:val="25"/>
          <w:szCs w:val="25"/>
        </w:rPr>
        <w:t>___________</w:t>
      </w:r>
      <w:r w:rsidR="00376E04" w:rsidRPr="00376E04">
        <w:t xml:space="preserve"> </w:t>
      </w:r>
      <w:r w:rsidR="00376E04" w:rsidRPr="00376E04">
        <w:rPr>
          <w:color w:val="000000"/>
          <w:sz w:val="25"/>
          <w:szCs w:val="25"/>
        </w:rPr>
        <w:t>(</w:t>
      </w:r>
      <w:r w:rsidR="00C93A21">
        <w:rPr>
          <w:color w:val="000000"/>
          <w:sz w:val="25"/>
          <w:szCs w:val="25"/>
        </w:rPr>
        <w:t>___________________________</w:t>
      </w:r>
      <w:r w:rsidR="00376E04" w:rsidRPr="00376E04">
        <w:rPr>
          <w:color w:val="000000"/>
          <w:sz w:val="25"/>
          <w:szCs w:val="25"/>
        </w:rPr>
        <w:t xml:space="preserve">) </w:t>
      </w:r>
      <w:proofErr w:type="gramEnd"/>
      <w:r w:rsidR="00376E04" w:rsidRPr="00376E04">
        <w:rPr>
          <w:color w:val="000000"/>
          <w:sz w:val="25"/>
          <w:szCs w:val="25"/>
        </w:rPr>
        <w:t>рубл</w:t>
      </w:r>
      <w:r w:rsidR="00376E04">
        <w:rPr>
          <w:color w:val="000000"/>
          <w:sz w:val="25"/>
          <w:szCs w:val="25"/>
        </w:rPr>
        <w:t>я</w:t>
      </w:r>
      <w:r w:rsidR="00376E04" w:rsidRPr="00376E04">
        <w:rPr>
          <w:color w:val="000000"/>
          <w:sz w:val="25"/>
          <w:szCs w:val="25"/>
        </w:rPr>
        <w:t xml:space="preserve"> </w:t>
      </w:r>
      <w:r w:rsidR="00C93A21">
        <w:t>_____</w:t>
      </w:r>
      <w:r w:rsidR="00890D37" w:rsidRPr="00BE6B62">
        <w:t xml:space="preserve"> копеек</w:t>
      </w:r>
      <w:r w:rsidR="008E4504" w:rsidRPr="00BE6B62">
        <w:t xml:space="preserve">, </w:t>
      </w:r>
      <w:r w:rsidR="00376E04" w:rsidRPr="00376E04">
        <w:t>НДС не облагается в связи с установлением упрощенной системы налогообложения в соответствии со статьей 346.11 Налогового кодекса Российской Федерации</w:t>
      </w:r>
      <w:r w:rsidR="00BB3BD2" w:rsidRPr="00BE6B62">
        <w:t xml:space="preserve"> </w:t>
      </w:r>
      <w:r w:rsidRPr="00BE6B62">
        <w:rPr>
          <w:rFonts w:eastAsia="Arial Unicode MS"/>
          <w:color w:val="000000"/>
          <w:sz w:val="25"/>
          <w:szCs w:val="25"/>
          <w:lang w:eastAsia="ru-RU"/>
        </w:rPr>
        <w:t>и включает в себя все расходы, связанные с выполнением работ в соответствии с условиями Контракта, в том числе:</w:t>
      </w:r>
    </w:p>
    <w:p w:rsidR="00D16873" w:rsidRPr="00BE6B62" w:rsidRDefault="00D16873" w:rsidP="00D16873">
      <w:pPr>
        <w:widowControl w:val="0"/>
        <w:suppressAutoHyphens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 стоимость выполнения всего объема работ;</w:t>
      </w:r>
    </w:p>
    <w:p w:rsidR="00D16873" w:rsidRPr="00BE6B62" w:rsidRDefault="00D16873" w:rsidP="00D16873">
      <w:pPr>
        <w:widowControl w:val="0"/>
        <w:suppressAutoHyphens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 стоимость материалов и оборудования, используемых для выполнения работ;</w:t>
      </w:r>
    </w:p>
    <w:p w:rsidR="00D16873" w:rsidRPr="00BE6B62" w:rsidRDefault="00D16873" w:rsidP="00D16873">
      <w:pPr>
        <w:widowControl w:val="0"/>
        <w:suppressAutoHyphens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 стоимость сертификации/декларирования соответствия материалов и оборудования (в случае, если это предусмотрено действующим законодательством Российской Федерации);</w:t>
      </w:r>
    </w:p>
    <w:p w:rsidR="00D16873" w:rsidRPr="00BE6B62" w:rsidRDefault="00D16873" w:rsidP="00D16873">
      <w:pPr>
        <w:widowControl w:val="0"/>
        <w:suppressAutoHyphens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lastRenderedPageBreak/>
        <w:t>- стоимость доставки материалов и оборудования до места выполнения работ, их погрузки и разгрузки, хранения, охраны;</w:t>
      </w:r>
    </w:p>
    <w:p w:rsidR="00D16873" w:rsidRPr="00BE6B62" w:rsidRDefault="00D16873" w:rsidP="00D16873">
      <w:pPr>
        <w:widowControl w:val="0"/>
        <w:suppressAutoHyphens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 расходы по вывозу мусора;</w:t>
      </w:r>
    </w:p>
    <w:p w:rsidR="00D16873" w:rsidRPr="00BE6B62" w:rsidRDefault="00D16873" w:rsidP="00D16873">
      <w:pPr>
        <w:widowControl w:val="0"/>
        <w:suppressAutoHyphens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 стоимость гарантийных обязательств;</w:t>
      </w:r>
    </w:p>
    <w:p w:rsidR="00D16873" w:rsidRPr="00BE6B62" w:rsidRDefault="00D16873" w:rsidP="00D16873">
      <w:pPr>
        <w:widowControl w:val="0"/>
        <w:suppressAutoHyphens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noBreakHyphen/>
        <w:t> все непредвиденные затраты, которые могут возникнуть до окончания действия Контракта;</w:t>
      </w:r>
    </w:p>
    <w:p w:rsidR="00D16873" w:rsidRPr="00BE6B62" w:rsidRDefault="00D16873" w:rsidP="00D16873">
      <w:pPr>
        <w:widowControl w:val="0"/>
        <w:suppressAutoHyphens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 налоги, сборы, пошлины и иные обязательные платежи.</w:t>
      </w:r>
    </w:p>
    <w:p w:rsidR="008D4388" w:rsidRPr="00BE6B62" w:rsidRDefault="00325A7E" w:rsidP="008D4388">
      <w:pPr>
        <w:widowControl w:val="0"/>
        <w:suppressAutoHyphens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Цена Контракта является твердой и определяется на весь срок исполнения Контракта, за исключением случаев, предусмотренных разделом 1</w:t>
      </w:r>
      <w:r w:rsidR="0016073E" w:rsidRPr="00BE6B62">
        <w:rPr>
          <w:rFonts w:eastAsia="Arial Unicode MS"/>
          <w:color w:val="000000"/>
          <w:sz w:val="25"/>
          <w:szCs w:val="25"/>
          <w:lang w:eastAsia="ru-RU"/>
        </w:rPr>
        <w:t>2</w:t>
      </w:r>
      <w:r w:rsidRPr="00BE6B62">
        <w:rPr>
          <w:rFonts w:eastAsia="Arial Unicode MS"/>
          <w:color w:val="000000"/>
          <w:sz w:val="25"/>
          <w:szCs w:val="25"/>
          <w:lang w:eastAsia="ru-RU"/>
        </w:rPr>
        <w:t xml:space="preserve"> Контракта.</w:t>
      </w:r>
    </w:p>
    <w:p w:rsidR="008D4388" w:rsidRPr="00BE6B62" w:rsidRDefault="008D4388" w:rsidP="008D4388">
      <w:pPr>
        <w:widowControl w:val="0"/>
        <w:suppressAutoHyphens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2.2.</w:t>
      </w:r>
      <w:r w:rsidR="007126A7" w:rsidRPr="00BE6B62">
        <w:rPr>
          <w:rFonts w:eastAsia="Arial Unicode MS"/>
          <w:color w:val="000000"/>
          <w:sz w:val="25"/>
          <w:szCs w:val="25"/>
          <w:lang w:eastAsia="ru-RU"/>
        </w:rPr>
        <w:t> </w:t>
      </w:r>
      <w:r w:rsidRPr="00BE6B62">
        <w:rPr>
          <w:sz w:val="25"/>
          <w:szCs w:val="25"/>
        </w:rPr>
        <w:t xml:space="preserve">Платежи по Контракту осуществляются в пределах лимитов бюджетных </w:t>
      </w:r>
      <w:r w:rsidR="00635583" w:rsidRPr="00BE6B62">
        <w:rPr>
          <w:sz w:val="25"/>
          <w:szCs w:val="25"/>
        </w:rPr>
        <w:t>ассигнований</w:t>
      </w:r>
      <w:r w:rsidRPr="00BE6B62">
        <w:rPr>
          <w:sz w:val="25"/>
          <w:szCs w:val="25"/>
        </w:rPr>
        <w:t xml:space="preserve"> и фактически доведенных на соответствующий год сумм финансирования.</w:t>
      </w:r>
      <w:r w:rsidRPr="00BE6B62">
        <w:rPr>
          <w:bCs/>
          <w:sz w:val="25"/>
          <w:szCs w:val="25"/>
        </w:rPr>
        <w:t xml:space="preserve"> </w:t>
      </w:r>
    </w:p>
    <w:p w:rsidR="008D4388" w:rsidRPr="00BE6B62" w:rsidRDefault="008D4388" w:rsidP="008D4388">
      <w:pPr>
        <w:autoSpaceDE w:val="0"/>
        <w:autoSpaceDN w:val="0"/>
        <w:adjustRightInd w:val="0"/>
        <w:ind w:firstLine="567"/>
        <w:jc w:val="both"/>
        <w:rPr>
          <w:sz w:val="25"/>
          <w:szCs w:val="25"/>
        </w:rPr>
      </w:pPr>
      <w:r w:rsidRPr="00BE6B62">
        <w:rPr>
          <w:sz w:val="25"/>
          <w:szCs w:val="25"/>
        </w:rPr>
        <w:t xml:space="preserve">  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2C4E5B" w:rsidRPr="002C4E5B" w:rsidRDefault="008D4388" w:rsidP="002C4E5B">
      <w:pPr>
        <w:pStyle w:val="afffe"/>
        <w:ind w:left="0" w:firstLine="708"/>
        <w:jc w:val="both"/>
        <w:rPr>
          <w:sz w:val="25"/>
          <w:szCs w:val="25"/>
        </w:rPr>
      </w:pPr>
      <w:r w:rsidRPr="00BE6B62">
        <w:rPr>
          <w:sz w:val="25"/>
          <w:szCs w:val="25"/>
        </w:rPr>
        <w:t>2.3.</w:t>
      </w:r>
      <w:r w:rsidR="007126A7" w:rsidRPr="00BE6B62">
        <w:rPr>
          <w:sz w:val="25"/>
          <w:szCs w:val="25"/>
        </w:rPr>
        <w:t> </w:t>
      </w:r>
      <w:r w:rsidRPr="00BE6B62">
        <w:rPr>
          <w:sz w:val="25"/>
          <w:szCs w:val="25"/>
        </w:rPr>
        <w:t>Авансирование по Контракту предусмотрено</w:t>
      </w:r>
      <w:r w:rsidR="003747A6">
        <w:rPr>
          <w:sz w:val="25"/>
          <w:szCs w:val="25"/>
        </w:rPr>
        <w:t>.</w:t>
      </w:r>
      <w:r w:rsidRPr="00BE6B62">
        <w:rPr>
          <w:sz w:val="25"/>
          <w:szCs w:val="25"/>
        </w:rPr>
        <w:t xml:space="preserve"> </w:t>
      </w:r>
    </w:p>
    <w:p w:rsidR="002C4E5B" w:rsidRPr="002C4E5B" w:rsidRDefault="002C4E5B" w:rsidP="002C4E5B">
      <w:pPr>
        <w:pStyle w:val="afffe"/>
        <w:ind w:left="0" w:hanging="11"/>
        <w:jc w:val="both"/>
        <w:rPr>
          <w:sz w:val="25"/>
          <w:szCs w:val="25"/>
        </w:rPr>
      </w:pPr>
      <w:r>
        <w:rPr>
          <w:sz w:val="25"/>
          <w:szCs w:val="25"/>
        </w:rPr>
        <w:t xml:space="preserve">            </w:t>
      </w:r>
      <w:r w:rsidRPr="002C4E5B">
        <w:rPr>
          <w:sz w:val="25"/>
          <w:szCs w:val="25"/>
        </w:rPr>
        <w:t>2.4. Заказчик на основании выписанного Подрядчиком счета, в течени</w:t>
      </w:r>
      <w:proofErr w:type="gramStart"/>
      <w:r w:rsidRPr="002C4E5B">
        <w:rPr>
          <w:sz w:val="25"/>
          <w:szCs w:val="25"/>
        </w:rPr>
        <w:t>и</w:t>
      </w:r>
      <w:proofErr w:type="gramEnd"/>
      <w:r w:rsidRPr="002C4E5B">
        <w:rPr>
          <w:sz w:val="25"/>
          <w:szCs w:val="25"/>
        </w:rPr>
        <w:t xml:space="preserve"> 5 рабочих дней, после поступления финансирования, перечисляет Подрядчику авансовый платеж в размере </w:t>
      </w:r>
      <w:r w:rsidR="003747A6">
        <w:rPr>
          <w:sz w:val="25"/>
          <w:szCs w:val="25"/>
        </w:rPr>
        <w:t>5</w:t>
      </w:r>
      <w:r w:rsidRPr="002C4E5B">
        <w:rPr>
          <w:sz w:val="25"/>
          <w:szCs w:val="25"/>
        </w:rPr>
        <w:t xml:space="preserve">0% цены Контракта, но не более доведенных лимитов бюджетных обязательств по соответствующему коду бюджетной классификации, что составляет </w:t>
      </w:r>
      <w:r w:rsidR="00C93A21">
        <w:rPr>
          <w:sz w:val="25"/>
          <w:szCs w:val="25"/>
        </w:rPr>
        <w:t>____________________</w:t>
      </w:r>
      <w:r w:rsidRPr="002C4E5B">
        <w:rPr>
          <w:sz w:val="25"/>
          <w:szCs w:val="25"/>
        </w:rPr>
        <w:t xml:space="preserve"> (</w:t>
      </w:r>
      <w:r w:rsidR="00C93A21">
        <w:rPr>
          <w:sz w:val="25"/>
          <w:szCs w:val="25"/>
        </w:rPr>
        <w:t>_______________________</w:t>
      </w:r>
      <w:r w:rsidR="003747A6" w:rsidRPr="003747A6">
        <w:rPr>
          <w:sz w:val="25"/>
          <w:szCs w:val="25"/>
        </w:rPr>
        <w:t xml:space="preserve"> </w:t>
      </w:r>
      <w:r w:rsidRPr="002C4E5B">
        <w:rPr>
          <w:sz w:val="25"/>
          <w:szCs w:val="25"/>
        </w:rPr>
        <w:t>рубл</w:t>
      </w:r>
      <w:r w:rsidR="003747A6">
        <w:rPr>
          <w:sz w:val="25"/>
          <w:szCs w:val="25"/>
        </w:rPr>
        <w:t>ь</w:t>
      </w:r>
      <w:r w:rsidRPr="002C4E5B">
        <w:rPr>
          <w:sz w:val="25"/>
          <w:szCs w:val="25"/>
        </w:rPr>
        <w:t xml:space="preserve"> </w:t>
      </w:r>
      <w:r w:rsidR="00C93A21">
        <w:rPr>
          <w:sz w:val="25"/>
          <w:szCs w:val="25"/>
        </w:rPr>
        <w:t>________</w:t>
      </w:r>
      <w:r w:rsidRPr="002C4E5B">
        <w:rPr>
          <w:sz w:val="25"/>
          <w:szCs w:val="25"/>
        </w:rPr>
        <w:t xml:space="preserve"> копеек). Погашение авансового платежа производится путем вычетов </w:t>
      </w:r>
      <w:r w:rsidR="003747A6">
        <w:rPr>
          <w:sz w:val="25"/>
          <w:szCs w:val="25"/>
        </w:rPr>
        <w:t>5</w:t>
      </w:r>
      <w:r w:rsidRPr="002C4E5B">
        <w:rPr>
          <w:sz w:val="25"/>
          <w:szCs w:val="25"/>
        </w:rPr>
        <w:t xml:space="preserve">0% из сумм платежей, причитающихся Подрядчику за фактически выполненные работы. </w:t>
      </w:r>
      <w:proofErr w:type="gramStart"/>
      <w:r w:rsidRPr="002C4E5B">
        <w:rPr>
          <w:sz w:val="25"/>
          <w:szCs w:val="25"/>
        </w:rPr>
        <w:t xml:space="preserve">Подрядчик обязан предоставить документы об использовании авансового платежа (выполненных работ (форма № КС-2), справки о стоимости выполненных работ и затрат (форма № КС-3) до </w:t>
      </w:r>
      <w:r w:rsidR="003747A6">
        <w:rPr>
          <w:sz w:val="25"/>
          <w:szCs w:val="25"/>
        </w:rPr>
        <w:t>30</w:t>
      </w:r>
      <w:r w:rsidRPr="002C4E5B">
        <w:rPr>
          <w:sz w:val="25"/>
          <w:szCs w:val="25"/>
        </w:rPr>
        <w:t>.0</w:t>
      </w:r>
      <w:r w:rsidR="00C93A21">
        <w:rPr>
          <w:sz w:val="25"/>
          <w:szCs w:val="25"/>
        </w:rPr>
        <w:t>7</w:t>
      </w:r>
      <w:r w:rsidRPr="002C4E5B">
        <w:rPr>
          <w:sz w:val="25"/>
          <w:szCs w:val="25"/>
        </w:rPr>
        <w:t>.202</w:t>
      </w:r>
      <w:r w:rsidR="00C93A21">
        <w:rPr>
          <w:sz w:val="25"/>
          <w:szCs w:val="25"/>
        </w:rPr>
        <w:t>4</w:t>
      </w:r>
      <w:r w:rsidRPr="002C4E5B">
        <w:rPr>
          <w:sz w:val="25"/>
          <w:szCs w:val="25"/>
        </w:rPr>
        <w:t xml:space="preserve"> года.</w:t>
      </w:r>
      <w:proofErr w:type="gramEnd"/>
    </w:p>
    <w:p w:rsidR="002C4E5B" w:rsidRPr="002C4E5B" w:rsidRDefault="002C4E5B" w:rsidP="002C4E5B">
      <w:pPr>
        <w:pStyle w:val="afffe"/>
        <w:ind w:left="0" w:firstLine="708"/>
        <w:jc w:val="both"/>
        <w:rPr>
          <w:sz w:val="25"/>
          <w:szCs w:val="25"/>
        </w:rPr>
      </w:pPr>
      <w:r w:rsidRPr="002C4E5B">
        <w:rPr>
          <w:sz w:val="25"/>
          <w:szCs w:val="25"/>
        </w:rPr>
        <w:t xml:space="preserve">2.4.1. </w:t>
      </w:r>
      <w:proofErr w:type="gramStart"/>
      <w:r w:rsidRPr="002C4E5B">
        <w:rPr>
          <w:sz w:val="25"/>
          <w:szCs w:val="25"/>
        </w:rPr>
        <w:t>Авансовые платежи по настоящему Контракту подлежат казначейскому сопровождению в соответствии с Постановлением Правительства Российской Федерации от 24 ноября 2021 г. № 2024 «О правилах казначейского сопровождения», Бюджетным кодексом Российской Федерации, частями 66, 67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w:t>
      </w:r>
      <w:proofErr w:type="gramEnd"/>
      <w:r w:rsidRPr="002C4E5B">
        <w:rPr>
          <w:sz w:val="25"/>
          <w:szCs w:val="25"/>
        </w:rPr>
        <w:t xml:space="preserve">, постановлением Совета министров Республики Крым от 19.05.2020 №274» Об утверждении </w:t>
      </w:r>
      <w:proofErr w:type="gramStart"/>
      <w:r w:rsidRPr="002C4E5B">
        <w:rPr>
          <w:sz w:val="25"/>
          <w:szCs w:val="25"/>
        </w:rPr>
        <w:t>Порядка осуществления выбора способа определения</w:t>
      </w:r>
      <w:proofErr w:type="gramEnd"/>
      <w:r w:rsidRPr="002C4E5B">
        <w:rPr>
          <w:sz w:val="25"/>
          <w:szCs w:val="25"/>
        </w:rPr>
        <w:t xml:space="preserve">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p>
    <w:p w:rsidR="002C4E5B" w:rsidRPr="002C4E5B" w:rsidRDefault="002C4E5B" w:rsidP="003747A6">
      <w:pPr>
        <w:pStyle w:val="afffe"/>
        <w:ind w:left="-142" w:firstLine="708"/>
        <w:jc w:val="both"/>
        <w:rPr>
          <w:sz w:val="25"/>
          <w:szCs w:val="25"/>
        </w:rPr>
      </w:pPr>
      <w:r w:rsidRPr="002C4E5B">
        <w:rPr>
          <w:sz w:val="25"/>
          <w:szCs w:val="25"/>
        </w:rPr>
        <w:t>2.4.2. Подрядчик обязан:</w:t>
      </w:r>
    </w:p>
    <w:p w:rsidR="002C4E5B" w:rsidRPr="002C4E5B" w:rsidRDefault="002C4E5B" w:rsidP="003747A6">
      <w:pPr>
        <w:pStyle w:val="afffe"/>
        <w:ind w:left="0" w:firstLine="556"/>
        <w:jc w:val="both"/>
        <w:rPr>
          <w:sz w:val="25"/>
          <w:szCs w:val="25"/>
        </w:rPr>
      </w:pPr>
      <w:r w:rsidRPr="002C4E5B">
        <w:rPr>
          <w:sz w:val="25"/>
          <w:szCs w:val="25"/>
        </w:rPr>
        <w:t>1) открыть в Федеральном казначействе лицевой счет для осуществления и отражения операций со средствами участников казначейского сопровождения в соответствии с порядком, утвержденным Федеральным казначейством;</w:t>
      </w:r>
    </w:p>
    <w:p w:rsidR="002C4E5B" w:rsidRPr="002C4E5B" w:rsidRDefault="002C4E5B" w:rsidP="003747A6">
      <w:pPr>
        <w:pStyle w:val="afffe"/>
        <w:ind w:left="0" w:firstLine="708"/>
        <w:jc w:val="both"/>
        <w:rPr>
          <w:sz w:val="25"/>
          <w:szCs w:val="25"/>
        </w:rPr>
      </w:pPr>
      <w:r w:rsidRPr="002C4E5B">
        <w:rPr>
          <w:sz w:val="25"/>
          <w:szCs w:val="25"/>
        </w:rPr>
        <w:t>2) представлять в Федеральное казначейство документы, установленные порядком санкционирования, предусмотренным пунктом 4 статьи 242.23 Бюджетного кодекса Российской Федерации;</w:t>
      </w:r>
    </w:p>
    <w:p w:rsidR="002C4E5B" w:rsidRPr="002C4E5B" w:rsidRDefault="002C4E5B" w:rsidP="003747A6">
      <w:pPr>
        <w:pStyle w:val="afffe"/>
        <w:ind w:left="0" w:firstLine="708"/>
        <w:jc w:val="both"/>
        <w:rPr>
          <w:sz w:val="25"/>
          <w:szCs w:val="25"/>
        </w:rPr>
      </w:pPr>
      <w:r w:rsidRPr="002C4E5B">
        <w:rPr>
          <w:sz w:val="25"/>
          <w:szCs w:val="25"/>
        </w:rPr>
        <w:t>3) вести раздельный учет результатов финансово-хозяйственной деятельности по каждому муниципальному контракту;</w:t>
      </w:r>
    </w:p>
    <w:p w:rsidR="002C4E5B" w:rsidRPr="00BE6B62" w:rsidRDefault="002C4E5B" w:rsidP="002C4E5B">
      <w:pPr>
        <w:pStyle w:val="afffe"/>
        <w:ind w:left="0" w:firstLine="708"/>
        <w:jc w:val="both"/>
        <w:rPr>
          <w:sz w:val="25"/>
          <w:szCs w:val="25"/>
        </w:rPr>
      </w:pPr>
      <w:r w:rsidRPr="002C4E5B">
        <w:rPr>
          <w:sz w:val="25"/>
          <w:szCs w:val="25"/>
        </w:rPr>
        <w:t>4) соблюдать запреты, установленные пунктом 3 статьи 242.23 Бюджетного кодекса Российской Федерации.</w:t>
      </w:r>
    </w:p>
    <w:p w:rsidR="00325A7E" w:rsidRPr="00BE6B62" w:rsidRDefault="00325A7E" w:rsidP="005063C4">
      <w:pPr>
        <w:widowControl w:val="0"/>
        <w:suppressAutoHyphens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2.</w:t>
      </w:r>
      <w:r w:rsidR="003747A6">
        <w:rPr>
          <w:rFonts w:eastAsia="Arial Unicode MS"/>
          <w:color w:val="000000"/>
          <w:sz w:val="25"/>
          <w:szCs w:val="25"/>
          <w:lang w:eastAsia="ru-RU"/>
        </w:rPr>
        <w:t>5</w:t>
      </w:r>
      <w:r w:rsidRPr="00BE6B62">
        <w:rPr>
          <w:rFonts w:eastAsia="Arial Unicode MS"/>
          <w:color w:val="000000"/>
          <w:sz w:val="25"/>
          <w:szCs w:val="25"/>
          <w:lang w:eastAsia="ru-RU"/>
        </w:rPr>
        <w:t>.</w:t>
      </w:r>
      <w:r w:rsidR="007126A7" w:rsidRPr="00BE6B62">
        <w:rPr>
          <w:rFonts w:eastAsia="Arial Unicode MS"/>
          <w:color w:val="000000"/>
          <w:sz w:val="25"/>
          <w:szCs w:val="25"/>
          <w:lang w:eastAsia="ru-RU"/>
        </w:rPr>
        <w:t> </w:t>
      </w:r>
      <w:proofErr w:type="gramStart"/>
      <w:r w:rsidRPr="00BE6B62">
        <w:rPr>
          <w:rFonts w:eastAsia="Arial Unicode MS"/>
          <w:color w:val="000000"/>
          <w:sz w:val="25"/>
          <w:szCs w:val="25"/>
          <w:lang w:eastAsia="ru-RU"/>
        </w:rPr>
        <w:t xml:space="preserve">Оплата результата выполненных работ производится Заказчиком путем перечисления денежных средств на расчетный счет Подрядчика, указанный в Контракте, по факту выполнения работ в течение </w:t>
      </w:r>
      <w:r w:rsidR="008E4504" w:rsidRPr="00BE6B62">
        <w:rPr>
          <w:rFonts w:eastAsia="Arial Unicode MS"/>
          <w:color w:val="000000"/>
          <w:sz w:val="25"/>
          <w:szCs w:val="25"/>
          <w:lang w:eastAsia="ru-RU"/>
        </w:rPr>
        <w:t>15</w:t>
      </w:r>
      <w:r w:rsidR="008E2B0B" w:rsidRPr="00BE6B62">
        <w:rPr>
          <w:rFonts w:eastAsia="Arial Unicode MS"/>
          <w:color w:val="000000"/>
          <w:sz w:val="25"/>
          <w:szCs w:val="25"/>
          <w:lang w:eastAsia="ru-RU"/>
        </w:rPr>
        <w:t xml:space="preserve"> (</w:t>
      </w:r>
      <w:r w:rsidR="008E4504" w:rsidRPr="00BE6B62">
        <w:rPr>
          <w:rFonts w:eastAsia="Arial Unicode MS"/>
          <w:color w:val="000000"/>
          <w:sz w:val="25"/>
          <w:szCs w:val="25"/>
          <w:lang w:eastAsia="ru-RU"/>
        </w:rPr>
        <w:t>пятнадцати</w:t>
      </w:r>
      <w:r w:rsidRPr="00BE6B62">
        <w:rPr>
          <w:rFonts w:eastAsia="Arial Unicode MS"/>
          <w:color w:val="000000"/>
          <w:sz w:val="25"/>
          <w:szCs w:val="25"/>
          <w:lang w:eastAsia="ru-RU"/>
        </w:rPr>
        <w:t xml:space="preserve">) </w:t>
      </w:r>
      <w:r w:rsidR="00DF5D4D" w:rsidRPr="00BE6B62">
        <w:rPr>
          <w:rFonts w:eastAsia="Arial Unicode MS"/>
          <w:color w:val="000000"/>
          <w:sz w:val="25"/>
          <w:szCs w:val="25"/>
          <w:lang w:eastAsia="ru-RU"/>
        </w:rPr>
        <w:t xml:space="preserve">рабочих </w:t>
      </w:r>
      <w:r w:rsidRPr="00BE6B62">
        <w:rPr>
          <w:rFonts w:eastAsia="Arial Unicode MS"/>
          <w:color w:val="000000"/>
          <w:sz w:val="25"/>
          <w:szCs w:val="25"/>
          <w:lang w:eastAsia="ru-RU"/>
        </w:rPr>
        <w:t xml:space="preserve">дней </w:t>
      </w:r>
      <w:r w:rsidR="004545DE" w:rsidRPr="00BE6B62">
        <w:rPr>
          <w:rFonts w:eastAsia="Arial Unicode MS"/>
          <w:color w:val="000000"/>
          <w:sz w:val="25"/>
          <w:szCs w:val="25"/>
          <w:lang w:eastAsia="ru-RU"/>
        </w:rPr>
        <w:t xml:space="preserve">со дня </w:t>
      </w:r>
      <w:r w:rsidRPr="00BE6B62">
        <w:rPr>
          <w:rFonts w:eastAsia="Arial Unicode MS"/>
          <w:color w:val="000000"/>
          <w:sz w:val="25"/>
          <w:szCs w:val="25"/>
          <w:lang w:eastAsia="ru-RU"/>
        </w:rPr>
        <w:lastRenderedPageBreak/>
        <w:t>подписания Заказчиком акта о приемке выполненных работ по форме № КС-2 без замечаний со стороны Заказчика, справки о стоимости выполненных работ и затрат по форме № КС-3 на основании представленных Подрядчиком счета и</w:t>
      </w:r>
      <w:proofErr w:type="gramEnd"/>
      <w:r w:rsidRPr="00BE6B62">
        <w:rPr>
          <w:rFonts w:eastAsia="Arial Unicode MS"/>
          <w:color w:val="000000"/>
          <w:sz w:val="25"/>
          <w:szCs w:val="25"/>
          <w:lang w:eastAsia="ru-RU"/>
        </w:rPr>
        <w:t xml:space="preserve"> счета-фактуры (в случаях, предусмотренных законодательством Российской Федерации).</w:t>
      </w:r>
    </w:p>
    <w:p w:rsidR="00325A7E" w:rsidRPr="00BE6B62" w:rsidRDefault="00325A7E" w:rsidP="00325A7E">
      <w:pPr>
        <w:widowControl w:val="0"/>
        <w:suppressAutoHyphens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Днем исполнения Заказчиком обязательства по оплате выполненных работ, указанных в пункте 1.1 Контракта, считается день списания денежных средств со счета Заказчика.</w:t>
      </w:r>
    </w:p>
    <w:p w:rsidR="008D4388" w:rsidRPr="00BE6B62" w:rsidRDefault="00D16873" w:rsidP="008D4388">
      <w:pPr>
        <w:widowControl w:val="0"/>
        <w:suppressAutoHyphens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2</w:t>
      </w:r>
      <w:r w:rsidR="008D4388" w:rsidRPr="00BE6B62">
        <w:rPr>
          <w:rFonts w:eastAsia="Arial Unicode MS"/>
          <w:color w:val="000000"/>
          <w:sz w:val="25"/>
          <w:szCs w:val="25"/>
          <w:lang w:eastAsia="ru-RU"/>
        </w:rPr>
        <w:t>.</w:t>
      </w:r>
      <w:r w:rsidR="003747A6">
        <w:rPr>
          <w:rFonts w:eastAsia="Arial Unicode MS"/>
          <w:color w:val="000000"/>
          <w:sz w:val="25"/>
          <w:szCs w:val="25"/>
          <w:lang w:eastAsia="ru-RU"/>
        </w:rPr>
        <w:t>6</w:t>
      </w:r>
      <w:r w:rsidRPr="00BE6B62">
        <w:rPr>
          <w:rFonts w:eastAsia="Arial Unicode MS"/>
          <w:color w:val="000000"/>
          <w:sz w:val="25"/>
          <w:szCs w:val="25"/>
          <w:lang w:eastAsia="ru-RU"/>
        </w:rPr>
        <w:t>.</w:t>
      </w:r>
      <w:r w:rsidR="007126A7" w:rsidRPr="00BE6B62">
        <w:rPr>
          <w:rFonts w:eastAsia="Arial Unicode MS"/>
          <w:color w:val="000000"/>
          <w:sz w:val="25"/>
          <w:szCs w:val="25"/>
          <w:lang w:eastAsia="ru-RU"/>
        </w:rPr>
        <w:t> </w:t>
      </w:r>
      <w:r w:rsidRPr="00BE6B62">
        <w:rPr>
          <w:rFonts w:eastAsia="Arial Unicode MS"/>
          <w:color w:val="000000"/>
          <w:sz w:val="25"/>
          <w:szCs w:val="25"/>
          <w:lang w:eastAsia="ru-RU"/>
        </w:rPr>
        <w:t>Работы, выполненные Подрядчиком с отклонениями от требований</w:t>
      </w:r>
      <w:r w:rsidR="00891817" w:rsidRPr="00BE6B62">
        <w:rPr>
          <w:rFonts w:eastAsia="Arial Unicode MS"/>
          <w:color w:val="000000"/>
          <w:sz w:val="25"/>
          <w:szCs w:val="25"/>
          <w:lang w:eastAsia="ru-RU"/>
        </w:rPr>
        <w:t xml:space="preserve">, установленных Приложением № 1 </w:t>
      </w:r>
      <w:r w:rsidRPr="00BE6B62">
        <w:rPr>
          <w:rFonts w:eastAsia="Arial Unicode MS"/>
          <w:color w:val="000000"/>
          <w:sz w:val="25"/>
          <w:szCs w:val="25"/>
          <w:lang w:eastAsia="ru-RU"/>
        </w:rPr>
        <w:t>и/или Сметной документации и условий настоящего Контракта, не подлежат оплате Заказчиком до устранения Подрядчиком недостатков.</w:t>
      </w:r>
    </w:p>
    <w:p w:rsidR="00151C73" w:rsidRPr="00BE6B62" w:rsidRDefault="00151C73" w:rsidP="008D4388">
      <w:pPr>
        <w:widowControl w:val="0"/>
        <w:suppressAutoHyphens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2.</w:t>
      </w:r>
      <w:r w:rsidR="003747A6">
        <w:rPr>
          <w:rFonts w:eastAsia="Arial Unicode MS"/>
          <w:color w:val="000000"/>
          <w:sz w:val="25"/>
          <w:szCs w:val="25"/>
          <w:lang w:eastAsia="ru-RU"/>
        </w:rPr>
        <w:t>7</w:t>
      </w:r>
      <w:r w:rsidRPr="00BE6B62">
        <w:rPr>
          <w:rFonts w:eastAsia="Arial Unicode MS"/>
          <w:color w:val="000000"/>
          <w:sz w:val="25"/>
          <w:szCs w:val="25"/>
          <w:lang w:eastAsia="ru-RU"/>
        </w:rPr>
        <w:t>. </w:t>
      </w:r>
      <w:proofErr w:type="gramStart"/>
      <w:r w:rsidRPr="00BE6B62">
        <w:rPr>
          <w:rFonts w:eastAsia="Arial Unicode MS"/>
          <w:color w:val="000000"/>
          <w:sz w:val="25"/>
          <w:szCs w:val="25"/>
          <w:lang w:eastAsia="ru-RU"/>
        </w:rPr>
        <w:t xml:space="preserve">Оплата по Контракту может быть осуществлена путём выплаты </w:t>
      </w:r>
      <w:r w:rsidR="00B50918" w:rsidRPr="00BE6B62">
        <w:rPr>
          <w:rFonts w:eastAsia="Arial Unicode MS"/>
          <w:color w:val="000000"/>
          <w:sz w:val="25"/>
          <w:szCs w:val="25"/>
          <w:lang w:eastAsia="ru-RU"/>
        </w:rPr>
        <w:t>Подрядчику</w:t>
      </w:r>
      <w:r w:rsidRPr="00BE6B62">
        <w:rPr>
          <w:rFonts w:eastAsia="Arial Unicode MS"/>
          <w:color w:val="000000"/>
          <w:sz w:val="25"/>
          <w:szCs w:val="25"/>
          <w:lang w:eastAsia="ru-RU"/>
        </w:rPr>
        <w:t xml:space="preserve"> суммы, уменьшенной Заказчиком в одностороннем порядке на сумму начисленной неустойки (пеней, штрафов), предусмотренной разделом 8 Контракта, при условии перечисления Заказчиком в установленном порядке неустойки (штрафа, пеней) в доход бюджета </w:t>
      </w:r>
      <w:r w:rsidR="00B50918" w:rsidRPr="00BE6B62">
        <w:rPr>
          <w:rFonts w:eastAsia="Arial Unicode MS"/>
          <w:color w:val="000000"/>
          <w:sz w:val="25"/>
          <w:szCs w:val="25"/>
          <w:lang w:eastAsia="ru-RU"/>
        </w:rPr>
        <w:t>Республики Крым</w:t>
      </w:r>
      <w:r w:rsidRPr="00BE6B62">
        <w:rPr>
          <w:rFonts w:eastAsia="Arial Unicode MS"/>
          <w:color w:val="000000"/>
          <w:sz w:val="25"/>
          <w:szCs w:val="25"/>
          <w:lang w:eastAsia="ru-RU"/>
        </w:rPr>
        <w:t xml:space="preserve"> на основании платёжного документа, оформленного получателем бюджетных средств, с указанием </w:t>
      </w:r>
      <w:r w:rsidR="00B50918" w:rsidRPr="00BE6B62">
        <w:rPr>
          <w:rFonts w:eastAsia="Arial Unicode MS"/>
          <w:color w:val="000000"/>
          <w:sz w:val="25"/>
          <w:szCs w:val="25"/>
          <w:lang w:eastAsia="ru-RU"/>
        </w:rPr>
        <w:t>Подрядчика</w:t>
      </w:r>
      <w:r w:rsidRPr="00BE6B62">
        <w:rPr>
          <w:rFonts w:eastAsia="Arial Unicode MS"/>
          <w:color w:val="000000"/>
          <w:sz w:val="25"/>
          <w:szCs w:val="25"/>
          <w:lang w:eastAsia="ru-RU"/>
        </w:rPr>
        <w:t>, за которого осуществляется перечисление неустойки (пеней, штрафов) в соответствии</w:t>
      </w:r>
      <w:proofErr w:type="gramEnd"/>
      <w:r w:rsidRPr="00BE6B62">
        <w:rPr>
          <w:rFonts w:eastAsia="Arial Unicode MS"/>
          <w:color w:val="000000"/>
          <w:sz w:val="25"/>
          <w:szCs w:val="25"/>
          <w:lang w:eastAsia="ru-RU"/>
        </w:rPr>
        <w:t xml:space="preserve"> с условиями Контракта</w:t>
      </w:r>
    </w:p>
    <w:p w:rsidR="00D16873" w:rsidRPr="00BE6B62" w:rsidRDefault="00D16873" w:rsidP="00D16873">
      <w:pPr>
        <w:widowControl w:val="0"/>
        <w:suppressAutoHyphens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2.</w:t>
      </w:r>
      <w:r w:rsidR="003747A6">
        <w:rPr>
          <w:rFonts w:eastAsia="Arial Unicode MS"/>
          <w:color w:val="000000"/>
          <w:sz w:val="25"/>
          <w:szCs w:val="25"/>
          <w:lang w:eastAsia="ru-RU"/>
        </w:rPr>
        <w:t>8</w:t>
      </w:r>
      <w:r w:rsidRPr="00BE6B62">
        <w:rPr>
          <w:rFonts w:eastAsia="Arial Unicode MS"/>
          <w:color w:val="000000"/>
          <w:sz w:val="25"/>
          <w:szCs w:val="25"/>
          <w:lang w:eastAsia="ru-RU"/>
        </w:rPr>
        <w:t>.</w:t>
      </w:r>
      <w:r w:rsidR="00DD4CE0" w:rsidRPr="00BE6B62">
        <w:rPr>
          <w:rFonts w:eastAsia="Arial Unicode MS"/>
          <w:color w:val="000000"/>
          <w:sz w:val="25"/>
          <w:szCs w:val="25"/>
          <w:lang w:eastAsia="ru-RU"/>
        </w:rPr>
        <w:t> </w:t>
      </w:r>
      <w:r w:rsidRPr="00BE6B62">
        <w:rPr>
          <w:rFonts w:eastAsia="Arial Unicode MS"/>
          <w:color w:val="000000"/>
          <w:sz w:val="25"/>
          <w:szCs w:val="25"/>
          <w:lang w:eastAsia="ru-RU"/>
        </w:rPr>
        <w:t>Сбор всех необходимых для оплаты документов осуществляется Подрядчиком.</w:t>
      </w:r>
    </w:p>
    <w:p w:rsidR="007435EC" w:rsidRPr="00BE6B62" w:rsidRDefault="007435EC" w:rsidP="00D16873">
      <w:pPr>
        <w:widowControl w:val="0"/>
        <w:suppressAutoHyphens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2.</w:t>
      </w:r>
      <w:r w:rsidR="003747A6">
        <w:rPr>
          <w:rFonts w:eastAsia="Arial Unicode MS"/>
          <w:color w:val="000000"/>
          <w:sz w:val="25"/>
          <w:szCs w:val="25"/>
          <w:lang w:eastAsia="ru-RU"/>
        </w:rPr>
        <w:t>9</w:t>
      </w:r>
      <w:r w:rsidRPr="00BE6B62">
        <w:rPr>
          <w:rFonts w:eastAsia="Arial Unicode MS"/>
          <w:color w:val="000000"/>
          <w:sz w:val="25"/>
          <w:szCs w:val="25"/>
          <w:lang w:eastAsia="ru-RU"/>
        </w:rPr>
        <w:t>. По согласованию Сторон допускается перераспределение стоимости отдельных статей Смет</w:t>
      </w:r>
      <w:r w:rsidR="00432BF9" w:rsidRPr="00BE6B62">
        <w:rPr>
          <w:rFonts w:eastAsia="Arial Unicode MS"/>
          <w:color w:val="000000"/>
          <w:sz w:val="25"/>
          <w:szCs w:val="25"/>
          <w:lang w:eastAsia="ru-RU"/>
        </w:rPr>
        <w:t>ной документации</w:t>
      </w:r>
      <w:r w:rsidRPr="00BE6B62">
        <w:rPr>
          <w:rFonts w:eastAsia="Arial Unicode MS"/>
          <w:color w:val="000000"/>
          <w:sz w:val="25"/>
          <w:szCs w:val="25"/>
          <w:lang w:eastAsia="ru-RU"/>
        </w:rPr>
        <w:t xml:space="preserve"> (Приложение № </w:t>
      </w:r>
      <w:r w:rsidR="00432BF9" w:rsidRPr="00BE6B62">
        <w:rPr>
          <w:rFonts w:eastAsia="Arial Unicode MS"/>
          <w:color w:val="000000"/>
          <w:sz w:val="25"/>
          <w:szCs w:val="25"/>
          <w:lang w:eastAsia="ru-RU"/>
        </w:rPr>
        <w:t>3</w:t>
      </w:r>
      <w:r w:rsidRPr="00BE6B62">
        <w:rPr>
          <w:rFonts w:eastAsia="Arial Unicode MS"/>
          <w:color w:val="000000"/>
          <w:sz w:val="25"/>
          <w:szCs w:val="25"/>
          <w:lang w:eastAsia="ru-RU"/>
        </w:rPr>
        <w:t xml:space="preserve"> к Контракту) в пределах цены, указанной в пункте 2.1 Контракта, не снижающие конструктивные и другие характеристики надежности и безопасности результатов работ.</w:t>
      </w:r>
    </w:p>
    <w:p w:rsidR="00D16873" w:rsidRPr="00BE6B62" w:rsidRDefault="00D16873" w:rsidP="00D16873">
      <w:pPr>
        <w:widowControl w:val="0"/>
        <w:suppressAutoHyphens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2</w:t>
      </w:r>
      <w:r w:rsidR="008D4388" w:rsidRPr="00BE6B62">
        <w:rPr>
          <w:rFonts w:eastAsia="Arial Unicode MS"/>
          <w:color w:val="000000"/>
          <w:sz w:val="25"/>
          <w:szCs w:val="25"/>
          <w:lang w:eastAsia="ru-RU"/>
        </w:rPr>
        <w:t>.</w:t>
      </w:r>
      <w:r w:rsidR="003747A6">
        <w:rPr>
          <w:rFonts w:eastAsia="Arial Unicode MS"/>
          <w:color w:val="000000"/>
          <w:sz w:val="25"/>
          <w:szCs w:val="25"/>
          <w:lang w:eastAsia="ru-RU"/>
        </w:rPr>
        <w:t>10</w:t>
      </w:r>
      <w:r w:rsidRPr="00BE6B62">
        <w:rPr>
          <w:rFonts w:eastAsia="Arial Unicode MS"/>
          <w:color w:val="000000"/>
          <w:sz w:val="25"/>
          <w:szCs w:val="25"/>
          <w:lang w:eastAsia="ru-RU"/>
        </w:rPr>
        <w:t>.</w:t>
      </w:r>
      <w:r w:rsidR="00DD4CE0" w:rsidRPr="00BE6B62">
        <w:rPr>
          <w:rFonts w:eastAsia="Arial Unicode MS"/>
          <w:color w:val="000000"/>
          <w:sz w:val="25"/>
          <w:szCs w:val="25"/>
          <w:lang w:eastAsia="ru-RU"/>
        </w:rPr>
        <w:t> </w:t>
      </w:r>
      <w:r w:rsidRPr="00BE6B62">
        <w:rPr>
          <w:rFonts w:eastAsia="Arial Unicode MS"/>
          <w:color w:val="000000"/>
          <w:sz w:val="25"/>
          <w:szCs w:val="25"/>
          <w:lang w:eastAsia="ru-RU"/>
        </w:rPr>
        <w:t xml:space="preserve">Валюта, используемая для расчетов, </w:t>
      </w:r>
      <w:r w:rsidRPr="00BE6B62">
        <w:rPr>
          <w:color w:val="000000"/>
          <w:sz w:val="25"/>
          <w:szCs w:val="25"/>
        </w:rPr>
        <w:t>–</w:t>
      </w:r>
      <w:r w:rsidRPr="00BE6B62">
        <w:rPr>
          <w:rFonts w:eastAsia="Arial Unicode MS"/>
          <w:color w:val="000000"/>
          <w:sz w:val="25"/>
          <w:szCs w:val="25"/>
          <w:lang w:eastAsia="ru-RU"/>
        </w:rPr>
        <w:t xml:space="preserve"> рубль Российской Федерации.</w:t>
      </w:r>
    </w:p>
    <w:p w:rsidR="00D16873" w:rsidRPr="00BE6B62" w:rsidRDefault="00D16873" w:rsidP="00D16873">
      <w:pPr>
        <w:widowControl w:val="0"/>
        <w:autoSpaceDE w:val="0"/>
        <w:autoSpaceDN w:val="0"/>
        <w:adjustRightInd w:val="0"/>
        <w:ind w:firstLine="709"/>
        <w:jc w:val="both"/>
        <w:rPr>
          <w:color w:val="000000"/>
          <w:sz w:val="25"/>
          <w:szCs w:val="25"/>
        </w:rPr>
      </w:pPr>
      <w:bookmarkStart w:id="2" w:name="Par697"/>
      <w:bookmarkEnd w:id="2"/>
      <w:r w:rsidRPr="00BE6B62">
        <w:rPr>
          <w:color w:val="000000"/>
          <w:sz w:val="25"/>
          <w:szCs w:val="25"/>
        </w:rPr>
        <w:t>2.</w:t>
      </w:r>
      <w:r w:rsidR="00820CC2">
        <w:rPr>
          <w:color w:val="000000"/>
          <w:sz w:val="25"/>
          <w:szCs w:val="25"/>
        </w:rPr>
        <w:t>1</w:t>
      </w:r>
      <w:r w:rsidR="003747A6">
        <w:rPr>
          <w:color w:val="000000"/>
          <w:sz w:val="25"/>
          <w:szCs w:val="25"/>
        </w:rPr>
        <w:t>1</w:t>
      </w:r>
      <w:r w:rsidRPr="00BE6B62">
        <w:rPr>
          <w:color w:val="000000"/>
          <w:sz w:val="25"/>
          <w:szCs w:val="25"/>
        </w:rPr>
        <w:t>.</w:t>
      </w:r>
      <w:r w:rsidR="00DD4CE0" w:rsidRPr="00BE6B62">
        <w:rPr>
          <w:color w:val="000000"/>
          <w:sz w:val="25"/>
          <w:szCs w:val="25"/>
        </w:rPr>
        <w:t> </w:t>
      </w:r>
      <w:r w:rsidRPr="00BE6B62">
        <w:rPr>
          <w:color w:val="000000"/>
          <w:sz w:val="25"/>
          <w:szCs w:val="25"/>
        </w:rPr>
        <w:t>Источник финансирования</w:t>
      </w:r>
      <w:r w:rsidRPr="00BE6B62">
        <w:rPr>
          <w:bCs/>
          <w:color w:val="000000"/>
          <w:sz w:val="25"/>
          <w:szCs w:val="25"/>
        </w:rPr>
        <w:t xml:space="preserve"> </w:t>
      </w:r>
      <w:r w:rsidRPr="00BE6B62">
        <w:rPr>
          <w:color w:val="000000"/>
          <w:sz w:val="25"/>
          <w:szCs w:val="25"/>
        </w:rPr>
        <w:t xml:space="preserve">– </w:t>
      </w:r>
      <w:r w:rsidR="00376E04" w:rsidRPr="00376E04">
        <w:rPr>
          <w:color w:val="000000"/>
          <w:sz w:val="25"/>
          <w:szCs w:val="25"/>
        </w:rPr>
        <w:t xml:space="preserve">Бюджет </w:t>
      </w:r>
      <w:r w:rsidR="00F76C22">
        <w:rPr>
          <w:color w:val="000000"/>
          <w:sz w:val="25"/>
          <w:szCs w:val="25"/>
        </w:rPr>
        <w:t>Васильевского</w:t>
      </w:r>
      <w:r w:rsidR="00376E04" w:rsidRPr="00376E04">
        <w:rPr>
          <w:color w:val="000000"/>
          <w:sz w:val="25"/>
          <w:szCs w:val="25"/>
        </w:rPr>
        <w:t xml:space="preserve"> сельского поселения </w:t>
      </w:r>
      <w:r w:rsidR="00F76C22">
        <w:rPr>
          <w:color w:val="000000"/>
          <w:sz w:val="25"/>
          <w:szCs w:val="25"/>
        </w:rPr>
        <w:t>Белогорского</w:t>
      </w:r>
      <w:r w:rsidR="00376E04" w:rsidRPr="00376E04">
        <w:rPr>
          <w:color w:val="000000"/>
          <w:sz w:val="25"/>
          <w:szCs w:val="25"/>
        </w:rPr>
        <w:t xml:space="preserve"> района Республики Крым.</w:t>
      </w:r>
    </w:p>
    <w:p w:rsidR="00D16873" w:rsidRPr="00BE6B62" w:rsidRDefault="00D16873" w:rsidP="005A64C4">
      <w:pPr>
        <w:keepNext/>
        <w:suppressAutoHyphens w:val="0"/>
        <w:autoSpaceDE w:val="0"/>
        <w:autoSpaceDN w:val="0"/>
        <w:adjustRightInd w:val="0"/>
        <w:spacing w:before="120" w:after="120"/>
        <w:jc w:val="center"/>
        <w:outlineLvl w:val="1"/>
        <w:rPr>
          <w:rFonts w:eastAsia="Arial Unicode MS"/>
          <w:b/>
          <w:color w:val="000000"/>
          <w:sz w:val="25"/>
          <w:szCs w:val="25"/>
          <w:lang w:eastAsia="ru-RU"/>
        </w:rPr>
      </w:pPr>
      <w:bookmarkStart w:id="3" w:name="Par706"/>
      <w:bookmarkEnd w:id="3"/>
      <w:r w:rsidRPr="00BE6B62">
        <w:rPr>
          <w:rFonts w:eastAsia="Arial Unicode MS"/>
          <w:b/>
          <w:color w:val="000000"/>
          <w:sz w:val="25"/>
          <w:szCs w:val="25"/>
          <w:lang w:eastAsia="ru-RU"/>
        </w:rPr>
        <w:t>3. СРОКИ, МЕСТО И УСЛОВИЯ ВЫПОЛНЕНИЯ РАБОТ</w:t>
      </w:r>
    </w:p>
    <w:p w:rsidR="00D16873" w:rsidRPr="00BE6B62" w:rsidRDefault="0084751C" w:rsidP="00DD4CE0">
      <w:pPr>
        <w:widowControl w:val="0"/>
        <w:suppressAutoHyphens w:val="0"/>
        <w:autoSpaceDE w:val="0"/>
        <w:autoSpaceDN w:val="0"/>
        <w:adjustRightInd w:val="0"/>
        <w:ind w:firstLine="709"/>
        <w:jc w:val="both"/>
        <w:rPr>
          <w:rFonts w:eastAsia="Arial Unicode MS"/>
          <w:color w:val="000000"/>
          <w:sz w:val="25"/>
          <w:szCs w:val="25"/>
          <w:lang w:eastAsia="ru-RU"/>
        </w:rPr>
      </w:pPr>
      <w:r w:rsidRPr="00BE6B62">
        <w:rPr>
          <w:rFonts w:eastAsia="Arial Unicode MS"/>
          <w:color w:val="000000"/>
          <w:sz w:val="25"/>
          <w:szCs w:val="25"/>
          <w:lang w:eastAsia="ru-RU"/>
        </w:rPr>
        <w:t>3.</w:t>
      </w:r>
      <w:r w:rsidR="00B02A1D" w:rsidRPr="00BE6B62">
        <w:rPr>
          <w:rFonts w:eastAsia="Arial Unicode MS"/>
          <w:color w:val="000000"/>
          <w:sz w:val="25"/>
          <w:szCs w:val="25"/>
          <w:lang w:eastAsia="ru-RU"/>
        </w:rPr>
        <w:t>1</w:t>
      </w:r>
      <w:r w:rsidRPr="00BE6B62">
        <w:rPr>
          <w:rFonts w:eastAsia="Arial Unicode MS"/>
          <w:color w:val="000000"/>
          <w:sz w:val="25"/>
          <w:szCs w:val="25"/>
          <w:lang w:eastAsia="ru-RU"/>
        </w:rPr>
        <w:t>.</w:t>
      </w:r>
      <w:r w:rsidR="00DD4CE0" w:rsidRPr="00BE6B62">
        <w:rPr>
          <w:rFonts w:eastAsia="Arial Unicode MS"/>
          <w:color w:val="000000"/>
          <w:sz w:val="25"/>
          <w:szCs w:val="25"/>
          <w:lang w:eastAsia="ru-RU"/>
        </w:rPr>
        <w:t> </w:t>
      </w:r>
      <w:r w:rsidR="00D16873" w:rsidRPr="00BE6B62">
        <w:rPr>
          <w:rFonts w:eastAsia="Arial Unicode MS"/>
          <w:color w:val="000000"/>
          <w:sz w:val="25"/>
          <w:szCs w:val="25"/>
          <w:lang w:eastAsia="ru-RU"/>
        </w:rPr>
        <w:t xml:space="preserve">Срок </w:t>
      </w:r>
      <w:r w:rsidR="006A78BB" w:rsidRPr="00BE6B62">
        <w:rPr>
          <w:rFonts w:eastAsia="Arial Unicode MS"/>
          <w:color w:val="000000"/>
          <w:sz w:val="25"/>
          <w:szCs w:val="25"/>
          <w:lang w:eastAsia="ru-RU"/>
        </w:rPr>
        <w:t xml:space="preserve">начала выполнения работ: </w:t>
      </w:r>
      <w:r w:rsidR="00376E04">
        <w:rPr>
          <w:rFonts w:eastAsia="Arial Unicode MS"/>
          <w:color w:val="000000"/>
          <w:sz w:val="25"/>
          <w:szCs w:val="25"/>
          <w:lang w:eastAsia="ru-RU"/>
        </w:rPr>
        <w:t>01.0</w:t>
      </w:r>
      <w:r w:rsidR="00C93A21">
        <w:rPr>
          <w:rFonts w:eastAsia="Arial Unicode MS"/>
          <w:color w:val="000000"/>
          <w:sz w:val="25"/>
          <w:szCs w:val="25"/>
          <w:lang w:eastAsia="ru-RU"/>
        </w:rPr>
        <w:t>5</w:t>
      </w:r>
      <w:r w:rsidR="00376E04">
        <w:rPr>
          <w:rFonts w:eastAsia="Arial Unicode MS"/>
          <w:color w:val="000000"/>
          <w:sz w:val="25"/>
          <w:szCs w:val="25"/>
          <w:lang w:eastAsia="ru-RU"/>
        </w:rPr>
        <w:t>.2024 г.</w:t>
      </w:r>
      <w:r w:rsidR="008E2B0B" w:rsidRPr="00BE6B62">
        <w:rPr>
          <w:rFonts w:eastAsia="Arial Unicode MS"/>
          <w:color w:val="000000"/>
          <w:sz w:val="25"/>
          <w:szCs w:val="25"/>
          <w:lang w:eastAsia="ru-RU"/>
        </w:rPr>
        <w:t xml:space="preserve"> </w:t>
      </w:r>
      <w:r w:rsidR="006A78BB" w:rsidRPr="00BE6B62">
        <w:rPr>
          <w:rFonts w:eastAsia="Arial Unicode MS"/>
          <w:color w:val="000000"/>
          <w:sz w:val="25"/>
          <w:szCs w:val="25"/>
          <w:lang w:eastAsia="ru-RU"/>
        </w:rPr>
        <w:t xml:space="preserve"> </w:t>
      </w:r>
    </w:p>
    <w:p w:rsidR="001B013B" w:rsidRPr="00BE6B62" w:rsidRDefault="001B013B" w:rsidP="00DD4CE0">
      <w:pPr>
        <w:widowControl w:val="0"/>
        <w:suppressAutoHyphens w:val="0"/>
        <w:autoSpaceDE w:val="0"/>
        <w:autoSpaceDN w:val="0"/>
        <w:adjustRightInd w:val="0"/>
        <w:ind w:firstLine="709"/>
        <w:jc w:val="both"/>
        <w:rPr>
          <w:rFonts w:eastAsia="Arial Unicode MS"/>
          <w:color w:val="000000"/>
          <w:sz w:val="25"/>
          <w:szCs w:val="25"/>
          <w:lang w:eastAsia="ru-RU"/>
        </w:rPr>
      </w:pPr>
      <w:r w:rsidRPr="00BE6B62">
        <w:rPr>
          <w:rFonts w:eastAsia="Arial Unicode MS"/>
          <w:color w:val="000000"/>
          <w:sz w:val="25"/>
          <w:szCs w:val="25"/>
          <w:lang w:eastAsia="ru-RU"/>
        </w:rPr>
        <w:t xml:space="preserve">       Срок завершения работ на объекте: до </w:t>
      </w:r>
      <w:r w:rsidR="00B4424E">
        <w:rPr>
          <w:rFonts w:eastAsia="Arial Unicode MS"/>
          <w:color w:val="000000"/>
          <w:sz w:val="25"/>
          <w:szCs w:val="25"/>
          <w:lang w:eastAsia="ru-RU"/>
        </w:rPr>
        <w:t>31</w:t>
      </w:r>
      <w:r w:rsidR="00460413" w:rsidRPr="00BE6B62">
        <w:rPr>
          <w:rFonts w:eastAsia="Arial Unicode MS"/>
          <w:color w:val="000000"/>
          <w:sz w:val="25"/>
          <w:szCs w:val="25"/>
          <w:lang w:eastAsia="ru-RU"/>
        </w:rPr>
        <w:t xml:space="preserve"> </w:t>
      </w:r>
      <w:r w:rsidR="00B4424E">
        <w:rPr>
          <w:rFonts w:eastAsia="Arial Unicode MS"/>
          <w:color w:val="000000"/>
          <w:sz w:val="25"/>
          <w:szCs w:val="25"/>
          <w:lang w:eastAsia="ru-RU"/>
        </w:rPr>
        <w:t>августа</w:t>
      </w:r>
      <w:r w:rsidR="008E2B0B" w:rsidRPr="00BE6B62">
        <w:rPr>
          <w:rFonts w:eastAsia="Arial Unicode MS"/>
          <w:color w:val="000000"/>
          <w:sz w:val="25"/>
          <w:szCs w:val="25"/>
          <w:lang w:eastAsia="ru-RU"/>
        </w:rPr>
        <w:t xml:space="preserve"> 202</w:t>
      </w:r>
      <w:r w:rsidR="00820CC2">
        <w:rPr>
          <w:rFonts w:eastAsia="Arial Unicode MS"/>
          <w:color w:val="000000"/>
          <w:sz w:val="25"/>
          <w:szCs w:val="25"/>
          <w:lang w:eastAsia="ru-RU"/>
        </w:rPr>
        <w:t>4</w:t>
      </w:r>
      <w:r w:rsidR="008E2B0B" w:rsidRPr="00BE6B62">
        <w:rPr>
          <w:rFonts w:eastAsia="Arial Unicode MS"/>
          <w:color w:val="000000"/>
          <w:sz w:val="25"/>
          <w:szCs w:val="25"/>
          <w:lang w:eastAsia="ru-RU"/>
        </w:rPr>
        <w:t xml:space="preserve"> года</w:t>
      </w:r>
      <w:r w:rsidR="00B50918" w:rsidRPr="00BE6B62">
        <w:rPr>
          <w:rFonts w:eastAsia="Arial Unicode MS"/>
          <w:color w:val="000000"/>
          <w:sz w:val="25"/>
          <w:szCs w:val="25"/>
          <w:lang w:eastAsia="ru-RU"/>
        </w:rPr>
        <w:t xml:space="preserve"> (включительно)</w:t>
      </w:r>
      <w:r w:rsidR="008E2B0B" w:rsidRPr="00BE6B62">
        <w:rPr>
          <w:rFonts w:eastAsia="Arial Unicode MS"/>
          <w:color w:val="000000"/>
          <w:sz w:val="25"/>
          <w:szCs w:val="25"/>
          <w:lang w:eastAsia="ru-RU"/>
        </w:rPr>
        <w:t xml:space="preserve">. </w:t>
      </w:r>
      <w:r w:rsidRPr="00BE6B62">
        <w:rPr>
          <w:rFonts w:eastAsia="Arial Unicode MS"/>
          <w:color w:val="000000"/>
          <w:sz w:val="25"/>
          <w:szCs w:val="25"/>
          <w:lang w:eastAsia="ru-RU"/>
        </w:rPr>
        <w:t xml:space="preserve"> </w:t>
      </w:r>
    </w:p>
    <w:p w:rsidR="00325A7E" w:rsidRPr="00BE6B62" w:rsidRDefault="00325A7E" w:rsidP="00DD4CE0">
      <w:pPr>
        <w:widowControl w:val="0"/>
        <w:suppressAutoHyphens w:val="0"/>
        <w:autoSpaceDE w:val="0"/>
        <w:autoSpaceDN w:val="0"/>
        <w:adjustRightInd w:val="0"/>
        <w:ind w:firstLine="709"/>
        <w:jc w:val="both"/>
        <w:rPr>
          <w:rFonts w:eastAsia="Arial Unicode MS"/>
          <w:color w:val="000000"/>
          <w:sz w:val="25"/>
          <w:szCs w:val="25"/>
          <w:lang w:eastAsia="ru-RU"/>
        </w:rPr>
      </w:pPr>
      <w:r w:rsidRPr="00BE6B62">
        <w:rPr>
          <w:rFonts w:eastAsia="Arial Unicode MS"/>
          <w:color w:val="000000"/>
          <w:sz w:val="25"/>
          <w:szCs w:val="25"/>
          <w:lang w:eastAsia="ru-RU"/>
        </w:rPr>
        <w:t>3.2.</w:t>
      </w:r>
      <w:r w:rsidR="00DD4CE0" w:rsidRPr="00BE6B62">
        <w:rPr>
          <w:rFonts w:eastAsia="Arial Unicode MS"/>
          <w:color w:val="000000"/>
          <w:sz w:val="25"/>
          <w:szCs w:val="25"/>
          <w:lang w:eastAsia="ru-RU"/>
        </w:rPr>
        <w:t> </w:t>
      </w:r>
      <w:r w:rsidRPr="00BE6B62">
        <w:rPr>
          <w:rFonts w:eastAsia="Arial Unicode MS"/>
          <w:color w:val="000000"/>
          <w:sz w:val="25"/>
          <w:szCs w:val="25"/>
          <w:lang w:eastAsia="ru-RU"/>
        </w:rPr>
        <w:t xml:space="preserve">Обязательства Подрядчика, предусмотренные пунктом 1.1 Контракта, считаются исполненными </w:t>
      </w:r>
      <w:proofErr w:type="gramStart"/>
      <w:r w:rsidRPr="00BE6B62">
        <w:rPr>
          <w:rFonts w:eastAsia="Arial Unicode MS"/>
          <w:color w:val="000000"/>
          <w:sz w:val="25"/>
          <w:szCs w:val="25"/>
          <w:lang w:eastAsia="ru-RU"/>
        </w:rPr>
        <w:t>с даты выполнения</w:t>
      </w:r>
      <w:proofErr w:type="gramEnd"/>
      <w:r w:rsidRPr="00BE6B62">
        <w:rPr>
          <w:rFonts w:eastAsia="Arial Unicode MS"/>
          <w:color w:val="000000"/>
          <w:sz w:val="25"/>
          <w:szCs w:val="25"/>
          <w:lang w:eastAsia="ru-RU"/>
        </w:rPr>
        <w:t xml:space="preserve"> работ в полном объеме, передачи в полном объеме документов, указанных в пункте 6.3 Контракта, и подписания Заказчиком </w:t>
      </w:r>
      <w:r w:rsidR="00961FD8" w:rsidRPr="00BE6B62">
        <w:rPr>
          <w:rFonts w:eastAsia="Arial Unicode MS"/>
          <w:color w:val="000000"/>
          <w:sz w:val="25"/>
          <w:szCs w:val="25"/>
          <w:lang w:eastAsia="ru-RU"/>
        </w:rPr>
        <w:t xml:space="preserve">(уполномоченным лицом Заказчика) </w:t>
      </w:r>
      <w:r w:rsidRPr="00BE6B62">
        <w:rPr>
          <w:rFonts w:eastAsia="Arial Unicode MS"/>
          <w:color w:val="000000"/>
          <w:sz w:val="25"/>
          <w:szCs w:val="25"/>
          <w:lang w:eastAsia="ru-RU"/>
        </w:rPr>
        <w:t>акт</w:t>
      </w:r>
      <w:r w:rsidR="00846803" w:rsidRPr="00BE6B62">
        <w:rPr>
          <w:rFonts w:eastAsia="Arial Unicode MS"/>
          <w:color w:val="000000"/>
          <w:sz w:val="25"/>
          <w:szCs w:val="25"/>
          <w:lang w:eastAsia="ru-RU"/>
        </w:rPr>
        <w:t>ов</w:t>
      </w:r>
      <w:r w:rsidRPr="00BE6B62">
        <w:rPr>
          <w:rFonts w:eastAsia="Arial Unicode MS"/>
          <w:color w:val="000000"/>
          <w:sz w:val="25"/>
          <w:szCs w:val="25"/>
          <w:lang w:eastAsia="ru-RU"/>
        </w:rPr>
        <w:t xml:space="preserve"> о приемке выполненных работ по форме № КС-2 без замечаний.</w:t>
      </w:r>
    </w:p>
    <w:p w:rsidR="00F76C22" w:rsidRPr="00F76C22" w:rsidRDefault="00B02A1D" w:rsidP="00F76C22">
      <w:pPr>
        <w:pStyle w:val="afffe"/>
        <w:widowControl w:val="0"/>
        <w:numPr>
          <w:ilvl w:val="0"/>
          <w:numId w:val="46"/>
        </w:numPr>
        <w:tabs>
          <w:tab w:val="left" w:pos="1210"/>
        </w:tabs>
        <w:autoSpaceDE w:val="0"/>
        <w:autoSpaceDN w:val="0"/>
        <w:contextualSpacing w:val="0"/>
        <w:jc w:val="both"/>
        <w:rPr>
          <w:szCs w:val="24"/>
        </w:rPr>
      </w:pPr>
      <w:r w:rsidRPr="00BE6B62">
        <w:rPr>
          <w:rFonts w:eastAsia="Arial Unicode MS"/>
          <w:spacing w:val="-2"/>
          <w:sz w:val="25"/>
          <w:szCs w:val="25"/>
        </w:rPr>
        <w:t>3.</w:t>
      </w:r>
      <w:r w:rsidR="00325A7E" w:rsidRPr="00BE6B62">
        <w:rPr>
          <w:rFonts w:eastAsia="Arial Unicode MS"/>
          <w:spacing w:val="-2"/>
          <w:sz w:val="25"/>
          <w:szCs w:val="25"/>
        </w:rPr>
        <w:t>3</w:t>
      </w:r>
      <w:r w:rsidRPr="00BE6B62">
        <w:rPr>
          <w:rFonts w:eastAsia="Arial Unicode MS"/>
          <w:spacing w:val="-2"/>
          <w:sz w:val="25"/>
          <w:szCs w:val="25"/>
        </w:rPr>
        <w:t>.</w:t>
      </w:r>
      <w:r w:rsidR="00DD4CE0" w:rsidRPr="00BE6B62">
        <w:rPr>
          <w:rFonts w:eastAsia="Arial Unicode MS"/>
          <w:spacing w:val="-2"/>
          <w:sz w:val="25"/>
          <w:szCs w:val="25"/>
        </w:rPr>
        <w:t> </w:t>
      </w:r>
      <w:r w:rsidRPr="00BE6B62">
        <w:rPr>
          <w:rFonts w:eastAsia="Arial Unicode MS"/>
          <w:spacing w:val="-2"/>
          <w:sz w:val="25"/>
          <w:szCs w:val="25"/>
        </w:rPr>
        <w:t>Место выполнения работ:</w:t>
      </w:r>
      <w:r w:rsidRPr="00BE6B62">
        <w:rPr>
          <w:rFonts w:eastAsia="Arial Unicode MS"/>
          <w:sz w:val="25"/>
          <w:szCs w:val="25"/>
        </w:rPr>
        <w:t xml:space="preserve"> </w:t>
      </w:r>
      <w:r w:rsidR="00F76C22" w:rsidRPr="00F76C22">
        <w:rPr>
          <w:rFonts w:eastAsiaTheme="minorEastAsia"/>
          <w:szCs w:val="24"/>
        </w:rPr>
        <w:t xml:space="preserve">Республика Крым, Белогорский район, с. Павловка, ул. В. </w:t>
      </w:r>
      <w:proofErr w:type="gramStart"/>
      <w:r w:rsidR="00F76C22" w:rsidRPr="00F76C22">
        <w:rPr>
          <w:rFonts w:eastAsiaTheme="minorEastAsia"/>
          <w:szCs w:val="24"/>
        </w:rPr>
        <w:t>Здоровых</w:t>
      </w:r>
      <w:proofErr w:type="gramEnd"/>
      <w:r w:rsidR="00F76C22" w:rsidRPr="00F76C22">
        <w:rPr>
          <w:szCs w:val="24"/>
        </w:rPr>
        <w:t xml:space="preserve"> </w:t>
      </w:r>
    </w:p>
    <w:p w:rsidR="00B02A1D" w:rsidRPr="00BE6B62" w:rsidRDefault="00B02A1D" w:rsidP="00DD4CE0">
      <w:pPr>
        <w:widowControl w:val="0"/>
        <w:suppressAutoHyphens w:val="0"/>
        <w:autoSpaceDE w:val="0"/>
        <w:autoSpaceDN w:val="0"/>
        <w:adjustRightInd w:val="0"/>
        <w:ind w:firstLine="709"/>
        <w:jc w:val="both"/>
        <w:rPr>
          <w:rFonts w:eastAsia="Arial Unicode MS"/>
          <w:color w:val="000000"/>
          <w:sz w:val="25"/>
          <w:szCs w:val="25"/>
          <w:lang w:eastAsia="ru-RU"/>
        </w:rPr>
      </w:pPr>
    </w:p>
    <w:p w:rsidR="00D16873" w:rsidRPr="00BE6B62" w:rsidRDefault="00D16873" w:rsidP="000537EB">
      <w:pPr>
        <w:keepNext/>
        <w:suppressAutoHyphens w:val="0"/>
        <w:autoSpaceDE w:val="0"/>
        <w:autoSpaceDN w:val="0"/>
        <w:adjustRightInd w:val="0"/>
        <w:spacing w:before="120" w:after="120"/>
        <w:jc w:val="center"/>
        <w:rPr>
          <w:rFonts w:eastAsia="Arial Unicode MS"/>
          <w:color w:val="000000"/>
          <w:sz w:val="25"/>
          <w:szCs w:val="25"/>
          <w:lang w:eastAsia="ru-RU"/>
        </w:rPr>
      </w:pPr>
      <w:r w:rsidRPr="00BE6B62">
        <w:rPr>
          <w:rFonts w:eastAsia="Arial Unicode MS"/>
          <w:b/>
          <w:color w:val="000000"/>
          <w:sz w:val="25"/>
          <w:szCs w:val="25"/>
          <w:lang w:eastAsia="ru-RU"/>
        </w:rPr>
        <w:t xml:space="preserve">4. </w:t>
      </w:r>
      <w:r w:rsidR="00F773C9" w:rsidRPr="00BE6B62">
        <w:rPr>
          <w:rFonts w:eastAsia="Arial Unicode MS"/>
          <w:b/>
          <w:color w:val="000000"/>
          <w:sz w:val="25"/>
          <w:szCs w:val="25"/>
          <w:lang w:eastAsia="ru-RU"/>
        </w:rPr>
        <w:t>ПОКАЗАТЕЛИ МАТЕРИАЛОВ И ОБОРУДОВАНИЯ. ОБЕСПЕЧЕНИЕ МАТЕРИАЛАМИ И ОБОРУДОВАНИЕМ</w:t>
      </w:r>
    </w:p>
    <w:p w:rsidR="00966A92" w:rsidRPr="00BE6B62" w:rsidRDefault="00966A92" w:rsidP="00966A92">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4.1.</w:t>
      </w:r>
      <w:r w:rsidR="00544501" w:rsidRPr="00BE6B62">
        <w:rPr>
          <w:rFonts w:eastAsia="Arial Unicode MS"/>
          <w:color w:val="000000"/>
          <w:sz w:val="25"/>
          <w:szCs w:val="25"/>
          <w:lang w:eastAsia="ru-RU"/>
        </w:rPr>
        <w:t> </w:t>
      </w:r>
      <w:r w:rsidRPr="00BE6B62">
        <w:rPr>
          <w:rFonts w:eastAsia="Arial Unicode MS"/>
          <w:color w:val="000000"/>
          <w:sz w:val="25"/>
          <w:szCs w:val="25"/>
          <w:lang w:eastAsia="ru-RU"/>
        </w:rPr>
        <w:t>Подрядчик принимает на себя обязательство обеспечить выполнение работ, предусмотренных пунктом 1.1 Контракта, материалами и оборудованием.</w:t>
      </w:r>
    </w:p>
    <w:p w:rsidR="00966A92" w:rsidRPr="00BE6B62" w:rsidRDefault="00966A92" w:rsidP="00966A92">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4.2.</w:t>
      </w:r>
      <w:r w:rsidR="00544501" w:rsidRPr="00BE6B62">
        <w:rPr>
          <w:rFonts w:eastAsia="Arial Unicode MS"/>
          <w:color w:val="000000"/>
          <w:sz w:val="25"/>
          <w:szCs w:val="25"/>
          <w:lang w:eastAsia="ru-RU"/>
        </w:rPr>
        <w:t> </w:t>
      </w:r>
      <w:proofErr w:type="gramStart"/>
      <w:r w:rsidRPr="00BE6B62">
        <w:rPr>
          <w:rFonts w:eastAsia="Arial Unicode MS"/>
          <w:color w:val="000000"/>
          <w:sz w:val="25"/>
          <w:szCs w:val="25"/>
          <w:lang w:eastAsia="ru-RU"/>
        </w:rPr>
        <w:t xml:space="preserve">Показатели материалов и оборудования, используемые при выполнении работ, должны соответствовать Гражданскому кодексу Российской Федерации, Федеральному закону от 22.07.2008 № 123-ФЗ «Технический регламент о требованиях пожарной безопасности», 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w:t>
      </w:r>
      <w:proofErr w:type="spellStart"/>
      <w:r w:rsidRPr="00BE6B62">
        <w:rPr>
          <w:rFonts w:eastAsia="Arial Unicode MS"/>
          <w:color w:val="000000"/>
          <w:sz w:val="25"/>
          <w:szCs w:val="25"/>
          <w:lang w:eastAsia="ru-RU"/>
        </w:rPr>
        <w:t>ГОСТам</w:t>
      </w:r>
      <w:proofErr w:type="spellEnd"/>
      <w:r w:rsidRPr="00BE6B62">
        <w:rPr>
          <w:rFonts w:eastAsia="Arial Unicode MS"/>
          <w:color w:val="000000"/>
          <w:sz w:val="25"/>
          <w:szCs w:val="25"/>
          <w:lang w:eastAsia="ru-RU"/>
        </w:rPr>
        <w:t xml:space="preserve">, </w:t>
      </w:r>
      <w:proofErr w:type="spellStart"/>
      <w:r w:rsidRPr="00BE6B62">
        <w:rPr>
          <w:rFonts w:eastAsia="Arial Unicode MS"/>
          <w:color w:val="000000"/>
          <w:sz w:val="25"/>
          <w:szCs w:val="25"/>
          <w:lang w:eastAsia="ru-RU"/>
        </w:rPr>
        <w:t>ОСТам</w:t>
      </w:r>
      <w:proofErr w:type="spellEnd"/>
      <w:r w:rsidRPr="00BE6B62">
        <w:rPr>
          <w:rFonts w:eastAsia="Arial Unicode MS"/>
          <w:color w:val="000000"/>
          <w:sz w:val="25"/>
          <w:szCs w:val="25"/>
          <w:lang w:eastAsia="ru-RU"/>
        </w:rPr>
        <w:t>, ТУ и подтверждаться соответствующими сертификатами</w:t>
      </w:r>
      <w:proofErr w:type="gramEnd"/>
      <w:r w:rsidRPr="00BE6B62">
        <w:rPr>
          <w:rFonts w:eastAsia="Arial Unicode MS"/>
          <w:color w:val="000000"/>
          <w:sz w:val="25"/>
          <w:szCs w:val="25"/>
          <w:lang w:eastAsia="ru-RU"/>
        </w:rPr>
        <w:t xml:space="preserve"> (декларациями) о соответствии (в случае, если их наличие предусмотрено законодательством Российской </w:t>
      </w:r>
      <w:r w:rsidRPr="00BE6B62">
        <w:rPr>
          <w:rFonts w:eastAsia="Arial Unicode MS"/>
          <w:color w:val="000000"/>
          <w:sz w:val="25"/>
          <w:szCs w:val="25"/>
          <w:lang w:eastAsia="ru-RU"/>
        </w:rPr>
        <w:lastRenderedPageBreak/>
        <w:t>Федерации) и другими документами, удостоверяющими их качество.</w:t>
      </w:r>
    </w:p>
    <w:p w:rsidR="00325A7E" w:rsidRPr="00BE6B62" w:rsidRDefault="00325A7E" w:rsidP="00325A7E">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Копии сертификатов (деклараций) о соответствии (в случае, если их наличие предусмотрено законодательством Российской Федерации) и другие документы, удостоверяющие качество материалов и оборудования, предоставляются Заказчику для ознакомления в процессе производства работ по требованию Заказчика и должны быть переданы Подрядчиком Заказчику в составе исполнительной документации в соответствии с пунктом 6.2 Контракта.</w:t>
      </w:r>
    </w:p>
    <w:p w:rsidR="00325A7E" w:rsidRPr="00BE6B62" w:rsidRDefault="00325A7E" w:rsidP="00325A7E">
      <w:pPr>
        <w:widowControl w:val="0"/>
        <w:suppressAutoHyphens w:val="0"/>
        <w:autoSpaceDE w:val="0"/>
        <w:autoSpaceDN w:val="0"/>
        <w:adjustRightInd w:val="0"/>
        <w:ind w:right="-1" w:firstLine="709"/>
        <w:jc w:val="both"/>
        <w:rPr>
          <w:rFonts w:eastAsia="Arial Unicode MS"/>
          <w:color w:val="000000"/>
          <w:sz w:val="25"/>
          <w:szCs w:val="25"/>
          <w:lang w:eastAsia="ru-RU"/>
        </w:rPr>
      </w:pPr>
      <w:proofErr w:type="gramStart"/>
      <w:r w:rsidRPr="00BE6B62">
        <w:rPr>
          <w:rFonts w:eastAsia="Arial Unicode MS"/>
          <w:color w:val="000000"/>
          <w:sz w:val="25"/>
          <w:szCs w:val="25"/>
          <w:lang w:eastAsia="ru-RU"/>
        </w:rPr>
        <w:t>Материалы и оборудование, используемые при выполнении работ, должны быть новыми (материал и оборудование,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roofErr w:type="gramEnd"/>
    </w:p>
    <w:p w:rsidR="00325A7E" w:rsidRPr="00BE6B62" w:rsidRDefault="00325A7E" w:rsidP="00325A7E">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4.3.</w:t>
      </w:r>
      <w:r w:rsidR="00544501" w:rsidRPr="00BE6B62">
        <w:rPr>
          <w:rFonts w:eastAsia="Arial Unicode MS"/>
          <w:color w:val="000000"/>
          <w:sz w:val="25"/>
          <w:szCs w:val="25"/>
          <w:lang w:eastAsia="ru-RU"/>
        </w:rPr>
        <w:t> </w:t>
      </w:r>
      <w:r w:rsidRPr="00BE6B62">
        <w:rPr>
          <w:rFonts w:eastAsia="Arial Unicode MS"/>
          <w:color w:val="000000"/>
          <w:sz w:val="25"/>
          <w:szCs w:val="25"/>
          <w:lang w:eastAsia="ru-RU"/>
        </w:rPr>
        <w:t>Подрядчик не</w:t>
      </w:r>
      <w:r w:rsidR="00270E24" w:rsidRPr="00BE6B62">
        <w:rPr>
          <w:rFonts w:eastAsia="Arial Unicode MS"/>
          <w:color w:val="000000"/>
          <w:sz w:val="25"/>
          <w:szCs w:val="25"/>
          <w:lang w:eastAsia="ru-RU"/>
        </w:rPr>
        <w:t xml:space="preserve"> вправе</w:t>
      </w:r>
      <w:r w:rsidRPr="00BE6B62">
        <w:rPr>
          <w:rFonts w:eastAsia="Arial Unicode MS"/>
          <w:color w:val="000000"/>
          <w:sz w:val="25"/>
          <w:szCs w:val="25"/>
          <w:lang w:eastAsia="ru-RU"/>
        </w:rPr>
        <w:t xml:space="preserve"> использовать в ходе выполнения работ материалы и оборудование, не соответствующие действующему законодательству Российской Федерации (если это может привести к нарушению требований, обязательных для Сторон, по охране окружающей среды и безопасности работ).</w:t>
      </w:r>
    </w:p>
    <w:p w:rsidR="00325A7E" w:rsidRPr="00BE6B62" w:rsidRDefault="00325A7E" w:rsidP="00325A7E">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4.4.</w:t>
      </w:r>
      <w:r w:rsidR="00544501" w:rsidRPr="00BE6B62">
        <w:rPr>
          <w:rFonts w:eastAsia="Arial Unicode MS"/>
          <w:color w:val="000000"/>
          <w:sz w:val="25"/>
          <w:szCs w:val="25"/>
          <w:lang w:eastAsia="ru-RU"/>
        </w:rPr>
        <w:t> </w:t>
      </w:r>
      <w:r w:rsidRPr="00BE6B62">
        <w:rPr>
          <w:rFonts w:eastAsia="Arial Unicode MS"/>
          <w:color w:val="000000"/>
          <w:sz w:val="25"/>
          <w:szCs w:val="25"/>
          <w:lang w:eastAsia="ru-RU"/>
        </w:rPr>
        <w:t>Заказчик имеет право осматривать и испытывать материалы и оборудование, применяемые Подрядчиком для производства работ. Все образцы материалов и оборудования должны быть предоставлены Подрядчиком за его счет в соответствии с выбором и требованиями Заказчика.</w:t>
      </w:r>
    </w:p>
    <w:p w:rsidR="00325A7E" w:rsidRPr="00BE6B62" w:rsidRDefault="00325A7E" w:rsidP="00325A7E">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В случае если произведенные по инициативе Заказчика испытания и измерения выявили нарушения, допущенные Подрядчиком при исполнении Контракта, Заказчик вправе взыскать с Подрядчика понесенные расходы на выполнение этих испытаний и измерений, либо удержать сумму понесенных расходов из платежей при расчете с Подрядчиком.</w:t>
      </w:r>
    </w:p>
    <w:p w:rsidR="00325A7E" w:rsidRPr="00BE6B62" w:rsidRDefault="00325A7E" w:rsidP="00325A7E">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4.5.</w:t>
      </w:r>
      <w:r w:rsidR="00544501" w:rsidRPr="00BE6B62">
        <w:rPr>
          <w:rFonts w:eastAsia="Arial Unicode MS"/>
          <w:color w:val="000000"/>
          <w:sz w:val="25"/>
          <w:szCs w:val="25"/>
          <w:lang w:eastAsia="ru-RU"/>
        </w:rPr>
        <w:t> </w:t>
      </w:r>
      <w:r w:rsidRPr="00BE6B62">
        <w:rPr>
          <w:rFonts w:eastAsia="Arial Unicode MS"/>
          <w:color w:val="000000"/>
          <w:sz w:val="25"/>
          <w:szCs w:val="25"/>
          <w:lang w:eastAsia="ru-RU"/>
        </w:rPr>
        <w:t>Подрядчик обязуется обеспечить приемку, разгрузку и складирование прибывающих на объект материалов и оборудования.</w:t>
      </w:r>
    </w:p>
    <w:p w:rsidR="00325A7E" w:rsidRPr="00BE6B62" w:rsidRDefault="00325A7E" w:rsidP="00325A7E">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4.6.</w:t>
      </w:r>
      <w:r w:rsidR="00544501" w:rsidRPr="00BE6B62">
        <w:rPr>
          <w:rFonts w:eastAsia="Arial Unicode MS"/>
          <w:color w:val="000000"/>
          <w:sz w:val="25"/>
          <w:szCs w:val="25"/>
          <w:lang w:eastAsia="ru-RU"/>
        </w:rPr>
        <w:t> </w:t>
      </w:r>
      <w:r w:rsidRPr="00BE6B62">
        <w:rPr>
          <w:rFonts w:eastAsia="Arial Unicode MS"/>
          <w:color w:val="000000"/>
          <w:sz w:val="25"/>
          <w:szCs w:val="25"/>
          <w:lang w:eastAsia="ru-RU"/>
        </w:rPr>
        <w:t>Подрядчик несет ответственность за сохранность всех используемых при выполнении работ материалов и оборудования до подписания Сторонами акта о приемке выполненных работ по форме № КС-2.</w:t>
      </w:r>
    </w:p>
    <w:p w:rsidR="00D16873" w:rsidRPr="00BE6B62" w:rsidRDefault="00D16873" w:rsidP="000537EB">
      <w:pPr>
        <w:keepNext/>
        <w:suppressAutoHyphens w:val="0"/>
        <w:autoSpaceDE w:val="0"/>
        <w:autoSpaceDN w:val="0"/>
        <w:adjustRightInd w:val="0"/>
        <w:spacing w:before="120" w:after="120"/>
        <w:jc w:val="center"/>
        <w:outlineLvl w:val="1"/>
        <w:rPr>
          <w:b/>
          <w:sz w:val="25"/>
          <w:szCs w:val="25"/>
        </w:rPr>
      </w:pPr>
      <w:r w:rsidRPr="00BE6B62">
        <w:rPr>
          <w:b/>
          <w:sz w:val="25"/>
          <w:szCs w:val="25"/>
        </w:rPr>
        <w:t>5. ПРАВА И ОБЯЗАННОСТИ СТОРОН</w:t>
      </w:r>
    </w:p>
    <w:p w:rsidR="00D16873" w:rsidRPr="00BE6B62" w:rsidRDefault="00D16873" w:rsidP="00D1687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 xml:space="preserve">5.1. </w:t>
      </w:r>
      <w:r w:rsidRPr="00BE6B62">
        <w:rPr>
          <w:rFonts w:eastAsia="Arial Unicode MS"/>
          <w:b/>
          <w:color w:val="000000"/>
          <w:sz w:val="25"/>
          <w:szCs w:val="25"/>
          <w:lang w:eastAsia="ru-RU"/>
        </w:rPr>
        <w:t>Подрядчик обязан:</w:t>
      </w:r>
    </w:p>
    <w:p w:rsidR="00B31295" w:rsidRPr="00BE6B62" w:rsidRDefault="00D16873" w:rsidP="00630116">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 xml:space="preserve">5.1.1. </w:t>
      </w:r>
      <w:r w:rsidR="00B31295" w:rsidRPr="00BE6B62">
        <w:rPr>
          <w:rFonts w:eastAsia="Arial Unicode MS"/>
          <w:color w:val="000000"/>
          <w:sz w:val="25"/>
          <w:szCs w:val="25"/>
          <w:lang w:eastAsia="ru-RU"/>
        </w:rPr>
        <w:t xml:space="preserve">Принять на себя обязательства выполнить </w:t>
      </w:r>
      <w:r w:rsidR="004C7674" w:rsidRPr="00BE6B62">
        <w:rPr>
          <w:rFonts w:eastAsia="Arial Unicode MS"/>
          <w:color w:val="000000"/>
          <w:sz w:val="25"/>
          <w:szCs w:val="25"/>
          <w:lang w:eastAsia="ru-RU"/>
        </w:rPr>
        <w:t xml:space="preserve">работы </w:t>
      </w:r>
      <w:r w:rsidR="00D21636">
        <w:rPr>
          <w:rFonts w:eastAsia="Arial Unicode MS"/>
          <w:color w:val="000000"/>
          <w:sz w:val="25"/>
          <w:szCs w:val="25"/>
          <w:lang w:eastAsia="ru-RU"/>
        </w:rPr>
        <w:t>на</w:t>
      </w:r>
      <w:r w:rsidR="00F62E67" w:rsidRPr="00BE6B62">
        <w:rPr>
          <w:rFonts w:eastAsia="Arial Unicode MS"/>
          <w:color w:val="000000"/>
          <w:sz w:val="25"/>
          <w:szCs w:val="25"/>
          <w:lang w:eastAsia="ru-RU"/>
        </w:rPr>
        <w:t xml:space="preserve"> объект</w:t>
      </w:r>
      <w:r w:rsidR="00D21636">
        <w:rPr>
          <w:rFonts w:eastAsia="Arial Unicode MS"/>
          <w:color w:val="000000"/>
          <w:sz w:val="25"/>
          <w:szCs w:val="25"/>
          <w:lang w:eastAsia="ru-RU"/>
        </w:rPr>
        <w:t>е</w:t>
      </w:r>
      <w:r w:rsidR="00820CC2">
        <w:rPr>
          <w:rFonts w:eastAsia="Arial Unicode MS"/>
          <w:color w:val="000000"/>
          <w:sz w:val="25"/>
          <w:szCs w:val="25"/>
          <w:lang w:eastAsia="ru-RU"/>
        </w:rPr>
        <w:t xml:space="preserve"> </w:t>
      </w:r>
      <w:r w:rsidR="00B31295" w:rsidRPr="00BE6B62">
        <w:rPr>
          <w:rFonts w:eastAsia="Arial Unicode MS"/>
          <w:color w:val="000000"/>
          <w:sz w:val="25"/>
          <w:szCs w:val="25"/>
          <w:lang w:eastAsia="ru-RU"/>
        </w:rPr>
        <w:t>в сроки, предусмотренные Контракт</w:t>
      </w:r>
      <w:r w:rsidR="00B02A1D" w:rsidRPr="00BE6B62">
        <w:rPr>
          <w:rFonts w:eastAsia="Arial Unicode MS"/>
          <w:color w:val="000000"/>
          <w:sz w:val="25"/>
          <w:szCs w:val="25"/>
          <w:lang w:eastAsia="ru-RU"/>
        </w:rPr>
        <w:t>ом</w:t>
      </w:r>
      <w:r w:rsidR="000D3B2E" w:rsidRPr="00BE6B62">
        <w:rPr>
          <w:rFonts w:eastAsia="Arial Unicode MS"/>
          <w:color w:val="000000"/>
          <w:sz w:val="25"/>
          <w:szCs w:val="25"/>
          <w:lang w:eastAsia="ru-RU"/>
        </w:rPr>
        <w:t xml:space="preserve"> и приложениями к нему</w:t>
      </w:r>
      <w:r w:rsidR="00630116" w:rsidRPr="00BE6B62">
        <w:rPr>
          <w:rFonts w:eastAsia="Arial Unicode MS"/>
          <w:color w:val="000000"/>
          <w:sz w:val="25"/>
          <w:szCs w:val="25"/>
          <w:lang w:eastAsia="ru-RU"/>
        </w:rPr>
        <w:t>.</w:t>
      </w:r>
    </w:p>
    <w:p w:rsidR="00D16873" w:rsidRPr="00BE6B62" w:rsidRDefault="00B31295" w:rsidP="00D1687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 xml:space="preserve">5.1.2. </w:t>
      </w:r>
      <w:r w:rsidR="00D16873" w:rsidRPr="00BE6B62">
        <w:rPr>
          <w:rFonts w:eastAsia="Arial Unicode MS"/>
          <w:color w:val="000000"/>
          <w:sz w:val="25"/>
          <w:szCs w:val="25"/>
          <w:lang w:eastAsia="ru-RU"/>
        </w:rPr>
        <w:t xml:space="preserve">Выполнить все предусмотренные Контрактом работы в сроки, с надлежащим качеством в соответствии с условиями Контракта и приложениями к нему и сдать результаты работ Заказчику по акту о приемке выполненных работ </w:t>
      </w:r>
      <w:r w:rsidR="00D16873" w:rsidRPr="00BE6B62">
        <w:rPr>
          <w:sz w:val="25"/>
          <w:szCs w:val="25"/>
        </w:rPr>
        <w:t>по форме № КС-2</w:t>
      </w:r>
      <w:r w:rsidR="00D16873" w:rsidRPr="00BE6B62">
        <w:rPr>
          <w:rFonts w:eastAsia="Arial Unicode MS"/>
          <w:color w:val="000000"/>
          <w:sz w:val="25"/>
          <w:szCs w:val="25"/>
          <w:lang w:eastAsia="ru-RU"/>
        </w:rPr>
        <w:t>.</w:t>
      </w:r>
    </w:p>
    <w:p w:rsidR="00B31295" w:rsidRPr="00BE6B62" w:rsidRDefault="00B31295" w:rsidP="00D1687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5.1.3. Обеспечить выполнение работ</w:t>
      </w:r>
      <w:r w:rsidR="00D21636">
        <w:rPr>
          <w:rFonts w:eastAsia="Arial Unicode MS"/>
          <w:color w:val="000000"/>
          <w:sz w:val="25"/>
          <w:szCs w:val="25"/>
          <w:lang w:eastAsia="ru-RU"/>
        </w:rPr>
        <w:t xml:space="preserve"> на</w:t>
      </w:r>
      <w:r w:rsidR="00F62E67" w:rsidRPr="00BE6B62">
        <w:rPr>
          <w:rFonts w:eastAsia="Arial Unicode MS"/>
          <w:color w:val="000000"/>
          <w:sz w:val="25"/>
          <w:szCs w:val="25"/>
          <w:lang w:eastAsia="ru-RU"/>
        </w:rPr>
        <w:t xml:space="preserve"> объект</w:t>
      </w:r>
      <w:r w:rsidR="00D21636">
        <w:rPr>
          <w:rFonts w:eastAsia="Arial Unicode MS"/>
          <w:color w:val="000000"/>
          <w:sz w:val="25"/>
          <w:szCs w:val="25"/>
          <w:lang w:eastAsia="ru-RU"/>
        </w:rPr>
        <w:t>е</w:t>
      </w:r>
      <w:r w:rsidR="00F62E67" w:rsidRPr="00BE6B62">
        <w:rPr>
          <w:rFonts w:eastAsia="Arial Unicode MS"/>
          <w:color w:val="000000"/>
          <w:sz w:val="25"/>
          <w:szCs w:val="25"/>
          <w:lang w:eastAsia="ru-RU"/>
        </w:rPr>
        <w:t xml:space="preserve">: </w:t>
      </w:r>
      <w:r w:rsidRPr="00BE6B62">
        <w:rPr>
          <w:rFonts w:eastAsia="Arial Unicode MS"/>
          <w:color w:val="000000"/>
          <w:sz w:val="25"/>
          <w:szCs w:val="25"/>
          <w:lang w:eastAsia="ru-RU"/>
        </w:rPr>
        <w:t>в соответствии со сметными расчетами стоимости работ.</w:t>
      </w:r>
    </w:p>
    <w:p w:rsidR="00D16873" w:rsidRPr="00BE6B62" w:rsidRDefault="00B31295" w:rsidP="00D1687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5.1.4</w:t>
      </w:r>
      <w:r w:rsidR="00D16873" w:rsidRPr="00BE6B62">
        <w:rPr>
          <w:rFonts w:eastAsia="Arial Unicode MS"/>
          <w:color w:val="000000"/>
          <w:sz w:val="25"/>
          <w:szCs w:val="25"/>
          <w:lang w:eastAsia="ru-RU"/>
        </w:rPr>
        <w:t>. Обеспечить производство работ и их качество в полном соответствии с условиями Контракта, в том числе обеспечить выполнение работ необходимыми материалами.</w:t>
      </w:r>
    </w:p>
    <w:p w:rsidR="00D16873" w:rsidRPr="00BE6B62" w:rsidRDefault="00B31295" w:rsidP="00D1687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5.1.5</w:t>
      </w:r>
      <w:r w:rsidR="00D16873" w:rsidRPr="00BE6B62">
        <w:rPr>
          <w:rFonts w:eastAsia="Arial Unicode MS"/>
          <w:color w:val="000000"/>
          <w:sz w:val="25"/>
          <w:szCs w:val="25"/>
          <w:lang w:eastAsia="ru-RU"/>
        </w:rPr>
        <w:t>. Нести риск случайной гибели или случайного повреждения результатов выполненных работ до их приемки Заказчиком.</w:t>
      </w:r>
    </w:p>
    <w:p w:rsidR="00D16873" w:rsidRPr="00BE6B62" w:rsidRDefault="00B31295" w:rsidP="00D1687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5.1.6</w:t>
      </w:r>
      <w:r w:rsidR="00D16873" w:rsidRPr="00BE6B62">
        <w:rPr>
          <w:rFonts w:eastAsia="Arial Unicode MS"/>
          <w:color w:val="000000"/>
          <w:sz w:val="25"/>
          <w:szCs w:val="25"/>
          <w:lang w:eastAsia="ru-RU"/>
        </w:rPr>
        <w:t>. Вести с момента начала работ и до их завершения, оформленные и заверенные в установленном порядке журнал производства работ и исполнительную документацию согласно требованиям действующего законодательства Российской Федерации</w:t>
      </w:r>
      <w:r w:rsidR="0009637B" w:rsidRPr="00BE6B62">
        <w:rPr>
          <w:rFonts w:eastAsia="Arial Unicode MS"/>
          <w:color w:val="000000"/>
          <w:sz w:val="25"/>
          <w:szCs w:val="25"/>
          <w:lang w:eastAsia="ru-RU"/>
        </w:rPr>
        <w:t xml:space="preserve"> и в составе, предусмотренным </w:t>
      </w:r>
      <w:r w:rsidR="00891817" w:rsidRPr="00BE6B62">
        <w:rPr>
          <w:rFonts w:eastAsia="Arial Unicode MS"/>
          <w:color w:val="000000"/>
          <w:sz w:val="25"/>
          <w:szCs w:val="25"/>
          <w:lang w:eastAsia="ru-RU"/>
        </w:rPr>
        <w:t>Приложением № 1</w:t>
      </w:r>
      <w:r w:rsidR="0009637B" w:rsidRPr="00BE6B62">
        <w:rPr>
          <w:rFonts w:eastAsia="Arial Unicode MS"/>
          <w:color w:val="000000"/>
          <w:sz w:val="25"/>
          <w:szCs w:val="25"/>
          <w:lang w:eastAsia="ru-RU"/>
        </w:rPr>
        <w:t xml:space="preserve"> к настоящему контракту</w:t>
      </w:r>
      <w:r w:rsidR="00D16873" w:rsidRPr="00BE6B62">
        <w:rPr>
          <w:rFonts w:eastAsia="Arial Unicode MS"/>
          <w:color w:val="000000"/>
          <w:sz w:val="25"/>
          <w:szCs w:val="25"/>
          <w:lang w:eastAsia="ru-RU"/>
        </w:rPr>
        <w:t>.</w:t>
      </w:r>
    </w:p>
    <w:p w:rsidR="00D16873" w:rsidRPr="00BE6B62" w:rsidRDefault="00D16873" w:rsidP="00D1687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5.1.</w:t>
      </w:r>
      <w:r w:rsidR="00B31295" w:rsidRPr="00BE6B62">
        <w:rPr>
          <w:rFonts w:eastAsia="Arial Unicode MS"/>
          <w:color w:val="000000"/>
          <w:sz w:val="25"/>
          <w:szCs w:val="25"/>
          <w:lang w:eastAsia="ru-RU"/>
        </w:rPr>
        <w:t>7</w:t>
      </w:r>
      <w:r w:rsidRPr="00BE6B62">
        <w:rPr>
          <w:rFonts w:eastAsia="Arial Unicode MS"/>
          <w:color w:val="000000"/>
          <w:sz w:val="25"/>
          <w:szCs w:val="25"/>
          <w:lang w:eastAsia="ru-RU"/>
        </w:rPr>
        <w:t xml:space="preserve">. При выполнении работ обеспечить мероприятия по </w:t>
      </w:r>
      <w:proofErr w:type="spellStart"/>
      <w:r w:rsidRPr="00BE6B62">
        <w:rPr>
          <w:rFonts w:eastAsia="Arial Unicode MS"/>
          <w:color w:val="000000"/>
          <w:sz w:val="25"/>
          <w:szCs w:val="25"/>
          <w:lang w:eastAsia="ru-RU"/>
        </w:rPr>
        <w:t>шумозащите</w:t>
      </w:r>
      <w:proofErr w:type="spellEnd"/>
      <w:r w:rsidRPr="00BE6B62">
        <w:rPr>
          <w:rFonts w:eastAsia="Arial Unicode MS"/>
          <w:color w:val="000000"/>
          <w:sz w:val="25"/>
          <w:szCs w:val="25"/>
          <w:lang w:eastAsia="ru-RU"/>
        </w:rPr>
        <w:t xml:space="preserve"> и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w:t>
      </w:r>
      <w:r w:rsidRPr="00BE6B62">
        <w:rPr>
          <w:rFonts w:eastAsia="Arial Unicode MS"/>
          <w:color w:val="000000"/>
          <w:sz w:val="25"/>
          <w:szCs w:val="25"/>
          <w:lang w:eastAsia="ru-RU"/>
        </w:rPr>
        <w:lastRenderedPageBreak/>
        <w:t>и прилегающей территории, обеспечить поддержание и соблюдение на прилегающей территории правил санитарии и правил благоустройства.</w:t>
      </w:r>
    </w:p>
    <w:p w:rsidR="008E2B0B" w:rsidRPr="00BE6B62" w:rsidRDefault="008E2B0B" w:rsidP="00D1687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 xml:space="preserve">В процессе выполнения работ осуществлять системный вывоз отходов, не допускать складирования мусора, неиспользованных материалов и оборудования более 3 календарных дней. </w:t>
      </w:r>
    </w:p>
    <w:p w:rsidR="00D16873" w:rsidRPr="00BE6B62" w:rsidRDefault="00D16873" w:rsidP="00D1687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Соблюдать при выполнении работ правила техники безопасности, пожарной безопасности.</w:t>
      </w:r>
    </w:p>
    <w:p w:rsidR="00D16873" w:rsidRPr="00BE6B62" w:rsidRDefault="00D16873" w:rsidP="00D1687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D16873" w:rsidRPr="00BE6B62" w:rsidRDefault="00D16873" w:rsidP="00D1687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5.1.</w:t>
      </w:r>
      <w:r w:rsidR="00B31295" w:rsidRPr="00BE6B62">
        <w:rPr>
          <w:rFonts w:eastAsia="Arial Unicode MS"/>
          <w:color w:val="000000"/>
          <w:sz w:val="25"/>
          <w:szCs w:val="25"/>
          <w:lang w:eastAsia="ru-RU"/>
        </w:rPr>
        <w:t>8</w:t>
      </w:r>
      <w:r w:rsidRPr="00BE6B62">
        <w:rPr>
          <w:rFonts w:eastAsia="Arial Unicode MS"/>
          <w:color w:val="000000"/>
          <w:sz w:val="25"/>
          <w:szCs w:val="25"/>
          <w:lang w:eastAsia="ru-RU"/>
        </w:rPr>
        <w:t xml:space="preserve">. После завершения работ произвести уборку объекта и прилегающей территории, вывезти весь мусор, неиспользованные материалы и оборудование, освободить территорию объекта от принадлежащей Подрядчику строительной техники, механизмов, приспособлений, инструментов, временных сооружений и другого имущества. Подрядчик должен организовать вывоз мусора в соответствии с требованиями действующего законодательства </w:t>
      </w:r>
      <w:r w:rsidR="005D596A" w:rsidRPr="00BE6B62">
        <w:rPr>
          <w:rFonts w:eastAsia="Arial Unicode MS"/>
          <w:color w:val="000000"/>
          <w:sz w:val="25"/>
          <w:szCs w:val="25"/>
          <w:lang w:eastAsia="ru-RU"/>
        </w:rPr>
        <w:t xml:space="preserve">Российской Федерации и правилами благоустройства территории муниципального образования </w:t>
      </w:r>
      <w:r w:rsidR="008E3F79">
        <w:rPr>
          <w:rFonts w:eastAsia="Arial Unicode MS"/>
          <w:color w:val="000000"/>
          <w:sz w:val="25"/>
          <w:szCs w:val="25"/>
          <w:lang w:eastAsia="ru-RU"/>
        </w:rPr>
        <w:t>Васильевское сельское поселение Белогорского района Республики Крым.</w:t>
      </w:r>
      <w:r w:rsidR="005D596A" w:rsidRPr="00BE6B62">
        <w:rPr>
          <w:rFonts w:eastAsia="Arial Unicode MS"/>
          <w:color w:val="000000"/>
          <w:sz w:val="25"/>
          <w:szCs w:val="25"/>
          <w:lang w:eastAsia="ru-RU"/>
        </w:rPr>
        <w:t xml:space="preserve"> </w:t>
      </w:r>
    </w:p>
    <w:p w:rsidR="000D3B2E" w:rsidRPr="00BE6B62" w:rsidRDefault="000D3B2E" w:rsidP="000D3B2E">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5.1.9.</w:t>
      </w:r>
      <w:r w:rsidR="0084158C" w:rsidRPr="00BE6B62">
        <w:rPr>
          <w:rFonts w:eastAsia="Arial Unicode MS"/>
          <w:color w:val="000000"/>
          <w:sz w:val="25"/>
          <w:szCs w:val="25"/>
          <w:lang w:eastAsia="ru-RU"/>
        </w:rPr>
        <w:t> </w:t>
      </w:r>
      <w:r w:rsidRPr="00BE6B62">
        <w:rPr>
          <w:rFonts w:eastAsia="Arial Unicode MS"/>
          <w:color w:val="000000"/>
          <w:sz w:val="25"/>
          <w:szCs w:val="25"/>
          <w:lang w:eastAsia="ru-RU"/>
        </w:rPr>
        <w:t>При выполнении работ обеспечить мероприятия по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rsidR="000D3B2E" w:rsidRPr="00BE6B62" w:rsidRDefault="000D3B2E" w:rsidP="000D3B2E">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 xml:space="preserve">Подрядчик не несет ответственность за сохранность инженерных сетей и иных </w:t>
      </w:r>
      <w:proofErr w:type="gramStart"/>
      <w:r w:rsidRPr="00BE6B62">
        <w:rPr>
          <w:rFonts w:eastAsia="Arial Unicode MS"/>
          <w:color w:val="000000"/>
          <w:sz w:val="25"/>
          <w:szCs w:val="25"/>
          <w:lang w:eastAsia="ru-RU"/>
        </w:rPr>
        <w:t>коммуникаций</w:t>
      </w:r>
      <w:proofErr w:type="gramEnd"/>
      <w:r w:rsidRPr="00BE6B62">
        <w:rPr>
          <w:rFonts w:eastAsia="Arial Unicode MS"/>
          <w:color w:val="000000"/>
          <w:sz w:val="25"/>
          <w:szCs w:val="25"/>
          <w:lang w:eastAsia="ru-RU"/>
        </w:rPr>
        <w:t xml:space="preserve"> если таковые не указаны в Проектной документации.</w:t>
      </w:r>
    </w:p>
    <w:p w:rsidR="000D3B2E" w:rsidRPr="00BE6B62" w:rsidRDefault="000D3B2E" w:rsidP="000D3B2E">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В случае возникновения необходимости работ по переустройству коммуникаций или выносу сетей инженерно-технического обеспечения из зоны проведения работ, не учтенных Локальной сметой и Проектной документацией, такие работы производятся по согласованию с Заказчиком за дополнительную плату.</w:t>
      </w:r>
    </w:p>
    <w:p w:rsidR="000D3B2E" w:rsidRPr="00BE6B62" w:rsidRDefault="000D3B2E" w:rsidP="000D3B2E">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Соблюдать при выполнении работ правила техники безопасности, пожарной безопасности.</w:t>
      </w:r>
    </w:p>
    <w:p w:rsidR="000D3B2E" w:rsidRPr="00BE6B62" w:rsidRDefault="000D3B2E" w:rsidP="000D3B2E">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0D3B2E" w:rsidRPr="00BE6B62" w:rsidRDefault="000D3B2E" w:rsidP="000D3B2E">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5.1.10.</w:t>
      </w:r>
      <w:r w:rsidR="0084158C" w:rsidRPr="00BE6B62">
        <w:rPr>
          <w:rFonts w:eastAsia="Arial Unicode MS"/>
          <w:color w:val="000000"/>
          <w:sz w:val="25"/>
          <w:szCs w:val="25"/>
          <w:lang w:eastAsia="ru-RU"/>
        </w:rPr>
        <w:t> </w:t>
      </w:r>
      <w:r w:rsidRPr="00BE6B62">
        <w:rPr>
          <w:rFonts w:eastAsia="Arial Unicode MS"/>
          <w:color w:val="000000"/>
          <w:sz w:val="25"/>
          <w:szCs w:val="25"/>
          <w:lang w:eastAsia="ru-RU"/>
        </w:rPr>
        <w:t>После завершения работ произвести уборку прилегающей территории, вывезти весь мусор, неиспользованные материалы. Подрядчик должен организовать вывоз мусора в соответствии с требованиями действующего законодательства (в случае, если такие требования установлены).</w:t>
      </w:r>
    </w:p>
    <w:p w:rsidR="000D3B2E" w:rsidRPr="00BE6B62" w:rsidRDefault="000D3B2E" w:rsidP="000D3B2E">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5.1.11.</w:t>
      </w:r>
      <w:r w:rsidR="0084158C" w:rsidRPr="00BE6B62">
        <w:rPr>
          <w:rFonts w:eastAsia="Arial Unicode MS"/>
          <w:color w:val="000000"/>
          <w:sz w:val="25"/>
          <w:szCs w:val="25"/>
          <w:lang w:eastAsia="ru-RU"/>
        </w:rPr>
        <w:t> </w:t>
      </w:r>
      <w:r w:rsidRPr="00BE6B62">
        <w:rPr>
          <w:rFonts w:eastAsia="Arial Unicode MS"/>
          <w:color w:val="000000"/>
          <w:sz w:val="25"/>
          <w:szCs w:val="25"/>
          <w:lang w:eastAsia="ru-RU"/>
        </w:rPr>
        <w:t>Немедленно предупредить Заказчика и до получения от него указаний, приостановить работы при обнаружении:</w:t>
      </w:r>
    </w:p>
    <w:p w:rsidR="000D3B2E" w:rsidRPr="00BE6B62" w:rsidRDefault="000D3B2E" w:rsidP="000D3B2E">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w:t>
      </w:r>
      <w:r w:rsidR="0084158C" w:rsidRPr="00BE6B62">
        <w:rPr>
          <w:rFonts w:eastAsia="Arial Unicode MS"/>
          <w:color w:val="000000"/>
          <w:sz w:val="25"/>
          <w:szCs w:val="25"/>
          <w:lang w:eastAsia="ru-RU"/>
        </w:rPr>
        <w:t> </w:t>
      </w:r>
      <w:r w:rsidRPr="00BE6B62">
        <w:rPr>
          <w:rFonts w:eastAsia="Arial Unicode MS"/>
          <w:color w:val="000000"/>
          <w:sz w:val="25"/>
          <w:szCs w:val="25"/>
          <w:lang w:eastAsia="ru-RU"/>
        </w:rPr>
        <w:t>возможных неблагоприятных для Заказчика последствий выполнения его указаний о способе исполнения работ;</w:t>
      </w:r>
    </w:p>
    <w:p w:rsidR="000D3B2E" w:rsidRPr="00BE6B62" w:rsidRDefault="000D3B2E" w:rsidP="000D3B2E">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w:t>
      </w:r>
      <w:r w:rsidR="0084158C" w:rsidRPr="00BE6B62">
        <w:rPr>
          <w:rFonts w:eastAsia="Arial Unicode MS"/>
          <w:color w:val="000000"/>
          <w:sz w:val="25"/>
          <w:szCs w:val="25"/>
          <w:lang w:eastAsia="ru-RU"/>
        </w:rPr>
        <w:t> </w:t>
      </w:r>
      <w:r w:rsidRPr="00BE6B62">
        <w:rPr>
          <w:rFonts w:eastAsia="Arial Unicode MS"/>
          <w:color w:val="000000"/>
          <w:sz w:val="25"/>
          <w:szCs w:val="25"/>
          <w:lang w:eastAsia="ru-RU"/>
        </w:rPr>
        <w:t>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D16873" w:rsidRPr="00BE6B62" w:rsidRDefault="00D16873" w:rsidP="000D3B2E">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5.1.</w:t>
      </w:r>
      <w:r w:rsidR="00B31295" w:rsidRPr="00BE6B62">
        <w:rPr>
          <w:rFonts w:eastAsia="Arial Unicode MS"/>
          <w:color w:val="000000"/>
          <w:sz w:val="25"/>
          <w:szCs w:val="25"/>
          <w:lang w:eastAsia="ru-RU"/>
        </w:rPr>
        <w:t>1</w:t>
      </w:r>
      <w:r w:rsidR="000D3B2E" w:rsidRPr="00BE6B62">
        <w:rPr>
          <w:rFonts w:eastAsia="Arial Unicode MS"/>
          <w:color w:val="000000"/>
          <w:sz w:val="25"/>
          <w:szCs w:val="25"/>
          <w:lang w:eastAsia="ru-RU"/>
        </w:rPr>
        <w:t>2</w:t>
      </w:r>
      <w:r w:rsidRPr="00BE6B62">
        <w:rPr>
          <w:rFonts w:eastAsia="Arial Unicode MS"/>
          <w:color w:val="000000"/>
          <w:sz w:val="25"/>
          <w:szCs w:val="25"/>
          <w:lang w:eastAsia="ru-RU"/>
        </w:rPr>
        <w:t>.</w:t>
      </w:r>
      <w:r w:rsidR="0084158C" w:rsidRPr="00BE6B62">
        <w:rPr>
          <w:rFonts w:eastAsia="Arial Unicode MS"/>
          <w:color w:val="000000"/>
          <w:sz w:val="25"/>
          <w:szCs w:val="25"/>
          <w:lang w:eastAsia="ru-RU"/>
        </w:rPr>
        <w:t> </w:t>
      </w:r>
      <w:r w:rsidRPr="00BE6B62">
        <w:rPr>
          <w:rFonts w:eastAsia="Arial Unicode MS"/>
          <w:color w:val="000000"/>
          <w:sz w:val="25"/>
          <w:szCs w:val="25"/>
          <w:lang w:eastAsia="ru-RU"/>
        </w:rPr>
        <w:t>Обеспечивать доступ на территорию представителей Заказчика, органов местного самоуправления, уполномоченных государственных органов, организаций, осуществляющих надзор и контроль.</w:t>
      </w:r>
    </w:p>
    <w:p w:rsidR="00D16873" w:rsidRPr="00BE6B62" w:rsidRDefault="00D16873" w:rsidP="00D1687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5.1.</w:t>
      </w:r>
      <w:r w:rsidR="00B31295" w:rsidRPr="00BE6B62">
        <w:rPr>
          <w:rFonts w:eastAsia="Arial Unicode MS"/>
          <w:color w:val="000000"/>
          <w:sz w:val="25"/>
          <w:szCs w:val="25"/>
          <w:lang w:eastAsia="ru-RU"/>
        </w:rPr>
        <w:t>1</w:t>
      </w:r>
      <w:r w:rsidR="000D3B2E" w:rsidRPr="00BE6B62">
        <w:rPr>
          <w:rFonts w:eastAsia="Arial Unicode MS"/>
          <w:color w:val="000000"/>
          <w:sz w:val="25"/>
          <w:szCs w:val="25"/>
          <w:lang w:eastAsia="ru-RU"/>
        </w:rPr>
        <w:t>3</w:t>
      </w:r>
      <w:r w:rsidR="00B31295" w:rsidRPr="00BE6B62">
        <w:rPr>
          <w:rFonts w:eastAsia="Arial Unicode MS"/>
          <w:color w:val="000000"/>
          <w:sz w:val="25"/>
          <w:szCs w:val="25"/>
          <w:lang w:eastAsia="ru-RU"/>
        </w:rPr>
        <w:t>.</w:t>
      </w:r>
      <w:r w:rsidR="0084158C" w:rsidRPr="00BE6B62">
        <w:rPr>
          <w:rFonts w:eastAsia="Arial Unicode MS"/>
          <w:color w:val="000000"/>
          <w:sz w:val="25"/>
          <w:szCs w:val="25"/>
          <w:lang w:eastAsia="ru-RU"/>
        </w:rPr>
        <w:t> </w:t>
      </w:r>
      <w:r w:rsidRPr="00BE6B62">
        <w:rPr>
          <w:rFonts w:eastAsia="Arial Unicode MS"/>
          <w:color w:val="000000"/>
          <w:sz w:val="25"/>
          <w:szCs w:val="25"/>
          <w:lang w:eastAsia="ru-RU"/>
        </w:rPr>
        <w:t xml:space="preserve">Обеспечивать представителям Заказчика возможность контроля и надзора за ходом выполнения работ, качеством используемых материалов, в том числе беспрепятственно допускать представителей Заказчика к любому конструктивному </w:t>
      </w:r>
      <w:r w:rsidRPr="00BE6B62">
        <w:rPr>
          <w:rFonts w:eastAsia="Arial Unicode MS"/>
          <w:color w:val="000000"/>
          <w:sz w:val="25"/>
          <w:szCs w:val="25"/>
          <w:lang w:eastAsia="ru-RU"/>
        </w:rPr>
        <w:lastRenderedPageBreak/>
        <w:t>элементу объекта, представлять по требованию Заказчика отчеты о ходе выполнения раб</w:t>
      </w:r>
      <w:r w:rsidR="001312EE" w:rsidRPr="00BE6B62">
        <w:rPr>
          <w:rFonts w:eastAsia="Arial Unicode MS"/>
          <w:color w:val="000000"/>
          <w:sz w:val="25"/>
          <w:szCs w:val="25"/>
          <w:lang w:eastAsia="ru-RU"/>
        </w:rPr>
        <w:t>от, исполнительную документацию.</w:t>
      </w:r>
    </w:p>
    <w:p w:rsidR="00D16873" w:rsidRPr="00BE6B62" w:rsidRDefault="00D16873" w:rsidP="00D1687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5.1.1</w:t>
      </w:r>
      <w:r w:rsidR="000D3B2E" w:rsidRPr="00BE6B62">
        <w:rPr>
          <w:rFonts w:eastAsia="Arial Unicode MS"/>
          <w:color w:val="000000"/>
          <w:sz w:val="25"/>
          <w:szCs w:val="25"/>
          <w:lang w:eastAsia="ru-RU"/>
        </w:rPr>
        <w:t>4</w:t>
      </w:r>
      <w:r w:rsidRPr="00BE6B62">
        <w:rPr>
          <w:rFonts w:eastAsia="Arial Unicode MS"/>
          <w:color w:val="000000"/>
          <w:sz w:val="25"/>
          <w:szCs w:val="25"/>
          <w:lang w:eastAsia="ru-RU"/>
        </w:rPr>
        <w:t>.</w:t>
      </w:r>
      <w:r w:rsidR="0084158C" w:rsidRPr="00BE6B62">
        <w:rPr>
          <w:rFonts w:eastAsia="Arial Unicode MS"/>
          <w:color w:val="000000"/>
          <w:sz w:val="25"/>
          <w:szCs w:val="25"/>
          <w:lang w:eastAsia="ru-RU"/>
        </w:rPr>
        <w:t> </w:t>
      </w:r>
      <w:r w:rsidRPr="00BE6B62">
        <w:rPr>
          <w:rFonts w:eastAsia="Arial Unicode MS"/>
          <w:color w:val="000000"/>
          <w:sz w:val="25"/>
          <w:szCs w:val="25"/>
          <w:lang w:eastAsia="ru-RU"/>
        </w:rPr>
        <w:t>Обеспечить своевременное устранение недостатков (дефектов) за свой счет, в том числе недостатков, указанных Заказчиком в журнале производства работ.</w:t>
      </w:r>
    </w:p>
    <w:p w:rsidR="00D16873" w:rsidRPr="00BE6B62" w:rsidRDefault="00B31295" w:rsidP="00D1687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5.1.1</w:t>
      </w:r>
      <w:r w:rsidR="00713B34" w:rsidRPr="00BE6B62">
        <w:rPr>
          <w:rFonts w:eastAsia="Arial Unicode MS"/>
          <w:color w:val="000000"/>
          <w:sz w:val="25"/>
          <w:szCs w:val="25"/>
          <w:lang w:eastAsia="ru-RU"/>
        </w:rPr>
        <w:t>5</w:t>
      </w:r>
      <w:r w:rsidR="00D16873" w:rsidRPr="00BE6B62">
        <w:rPr>
          <w:rFonts w:eastAsia="Arial Unicode MS"/>
          <w:color w:val="000000"/>
          <w:sz w:val="25"/>
          <w:szCs w:val="25"/>
          <w:lang w:eastAsia="ru-RU"/>
        </w:rPr>
        <w:t>.</w:t>
      </w:r>
      <w:r w:rsidR="0084158C" w:rsidRPr="00BE6B62">
        <w:rPr>
          <w:rFonts w:eastAsia="Arial Unicode MS"/>
          <w:color w:val="000000"/>
          <w:sz w:val="25"/>
          <w:szCs w:val="25"/>
          <w:lang w:eastAsia="ru-RU"/>
        </w:rPr>
        <w:t> </w:t>
      </w:r>
      <w:r w:rsidR="00D16873" w:rsidRPr="00BE6B62">
        <w:rPr>
          <w:rFonts w:eastAsia="Arial Unicode MS"/>
          <w:color w:val="000000"/>
          <w:sz w:val="25"/>
          <w:szCs w:val="25"/>
          <w:lang w:eastAsia="ru-RU"/>
        </w:rPr>
        <w:t>Нести полную ответственность перед Заказчиком и третьими лицами, за нанесенный ущерб Заказчику или третьим лицам в ходе исполнения Контракта. Компенсировать Заказчику все убытки за весь ущерб, связанный с претензиями, предъявляемыми третьими лицами, и убытки, понесенные Заказчиком из-за ненадлежащего исполнения Подрядчиком условий Контракта.</w:t>
      </w:r>
    </w:p>
    <w:p w:rsidR="00D16873" w:rsidRPr="00BE6B62" w:rsidRDefault="00B31295" w:rsidP="00D1687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5.1.1</w:t>
      </w:r>
      <w:r w:rsidR="00713B34" w:rsidRPr="00BE6B62">
        <w:rPr>
          <w:rFonts w:eastAsia="Arial Unicode MS"/>
          <w:color w:val="000000"/>
          <w:sz w:val="25"/>
          <w:szCs w:val="25"/>
          <w:lang w:eastAsia="ru-RU"/>
        </w:rPr>
        <w:t>6</w:t>
      </w:r>
      <w:r w:rsidR="00D16873" w:rsidRPr="00BE6B62">
        <w:rPr>
          <w:rFonts w:eastAsia="Arial Unicode MS"/>
          <w:color w:val="000000"/>
          <w:sz w:val="25"/>
          <w:szCs w:val="25"/>
          <w:lang w:eastAsia="ru-RU"/>
        </w:rPr>
        <w:t>.</w:t>
      </w:r>
      <w:r w:rsidR="0084158C" w:rsidRPr="00BE6B62">
        <w:rPr>
          <w:rFonts w:eastAsia="Arial Unicode MS"/>
          <w:color w:val="000000"/>
          <w:sz w:val="25"/>
          <w:szCs w:val="25"/>
          <w:lang w:eastAsia="ru-RU"/>
        </w:rPr>
        <w:t> </w:t>
      </w:r>
      <w:r w:rsidR="00D16873" w:rsidRPr="00BE6B62">
        <w:rPr>
          <w:rFonts w:eastAsia="Arial Unicode MS"/>
          <w:color w:val="000000"/>
          <w:sz w:val="25"/>
          <w:szCs w:val="25"/>
          <w:lang w:eastAsia="ru-RU"/>
        </w:rPr>
        <w:t>По запросу Заказчика предоставлять достоверную информацию о ходе исполнения своих обязательств, в том числе о сложностях, возникающих при исполнении Контракта в порядке, указанном в пункте 13.</w:t>
      </w:r>
      <w:r w:rsidR="00E34158" w:rsidRPr="00BE6B62">
        <w:rPr>
          <w:rFonts w:eastAsia="Arial Unicode MS"/>
          <w:color w:val="000000"/>
          <w:sz w:val="25"/>
          <w:szCs w:val="25"/>
          <w:lang w:eastAsia="ru-RU"/>
        </w:rPr>
        <w:t>2</w:t>
      </w:r>
      <w:r w:rsidR="00D16873" w:rsidRPr="00BE6B62">
        <w:rPr>
          <w:rFonts w:eastAsia="Arial Unicode MS"/>
          <w:color w:val="000000"/>
          <w:sz w:val="25"/>
          <w:szCs w:val="25"/>
          <w:lang w:eastAsia="ru-RU"/>
        </w:rPr>
        <w:t xml:space="preserve"> Контракта.</w:t>
      </w:r>
    </w:p>
    <w:p w:rsidR="00B31295" w:rsidRPr="00BE6B62" w:rsidRDefault="00B31295" w:rsidP="00D1687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5.1.1</w:t>
      </w:r>
      <w:r w:rsidR="00713B34" w:rsidRPr="00BE6B62">
        <w:rPr>
          <w:rFonts w:eastAsia="Arial Unicode MS"/>
          <w:color w:val="000000"/>
          <w:sz w:val="25"/>
          <w:szCs w:val="25"/>
          <w:lang w:eastAsia="ru-RU"/>
        </w:rPr>
        <w:t>7</w:t>
      </w:r>
      <w:r w:rsidRPr="00BE6B62">
        <w:rPr>
          <w:rFonts w:eastAsia="Arial Unicode MS"/>
          <w:color w:val="000000"/>
          <w:sz w:val="25"/>
          <w:szCs w:val="25"/>
          <w:lang w:eastAsia="ru-RU"/>
        </w:rPr>
        <w:t>.</w:t>
      </w:r>
      <w:r w:rsidR="0084158C" w:rsidRPr="00BE6B62">
        <w:rPr>
          <w:rFonts w:eastAsia="Arial Unicode MS"/>
          <w:color w:val="000000"/>
          <w:sz w:val="25"/>
          <w:szCs w:val="25"/>
          <w:lang w:eastAsia="ru-RU"/>
        </w:rPr>
        <w:t> </w:t>
      </w:r>
      <w:r w:rsidRPr="00BE6B62">
        <w:rPr>
          <w:rFonts w:eastAsia="Arial Unicode MS"/>
          <w:color w:val="000000"/>
          <w:sz w:val="25"/>
          <w:szCs w:val="25"/>
          <w:lang w:eastAsia="ru-RU"/>
        </w:rPr>
        <w:t>В случае</w:t>
      </w:r>
      <w:proofErr w:type="gramStart"/>
      <w:r w:rsidRPr="00BE6B62">
        <w:rPr>
          <w:rFonts w:eastAsia="Arial Unicode MS"/>
          <w:color w:val="000000"/>
          <w:sz w:val="25"/>
          <w:szCs w:val="25"/>
          <w:lang w:eastAsia="ru-RU"/>
        </w:rPr>
        <w:t>,</w:t>
      </w:r>
      <w:proofErr w:type="gramEnd"/>
      <w:r w:rsidRPr="00BE6B62">
        <w:rPr>
          <w:rFonts w:eastAsia="Arial Unicode MS"/>
          <w:color w:val="000000"/>
          <w:sz w:val="25"/>
          <w:szCs w:val="25"/>
          <w:lang w:eastAsia="ru-RU"/>
        </w:rPr>
        <w:t xml:space="preserve"> если в период гарантийной эксплуатации объекта капитального </w:t>
      </w:r>
      <w:r w:rsidR="0074457D" w:rsidRPr="00BE6B62">
        <w:rPr>
          <w:rFonts w:eastAsia="Arial Unicode MS"/>
          <w:color w:val="000000"/>
          <w:sz w:val="25"/>
          <w:szCs w:val="25"/>
          <w:lang w:eastAsia="ru-RU"/>
        </w:rPr>
        <w:t>ремонта</w:t>
      </w:r>
      <w:r w:rsidRPr="00BE6B62">
        <w:rPr>
          <w:rFonts w:eastAsia="Arial Unicode MS"/>
          <w:color w:val="000000"/>
          <w:sz w:val="25"/>
          <w:szCs w:val="25"/>
          <w:lang w:eastAsia="ru-RU"/>
        </w:rPr>
        <w:t xml:space="preserve"> обнаружатся недостатки (дефекты), устранить безвозмездно в порядке и сроки, установленные Контрактом.</w:t>
      </w:r>
    </w:p>
    <w:p w:rsidR="00D16873" w:rsidRPr="00BE6B62" w:rsidRDefault="00B31295" w:rsidP="00D1687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5.1.1</w:t>
      </w:r>
      <w:r w:rsidR="00713B34" w:rsidRPr="00BE6B62">
        <w:rPr>
          <w:rFonts w:eastAsia="Arial Unicode MS"/>
          <w:color w:val="000000"/>
          <w:sz w:val="25"/>
          <w:szCs w:val="25"/>
          <w:lang w:eastAsia="ru-RU"/>
        </w:rPr>
        <w:t>8</w:t>
      </w:r>
      <w:r w:rsidR="00D16873" w:rsidRPr="00BE6B62">
        <w:rPr>
          <w:rFonts w:eastAsia="Arial Unicode MS"/>
          <w:color w:val="000000"/>
          <w:sz w:val="25"/>
          <w:szCs w:val="25"/>
          <w:lang w:eastAsia="ru-RU"/>
        </w:rPr>
        <w:t>.</w:t>
      </w:r>
      <w:r w:rsidR="0084158C" w:rsidRPr="00BE6B62">
        <w:rPr>
          <w:rFonts w:eastAsia="Arial Unicode MS"/>
          <w:color w:val="000000"/>
          <w:sz w:val="25"/>
          <w:szCs w:val="25"/>
          <w:lang w:eastAsia="ru-RU"/>
        </w:rPr>
        <w:t> </w:t>
      </w:r>
      <w:r w:rsidR="00D16873" w:rsidRPr="00BE6B62">
        <w:rPr>
          <w:rFonts w:eastAsia="Arial Unicode MS"/>
          <w:color w:val="000000"/>
          <w:sz w:val="25"/>
          <w:szCs w:val="25"/>
          <w:lang w:eastAsia="ru-RU"/>
        </w:rPr>
        <w:t>До взыскания неустойки (штрафов, пеней) соблюдать претензионный порядок урегулирования спора (направлять Заказчику претензию, содержащую требование об уплате сумм неустойки (штрафов, пеней), предусмотренных Контрактом за неисполнение (ненадлежащее исполнение) Заказчиком своих обязательств по Контракту).</w:t>
      </w:r>
    </w:p>
    <w:p w:rsidR="00D16873" w:rsidRPr="00BE6B62" w:rsidRDefault="00B31295" w:rsidP="00D1687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5.1.1</w:t>
      </w:r>
      <w:r w:rsidR="00713B34" w:rsidRPr="00BE6B62">
        <w:rPr>
          <w:rFonts w:eastAsia="Arial Unicode MS"/>
          <w:color w:val="000000"/>
          <w:sz w:val="25"/>
          <w:szCs w:val="25"/>
          <w:lang w:eastAsia="ru-RU"/>
        </w:rPr>
        <w:t>9</w:t>
      </w:r>
      <w:r w:rsidR="00D16873" w:rsidRPr="00BE6B62">
        <w:rPr>
          <w:rFonts w:eastAsia="Arial Unicode MS"/>
          <w:color w:val="000000"/>
          <w:sz w:val="25"/>
          <w:szCs w:val="25"/>
          <w:lang w:eastAsia="ru-RU"/>
        </w:rPr>
        <w:t>.</w:t>
      </w:r>
      <w:r w:rsidR="0084158C" w:rsidRPr="00BE6B62">
        <w:rPr>
          <w:rFonts w:eastAsia="Arial Unicode MS"/>
          <w:color w:val="000000"/>
          <w:sz w:val="25"/>
          <w:szCs w:val="25"/>
          <w:lang w:eastAsia="ru-RU"/>
        </w:rPr>
        <w:t> </w:t>
      </w:r>
      <w:r w:rsidR="00D16873" w:rsidRPr="00BE6B62">
        <w:rPr>
          <w:rFonts w:eastAsia="Arial Unicode MS"/>
          <w:color w:val="000000"/>
          <w:sz w:val="25"/>
          <w:szCs w:val="25"/>
          <w:lang w:eastAsia="ru-RU"/>
        </w:rPr>
        <w:t>Не предоставлять другим лицам и не разглашать иным способом конфиденциальную информацию, полученную в результате исполнения обязательств по Контракту.</w:t>
      </w:r>
    </w:p>
    <w:p w:rsidR="00D16873" w:rsidRPr="00BE6B62" w:rsidRDefault="00713B34" w:rsidP="00D1687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5.1.20</w:t>
      </w:r>
      <w:r w:rsidR="00D16873" w:rsidRPr="00BE6B62">
        <w:rPr>
          <w:rFonts w:eastAsia="Arial Unicode MS"/>
          <w:color w:val="000000"/>
          <w:sz w:val="25"/>
          <w:szCs w:val="25"/>
          <w:lang w:eastAsia="ru-RU"/>
        </w:rPr>
        <w:t>.</w:t>
      </w:r>
      <w:r w:rsidR="0084158C" w:rsidRPr="00BE6B62">
        <w:rPr>
          <w:rFonts w:eastAsia="Arial Unicode MS"/>
          <w:color w:val="000000"/>
          <w:sz w:val="25"/>
          <w:szCs w:val="25"/>
          <w:lang w:eastAsia="ru-RU"/>
        </w:rPr>
        <w:t> </w:t>
      </w:r>
      <w:r w:rsidR="00D16873" w:rsidRPr="00BE6B62">
        <w:rPr>
          <w:rFonts w:eastAsia="Arial Unicode MS"/>
          <w:color w:val="000000"/>
          <w:sz w:val="25"/>
          <w:szCs w:val="25"/>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w:t>
      </w:r>
      <w:r w:rsidR="0074457D" w:rsidRPr="00BE6B62">
        <w:rPr>
          <w:rFonts w:eastAsia="Arial Unicode MS"/>
          <w:color w:val="000000"/>
          <w:sz w:val="25"/>
          <w:szCs w:val="25"/>
          <w:lang w:eastAsia="ru-RU"/>
        </w:rPr>
        <w:t>в течение 15 (пятнадцати) дней</w:t>
      </w:r>
      <w:r w:rsidR="00D16873" w:rsidRPr="00BE6B62">
        <w:rPr>
          <w:rFonts w:eastAsia="Arial Unicode MS"/>
          <w:color w:val="000000"/>
          <w:sz w:val="25"/>
          <w:szCs w:val="25"/>
          <w:lang w:eastAsia="ru-RU"/>
        </w:rPr>
        <w:t xml:space="preserve"> со дня надлежащего уведомления Заказчиком Подрядчика о необходимости предоставить соответствующее обеспечение.</w:t>
      </w:r>
    </w:p>
    <w:p w:rsidR="00806110" w:rsidRPr="00BE6B62" w:rsidRDefault="00806110" w:rsidP="00D1687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5.1.</w:t>
      </w:r>
      <w:r w:rsidR="00897467" w:rsidRPr="00BE6B62">
        <w:rPr>
          <w:rFonts w:eastAsia="Arial Unicode MS"/>
          <w:color w:val="000000"/>
          <w:sz w:val="25"/>
          <w:szCs w:val="25"/>
          <w:lang w:eastAsia="ru-RU"/>
        </w:rPr>
        <w:t>21.</w:t>
      </w:r>
      <w:r w:rsidR="0084158C" w:rsidRPr="00BE6B62">
        <w:rPr>
          <w:rFonts w:eastAsia="Arial Unicode MS"/>
          <w:color w:val="000000"/>
          <w:sz w:val="25"/>
          <w:szCs w:val="25"/>
          <w:lang w:eastAsia="ru-RU"/>
        </w:rPr>
        <w:t> </w:t>
      </w:r>
      <w:r w:rsidR="00820CC2">
        <w:rPr>
          <w:rFonts w:eastAsia="Arial Unicode MS"/>
          <w:color w:val="000000"/>
          <w:sz w:val="25"/>
          <w:szCs w:val="25"/>
          <w:lang w:eastAsia="ru-RU"/>
        </w:rPr>
        <w:t>П</w:t>
      </w:r>
      <w:r w:rsidR="00897467" w:rsidRPr="00BE6B62">
        <w:rPr>
          <w:rFonts w:eastAsia="Arial Unicode MS"/>
          <w:color w:val="000000"/>
          <w:sz w:val="25"/>
          <w:szCs w:val="25"/>
          <w:lang w:eastAsia="ru-RU"/>
        </w:rPr>
        <w:t xml:space="preserve">одрядчик </w:t>
      </w:r>
      <w:r w:rsidR="00DB3F6F">
        <w:rPr>
          <w:rFonts w:eastAsia="Arial Unicode MS"/>
          <w:color w:val="000000"/>
          <w:sz w:val="25"/>
          <w:szCs w:val="25"/>
          <w:lang w:eastAsia="ru-RU"/>
        </w:rPr>
        <w:t>может</w:t>
      </w:r>
      <w:r w:rsidR="00897467" w:rsidRPr="00BE6B62">
        <w:rPr>
          <w:rFonts w:eastAsia="Arial Unicode MS"/>
          <w:color w:val="000000"/>
          <w:sz w:val="25"/>
          <w:szCs w:val="25"/>
          <w:lang w:eastAsia="ru-RU"/>
        </w:rPr>
        <w:t xml:space="preserve"> выполнить </w:t>
      </w:r>
      <w:r w:rsidR="00DB3F6F">
        <w:rPr>
          <w:rFonts w:eastAsia="Arial Unicode MS"/>
          <w:color w:val="000000"/>
          <w:sz w:val="25"/>
          <w:szCs w:val="25"/>
          <w:lang w:eastAsia="ru-RU"/>
        </w:rPr>
        <w:t xml:space="preserve">работы </w:t>
      </w:r>
      <w:r w:rsidR="00DB3F6F" w:rsidRPr="00DB3F6F">
        <w:rPr>
          <w:rFonts w:eastAsia="Arial Unicode MS"/>
          <w:color w:val="000000"/>
          <w:sz w:val="25"/>
          <w:szCs w:val="25"/>
          <w:lang w:eastAsia="ru-RU"/>
        </w:rPr>
        <w:t>по благоустройству территории</w:t>
      </w:r>
      <w:r w:rsidR="00DB3F6F">
        <w:rPr>
          <w:rFonts w:eastAsia="Arial Unicode MS"/>
          <w:color w:val="000000"/>
          <w:sz w:val="25"/>
          <w:szCs w:val="25"/>
          <w:lang w:eastAsia="ru-RU"/>
        </w:rPr>
        <w:t xml:space="preserve"> </w:t>
      </w:r>
      <w:r w:rsidR="00897467" w:rsidRPr="00DB3F6F">
        <w:rPr>
          <w:rFonts w:eastAsia="Arial Unicode MS"/>
          <w:color w:val="000000"/>
          <w:sz w:val="25"/>
          <w:szCs w:val="25"/>
          <w:lang w:eastAsia="ru-RU"/>
        </w:rPr>
        <w:t>с</w:t>
      </w:r>
      <w:r w:rsidR="00897467" w:rsidRPr="00BE6B62">
        <w:rPr>
          <w:rFonts w:eastAsia="Arial Unicode MS"/>
          <w:color w:val="000000"/>
          <w:sz w:val="25"/>
          <w:szCs w:val="25"/>
          <w:lang w:eastAsia="ru-RU"/>
        </w:rPr>
        <w:t>амостоятельно без привлечения других лиц к исполнению с</w:t>
      </w:r>
      <w:r w:rsidR="00DB3F6F">
        <w:rPr>
          <w:rFonts w:eastAsia="Arial Unicode MS"/>
          <w:color w:val="000000"/>
          <w:sz w:val="25"/>
          <w:szCs w:val="25"/>
          <w:lang w:eastAsia="ru-RU"/>
        </w:rPr>
        <w:t>воих обязательств по Контракту.</w:t>
      </w:r>
    </w:p>
    <w:p w:rsidR="00897467" w:rsidRPr="00BE6B62" w:rsidRDefault="00897467" w:rsidP="00897467">
      <w:pPr>
        <w:widowControl w:val="0"/>
        <w:suppressAutoHyphens w:val="0"/>
        <w:autoSpaceDE w:val="0"/>
        <w:autoSpaceDN w:val="0"/>
        <w:adjustRightInd w:val="0"/>
        <w:ind w:right="-1" w:firstLine="709"/>
        <w:jc w:val="both"/>
        <w:rPr>
          <w:color w:val="22272F"/>
          <w:sz w:val="25"/>
          <w:szCs w:val="25"/>
          <w:shd w:val="clear" w:color="auto" w:fill="FFFFFF"/>
        </w:rPr>
      </w:pPr>
      <w:r w:rsidRPr="00820CC2">
        <w:rPr>
          <w:color w:val="22272F"/>
          <w:sz w:val="25"/>
          <w:szCs w:val="25"/>
          <w:shd w:val="clear" w:color="auto" w:fill="FFFFFF"/>
        </w:rPr>
        <w:t>5.1.22.</w:t>
      </w:r>
      <w:r w:rsidR="005B039F" w:rsidRPr="00820CC2">
        <w:rPr>
          <w:color w:val="22272F"/>
          <w:sz w:val="25"/>
          <w:szCs w:val="25"/>
          <w:shd w:val="clear" w:color="auto" w:fill="FFFFFF"/>
        </w:rPr>
        <w:t> </w:t>
      </w:r>
      <w:r w:rsidRPr="00820CC2">
        <w:rPr>
          <w:color w:val="22272F"/>
          <w:sz w:val="25"/>
          <w:szCs w:val="25"/>
          <w:shd w:val="clear" w:color="auto" w:fill="FFFFFF"/>
        </w:rPr>
        <w:t xml:space="preserve">Общий объем выполняемых </w:t>
      </w:r>
      <w:r w:rsidRPr="00820CC2">
        <w:rPr>
          <w:rFonts w:eastAsia="Arial Unicode MS"/>
          <w:color w:val="000000"/>
          <w:sz w:val="25"/>
          <w:szCs w:val="25"/>
          <w:lang w:eastAsia="ru-RU"/>
        </w:rPr>
        <w:t xml:space="preserve">самостоятельно без привлечения других лиц к исполнению своих обязательств </w:t>
      </w:r>
      <w:r w:rsidRPr="00820CC2">
        <w:rPr>
          <w:color w:val="22272F"/>
          <w:sz w:val="25"/>
          <w:szCs w:val="25"/>
          <w:shd w:val="clear" w:color="auto" w:fill="FFFFFF"/>
        </w:rPr>
        <w:t>работ в совокупном стоимостном выраже</w:t>
      </w:r>
      <w:r w:rsidR="00CC1A9D" w:rsidRPr="00820CC2">
        <w:rPr>
          <w:color w:val="22272F"/>
          <w:sz w:val="25"/>
          <w:szCs w:val="25"/>
          <w:shd w:val="clear" w:color="auto" w:fill="FFFFFF"/>
        </w:rPr>
        <w:t xml:space="preserve">нии должен составлять не менее </w:t>
      </w:r>
      <w:r w:rsidR="00820CC2" w:rsidRPr="00820CC2">
        <w:rPr>
          <w:color w:val="22272F"/>
          <w:sz w:val="25"/>
          <w:szCs w:val="25"/>
          <w:shd w:val="clear" w:color="auto" w:fill="FFFFFF"/>
        </w:rPr>
        <w:t>7</w:t>
      </w:r>
      <w:r w:rsidRPr="00820CC2">
        <w:rPr>
          <w:color w:val="22272F"/>
          <w:sz w:val="25"/>
          <w:szCs w:val="25"/>
          <w:shd w:val="clear" w:color="auto" w:fill="FFFFFF"/>
        </w:rPr>
        <w:t>0% от цены Контракта.</w:t>
      </w:r>
      <w:r w:rsidRPr="00BE6B62">
        <w:rPr>
          <w:color w:val="22272F"/>
          <w:sz w:val="25"/>
          <w:szCs w:val="25"/>
          <w:shd w:val="clear" w:color="auto" w:fill="FFFFFF"/>
        </w:rPr>
        <w:t xml:space="preserve"> </w:t>
      </w:r>
    </w:p>
    <w:p w:rsidR="003C665E" w:rsidRPr="00BE6B62" w:rsidRDefault="003C665E" w:rsidP="00E33C1B">
      <w:pPr>
        <w:widowControl w:val="0"/>
        <w:autoSpaceDE w:val="0"/>
        <w:autoSpaceDN w:val="0"/>
        <w:adjustRightInd w:val="0"/>
        <w:ind w:right="-1" w:firstLine="709"/>
        <w:jc w:val="both"/>
        <w:rPr>
          <w:rFonts w:eastAsia="Arial Unicode MS"/>
          <w:color w:val="000000"/>
          <w:sz w:val="25"/>
          <w:szCs w:val="25"/>
        </w:rPr>
      </w:pPr>
      <w:r w:rsidRPr="00BE6B62">
        <w:rPr>
          <w:rFonts w:eastAsia="Arial Unicode MS"/>
          <w:color w:val="000000"/>
          <w:sz w:val="25"/>
          <w:szCs w:val="25"/>
        </w:rPr>
        <w:t>5.1.2</w:t>
      </w:r>
      <w:r w:rsidR="00C93A21">
        <w:rPr>
          <w:rFonts w:eastAsia="Arial Unicode MS"/>
          <w:color w:val="000000"/>
          <w:sz w:val="25"/>
          <w:szCs w:val="25"/>
        </w:rPr>
        <w:t>3</w:t>
      </w:r>
      <w:r w:rsidRPr="00BE6B62">
        <w:rPr>
          <w:rFonts w:eastAsia="Arial Unicode MS"/>
          <w:color w:val="000000"/>
          <w:sz w:val="25"/>
          <w:szCs w:val="25"/>
        </w:rPr>
        <w:t>.</w:t>
      </w:r>
      <w:r w:rsidR="00423F79" w:rsidRPr="00BE6B62">
        <w:rPr>
          <w:rFonts w:eastAsia="Arial Unicode MS"/>
          <w:color w:val="000000"/>
          <w:sz w:val="25"/>
          <w:szCs w:val="25"/>
        </w:rPr>
        <w:t> </w:t>
      </w:r>
      <w:r w:rsidR="00DB3F6F" w:rsidRPr="00DB3F6F">
        <w:rPr>
          <w:rFonts w:eastAsia="Arial Unicode MS"/>
          <w:color w:val="000000"/>
          <w:sz w:val="25"/>
          <w:szCs w:val="25"/>
        </w:rPr>
        <w:t>Допускается привлечение Подрядчиком субподрядных организаций к выполнению работ.</w:t>
      </w:r>
      <w:r w:rsidRPr="00BE6B62">
        <w:rPr>
          <w:rFonts w:eastAsia="Arial Unicode MS"/>
          <w:color w:val="000000"/>
          <w:sz w:val="25"/>
          <w:szCs w:val="25"/>
        </w:rPr>
        <w:t xml:space="preserve"> </w:t>
      </w:r>
    </w:p>
    <w:p w:rsidR="00DB3F6F" w:rsidRPr="003037C1" w:rsidRDefault="00D03561" w:rsidP="00DB3F6F">
      <w:pPr>
        <w:shd w:val="clear" w:color="auto" w:fill="FFFFFF"/>
        <w:tabs>
          <w:tab w:val="left" w:pos="1128"/>
          <w:tab w:val="left" w:pos="3094"/>
        </w:tabs>
        <w:ind w:firstLine="709"/>
        <w:jc w:val="both"/>
        <w:rPr>
          <w:bCs/>
          <w:sz w:val="25"/>
          <w:szCs w:val="25"/>
        </w:rPr>
      </w:pPr>
      <w:r w:rsidRPr="003037C1">
        <w:rPr>
          <w:rFonts w:eastAsia="Arial Unicode MS"/>
          <w:color w:val="000000"/>
          <w:sz w:val="25"/>
          <w:szCs w:val="25"/>
        </w:rPr>
        <w:t>5.1.2</w:t>
      </w:r>
      <w:r w:rsidR="00C93A21">
        <w:rPr>
          <w:rFonts w:eastAsia="Arial Unicode MS"/>
          <w:color w:val="000000"/>
          <w:sz w:val="25"/>
          <w:szCs w:val="25"/>
        </w:rPr>
        <w:t>4</w:t>
      </w:r>
      <w:r w:rsidRPr="003037C1">
        <w:rPr>
          <w:rFonts w:eastAsia="Arial Unicode MS"/>
          <w:color w:val="000000"/>
          <w:sz w:val="25"/>
          <w:szCs w:val="25"/>
        </w:rPr>
        <w:t>. </w:t>
      </w:r>
      <w:r w:rsidR="00DB3F6F" w:rsidRPr="003037C1">
        <w:rPr>
          <w:sz w:val="25"/>
          <w:szCs w:val="25"/>
        </w:rPr>
        <w:t>Подрядчик, вправе привлечь к исполнению Контракта субподрядчиков из числа субъектов малого предпринимательства, социально ориентированных некоммерческих организаций. Общий объем Работ, оказываемых указанными субъектами, в денежном выражении не должен превышать 30% (тридцать процентов) от цены Контракта.</w:t>
      </w:r>
      <w:r w:rsidR="00DB3F6F" w:rsidRPr="003037C1">
        <w:rPr>
          <w:bCs/>
          <w:sz w:val="25"/>
          <w:szCs w:val="25"/>
        </w:rPr>
        <w:t xml:space="preserve"> </w:t>
      </w:r>
    </w:p>
    <w:p w:rsidR="00D03561" w:rsidRPr="00BE6B62" w:rsidRDefault="0083114F" w:rsidP="00D03561">
      <w:pPr>
        <w:shd w:val="clear" w:color="auto" w:fill="FFFFFF"/>
        <w:tabs>
          <w:tab w:val="left" w:pos="1128"/>
          <w:tab w:val="left" w:pos="3094"/>
        </w:tabs>
        <w:ind w:firstLine="709"/>
        <w:jc w:val="both"/>
        <w:rPr>
          <w:bCs/>
          <w:sz w:val="25"/>
          <w:szCs w:val="25"/>
        </w:rPr>
      </w:pPr>
      <w:r w:rsidRPr="00BE6B62">
        <w:rPr>
          <w:bCs/>
          <w:sz w:val="25"/>
          <w:szCs w:val="25"/>
        </w:rPr>
        <w:t>5.1.2</w:t>
      </w:r>
      <w:r w:rsidR="00C93A21">
        <w:rPr>
          <w:bCs/>
          <w:sz w:val="25"/>
          <w:szCs w:val="25"/>
        </w:rPr>
        <w:t>5</w:t>
      </w:r>
      <w:r w:rsidR="00D03561" w:rsidRPr="00BE6B62">
        <w:rPr>
          <w:bCs/>
          <w:sz w:val="25"/>
          <w:szCs w:val="25"/>
        </w:rPr>
        <w:t>. В случае неисполнения или ненадлежащего исполнения субподрядчиком обязательств, предусмотренных договором, заключенным с Подрядчиком, Подрядчик осуществляет замену субподрядчика, с которым ранее был заключен договор, на другого субподрядчика.</w:t>
      </w:r>
    </w:p>
    <w:p w:rsidR="00D03561" w:rsidRPr="00BE6B62" w:rsidRDefault="0083114F" w:rsidP="00CC48E1">
      <w:pPr>
        <w:shd w:val="clear" w:color="auto" w:fill="FFFFFF"/>
        <w:tabs>
          <w:tab w:val="left" w:pos="1128"/>
          <w:tab w:val="left" w:pos="3094"/>
        </w:tabs>
        <w:ind w:firstLine="709"/>
        <w:jc w:val="both"/>
        <w:rPr>
          <w:rFonts w:eastAsia="Arial Unicode MS"/>
          <w:color w:val="000000"/>
          <w:sz w:val="25"/>
          <w:szCs w:val="25"/>
        </w:rPr>
      </w:pPr>
      <w:r w:rsidRPr="00BE6B62">
        <w:rPr>
          <w:bCs/>
          <w:sz w:val="25"/>
          <w:szCs w:val="25"/>
        </w:rPr>
        <w:t>5.1.2</w:t>
      </w:r>
      <w:r w:rsidR="00C93A21">
        <w:rPr>
          <w:bCs/>
          <w:sz w:val="25"/>
          <w:szCs w:val="25"/>
        </w:rPr>
        <w:t>6</w:t>
      </w:r>
      <w:r w:rsidR="00D03561" w:rsidRPr="00BE6B62">
        <w:rPr>
          <w:bCs/>
          <w:sz w:val="25"/>
          <w:szCs w:val="25"/>
        </w:rPr>
        <w:t>. Подрядчик несет гражданско-правовую ответственность перед Заказчиком за неисполнение или ненадлежащее исполнение условия о привлечении к исполнению Контракта субподрядчиков.</w:t>
      </w:r>
    </w:p>
    <w:p w:rsidR="00D16873" w:rsidRPr="00BE6B62" w:rsidRDefault="00B31295" w:rsidP="00D1687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5.1.</w:t>
      </w:r>
      <w:r w:rsidR="0083114F" w:rsidRPr="00BE6B62">
        <w:rPr>
          <w:rFonts w:eastAsia="Arial Unicode MS"/>
          <w:color w:val="000000"/>
          <w:sz w:val="25"/>
          <w:szCs w:val="25"/>
          <w:lang w:eastAsia="ru-RU"/>
        </w:rPr>
        <w:t>2</w:t>
      </w:r>
      <w:r w:rsidR="00C93A21">
        <w:rPr>
          <w:rFonts w:eastAsia="Arial Unicode MS"/>
          <w:color w:val="000000"/>
          <w:sz w:val="25"/>
          <w:szCs w:val="25"/>
          <w:lang w:eastAsia="ru-RU"/>
        </w:rPr>
        <w:t>7</w:t>
      </w:r>
      <w:r w:rsidR="00D16873" w:rsidRPr="00BE6B62">
        <w:rPr>
          <w:rFonts w:eastAsia="Arial Unicode MS"/>
          <w:color w:val="000000"/>
          <w:sz w:val="25"/>
          <w:szCs w:val="25"/>
          <w:lang w:eastAsia="ru-RU"/>
        </w:rPr>
        <w:t>.</w:t>
      </w:r>
      <w:r w:rsidR="00423F79" w:rsidRPr="00BE6B62">
        <w:rPr>
          <w:rFonts w:eastAsia="Arial Unicode MS"/>
          <w:color w:val="000000"/>
          <w:sz w:val="25"/>
          <w:szCs w:val="25"/>
          <w:lang w:eastAsia="ru-RU"/>
        </w:rPr>
        <w:t> </w:t>
      </w:r>
      <w:r w:rsidR="00D16873" w:rsidRPr="00BE6B62">
        <w:rPr>
          <w:rFonts w:eastAsia="Arial Unicode MS"/>
          <w:color w:val="000000"/>
          <w:sz w:val="25"/>
          <w:szCs w:val="25"/>
          <w:lang w:eastAsia="ru-RU"/>
        </w:rPr>
        <w:t>Исполнять иные обязанности, предусмотренные действующим законодательством Российской Федерации и Контрактом.</w:t>
      </w:r>
    </w:p>
    <w:p w:rsidR="00D16873" w:rsidRPr="00BE6B62" w:rsidRDefault="00D16873" w:rsidP="00D16873">
      <w:pPr>
        <w:widowControl w:val="0"/>
        <w:suppressAutoHyphens w:val="0"/>
        <w:autoSpaceDE w:val="0"/>
        <w:autoSpaceDN w:val="0"/>
        <w:adjustRightInd w:val="0"/>
        <w:ind w:right="-1" w:firstLine="709"/>
        <w:jc w:val="both"/>
        <w:rPr>
          <w:rFonts w:eastAsia="Arial Unicode MS"/>
          <w:b/>
          <w:color w:val="000000"/>
          <w:sz w:val="25"/>
          <w:szCs w:val="25"/>
          <w:lang w:eastAsia="ru-RU"/>
        </w:rPr>
      </w:pPr>
      <w:r w:rsidRPr="00BE6B62">
        <w:rPr>
          <w:rFonts w:eastAsia="Arial Unicode MS"/>
          <w:color w:val="000000"/>
          <w:sz w:val="25"/>
          <w:szCs w:val="25"/>
          <w:lang w:eastAsia="ru-RU"/>
        </w:rPr>
        <w:lastRenderedPageBreak/>
        <w:t>5.2.</w:t>
      </w:r>
      <w:r w:rsidR="00423F79" w:rsidRPr="00BE6B62">
        <w:rPr>
          <w:rFonts w:eastAsia="Arial Unicode MS"/>
          <w:color w:val="000000"/>
          <w:sz w:val="25"/>
          <w:szCs w:val="25"/>
          <w:lang w:eastAsia="ru-RU"/>
        </w:rPr>
        <w:t> </w:t>
      </w:r>
      <w:r w:rsidRPr="00BE6B62">
        <w:rPr>
          <w:rFonts w:eastAsia="Arial Unicode MS"/>
          <w:b/>
          <w:color w:val="000000"/>
          <w:sz w:val="25"/>
          <w:szCs w:val="25"/>
          <w:lang w:eastAsia="ru-RU"/>
        </w:rPr>
        <w:t>Подрядчик имеет право:</w:t>
      </w:r>
    </w:p>
    <w:p w:rsidR="00B02A1D" w:rsidRPr="00BE6B62" w:rsidRDefault="00B02A1D" w:rsidP="00B02A1D">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5.2.1.</w:t>
      </w:r>
      <w:r w:rsidR="00423F79" w:rsidRPr="00BE6B62">
        <w:rPr>
          <w:rFonts w:eastAsia="Arial Unicode MS"/>
          <w:color w:val="000000"/>
          <w:sz w:val="25"/>
          <w:szCs w:val="25"/>
          <w:lang w:eastAsia="ru-RU"/>
        </w:rPr>
        <w:t> </w:t>
      </w:r>
      <w:r w:rsidRPr="00BE6B62">
        <w:rPr>
          <w:rFonts w:eastAsia="Arial Unicode MS"/>
          <w:color w:val="000000"/>
          <w:sz w:val="25"/>
          <w:szCs w:val="25"/>
          <w:lang w:eastAsia="ru-RU"/>
        </w:rPr>
        <w:t>Требовать приемки результатов выполненных работ.</w:t>
      </w:r>
    </w:p>
    <w:p w:rsidR="00B02A1D" w:rsidRPr="00BE6B62" w:rsidRDefault="00B02A1D" w:rsidP="00B02A1D">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5.2.2.</w:t>
      </w:r>
      <w:r w:rsidR="00423F79" w:rsidRPr="00BE6B62">
        <w:rPr>
          <w:rFonts w:eastAsia="Arial Unicode MS"/>
          <w:color w:val="000000"/>
          <w:sz w:val="25"/>
          <w:szCs w:val="25"/>
          <w:lang w:eastAsia="ru-RU"/>
        </w:rPr>
        <w:t> </w:t>
      </w:r>
      <w:r w:rsidRPr="00BE6B62">
        <w:rPr>
          <w:rFonts w:eastAsia="Arial Unicode MS"/>
          <w:color w:val="000000"/>
          <w:sz w:val="25"/>
          <w:szCs w:val="25"/>
          <w:lang w:eastAsia="ru-RU"/>
        </w:rPr>
        <w:t>Требовать своевременной оплаты выполненных работ.</w:t>
      </w:r>
    </w:p>
    <w:p w:rsidR="00B02A1D" w:rsidRPr="00BE6B62" w:rsidRDefault="00B02A1D" w:rsidP="00B02A1D">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5.2.3.</w:t>
      </w:r>
      <w:r w:rsidR="00423F79" w:rsidRPr="00BE6B62">
        <w:rPr>
          <w:rFonts w:eastAsia="Arial Unicode MS"/>
          <w:color w:val="000000"/>
          <w:sz w:val="25"/>
          <w:szCs w:val="25"/>
          <w:lang w:eastAsia="ru-RU"/>
        </w:rPr>
        <w:t> </w:t>
      </w:r>
      <w:r w:rsidRPr="00BE6B62">
        <w:rPr>
          <w:rFonts w:eastAsia="Arial Unicode MS"/>
          <w:color w:val="000000"/>
          <w:sz w:val="25"/>
          <w:szCs w:val="25"/>
          <w:lang w:eastAsia="ru-RU"/>
        </w:rPr>
        <w:t>Запрашивать у Заказчика разъяснения и уточнения относительно проведения работ в рамках настоящего Контракта.</w:t>
      </w:r>
    </w:p>
    <w:p w:rsidR="00B02A1D" w:rsidRPr="00BE6B62" w:rsidRDefault="00B02A1D" w:rsidP="00B02A1D">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5.2.4.</w:t>
      </w:r>
      <w:r w:rsidR="00423F79" w:rsidRPr="00BE6B62">
        <w:rPr>
          <w:rFonts w:eastAsia="Arial Unicode MS"/>
          <w:color w:val="000000"/>
          <w:sz w:val="25"/>
          <w:szCs w:val="25"/>
          <w:lang w:eastAsia="ru-RU"/>
        </w:rPr>
        <w:t> </w:t>
      </w:r>
      <w:r w:rsidRPr="00BE6B62">
        <w:rPr>
          <w:rFonts w:eastAsia="Arial Unicode MS"/>
          <w:color w:val="000000"/>
          <w:sz w:val="25"/>
          <w:szCs w:val="25"/>
          <w:lang w:eastAsia="ru-RU"/>
        </w:rPr>
        <w:t>Получать от Заказчика содействие при выполнении работ в соответствии с условиями настоящего Контракта.</w:t>
      </w:r>
    </w:p>
    <w:p w:rsidR="00B02A1D" w:rsidRPr="00BE6B62" w:rsidRDefault="00B02A1D" w:rsidP="00B02A1D">
      <w:pPr>
        <w:autoSpaceDE w:val="0"/>
        <w:autoSpaceDN w:val="0"/>
        <w:adjustRightInd w:val="0"/>
        <w:ind w:firstLine="709"/>
        <w:jc w:val="both"/>
        <w:rPr>
          <w:sz w:val="25"/>
          <w:szCs w:val="25"/>
          <w:shd w:val="clear" w:color="auto" w:fill="FFFFFF"/>
        </w:rPr>
      </w:pPr>
      <w:r w:rsidRPr="00BE6B62">
        <w:rPr>
          <w:sz w:val="25"/>
          <w:szCs w:val="25"/>
          <w:shd w:val="clear" w:color="auto" w:fill="FFFFFF"/>
        </w:rPr>
        <w:t>5.2.5.</w:t>
      </w:r>
      <w:r w:rsidR="00423F79" w:rsidRPr="00BE6B62">
        <w:rPr>
          <w:sz w:val="25"/>
          <w:szCs w:val="25"/>
          <w:shd w:val="clear" w:color="auto" w:fill="FFFFFF"/>
        </w:rPr>
        <w:t> </w:t>
      </w:r>
      <w:r w:rsidRPr="00BE6B62">
        <w:rPr>
          <w:sz w:val="25"/>
          <w:szCs w:val="25"/>
          <w:shd w:val="clear" w:color="auto" w:fill="FFFFFF"/>
        </w:rPr>
        <w:t>В ходе исполнения Контракта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w:t>
      </w:r>
    </w:p>
    <w:p w:rsidR="002C0189" w:rsidRPr="00BE6B62" w:rsidRDefault="002C0189" w:rsidP="00B02A1D">
      <w:pPr>
        <w:autoSpaceDE w:val="0"/>
        <w:autoSpaceDN w:val="0"/>
        <w:adjustRightInd w:val="0"/>
        <w:ind w:firstLine="709"/>
        <w:jc w:val="both"/>
        <w:rPr>
          <w:sz w:val="25"/>
          <w:szCs w:val="25"/>
          <w:shd w:val="clear" w:color="auto" w:fill="FFFFFF"/>
        </w:rPr>
      </w:pPr>
      <w:r w:rsidRPr="00BE6B62">
        <w:rPr>
          <w:sz w:val="25"/>
          <w:szCs w:val="25"/>
          <w:shd w:val="clear" w:color="auto" w:fill="FFFFFF"/>
        </w:rPr>
        <w:t>5.2.6. </w:t>
      </w:r>
      <w:r w:rsidRPr="00BE6B62">
        <w:rPr>
          <w:rFonts w:eastAsia="Arial Unicode MS"/>
          <w:color w:val="000000"/>
          <w:sz w:val="25"/>
          <w:szCs w:val="25"/>
          <w:lang w:eastAsia="ru-RU"/>
        </w:rPr>
        <w:t>Пользоваться иными установленными Контрактом и законодательством Российской Федерации правами.</w:t>
      </w:r>
    </w:p>
    <w:p w:rsidR="00D16873" w:rsidRPr="00BE6B62" w:rsidRDefault="00D16873" w:rsidP="00D1687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 xml:space="preserve">5.3. </w:t>
      </w:r>
      <w:r w:rsidRPr="00BE6B62">
        <w:rPr>
          <w:rFonts w:eastAsia="Arial Unicode MS"/>
          <w:b/>
          <w:color w:val="000000"/>
          <w:sz w:val="25"/>
          <w:szCs w:val="25"/>
          <w:lang w:eastAsia="ru-RU"/>
        </w:rPr>
        <w:t>Заказчик обязан:</w:t>
      </w:r>
    </w:p>
    <w:p w:rsidR="00D16873" w:rsidRPr="00BE6B62" w:rsidRDefault="00D16873" w:rsidP="00D1687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5.3.1.</w:t>
      </w:r>
      <w:r w:rsidR="00423F79" w:rsidRPr="00BE6B62">
        <w:rPr>
          <w:rFonts w:eastAsia="Arial Unicode MS"/>
          <w:color w:val="000000"/>
          <w:sz w:val="25"/>
          <w:szCs w:val="25"/>
          <w:lang w:eastAsia="ru-RU"/>
        </w:rPr>
        <w:t> </w:t>
      </w:r>
      <w:r w:rsidRPr="00BE6B62">
        <w:rPr>
          <w:rFonts w:eastAsia="Arial Unicode MS"/>
          <w:color w:val="000000"/>
          <w:sz w:val="25"/>
          <w:szCs w:val="25"/>
          <w:lang w:eastAsia="ru-RU"/>
        </w:rPr>
        <w:t>Передать Подрядчику объект (предоставить в распоряжение) для производства работ на период выполнения работ и до их завершения.</w:t>
      </w:r>
    </w:p>
    <w:p w:rsidR="00A525D5" w:rsidRPr="00BE6B62" w:rsidRDefault="009C286F" w:rsidP="00A525D5">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5.3.2.</w:t>
      </w:r>
      <w:r w:rsidR="00A45974" w:rsidRPr="00BE6B62">
        <w:rPr>
          <w:rFonts w:eastAsia="Arial Unicode MS"/>
          <w:color w:val="000000"/>
          <w:sz w:val="25"/>
          <w:szCs w:val="25"/>
          <w:lang w:eastAsia="ru-RU"/>
        </w:rPr>
        <w:t> </w:t>
      </w:r>
      <w:r w:rsidR="00A525D5" w:rsidRPr="00BE6B62">
        <w:rPr>
          <w:rFonts w:eastAsia="Arial Unicode MS"/>
          <w:color w:val="000000"/>
          <w:sz w:val="25"/>
          <w:szCs w:val="25"/>
          <w:lang w:eastAsia="ru-RU"/>
        </w:rPr>
        <w:t>Проводить проверку предоставленных Подрядчиком результатов работ, предусмотренных Контрактом, в части их соответствия условиям Контракта.</w:t>
      </w:r>
    </w:p>
    <w:p w:rsidR="00A525D5" w:rsidRPr="00BE6B62" w:rsidRDefault="00A525D5" w:rsidP="00A525D5">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 xml:space="preserve">В случаях, предусмотренных Контрактом, Заказчик проводит экспертизу результатов работ самостоятельно или с привлечением экспертов, экспертных организаций на основании контрактов, заключенных в соответствии с </w:t>
      </w:r>
      <w:r w:rsidRPr="00BE6B62">
        <w:rPr>
          <w:sz w:val="25"/>
          <w:szCs w:val="25"/>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BE6B62">
        <w:rPr>
          <w:rFonts w:eastAsia="Arial Unicode MS"/>
          <w:color w:val="000000"/>
          <w:sz w:val="25"/>
          <w:szCs w:val="25"/>
          <w:lang w:eastAsia="ru-RU"/>
        </w:rPr>
        <w:t>.</w:t>
      </w:r>
    </w:p>
    <w:p w:rsidR="00D16873" w:rsidRPr="00BE6B62" w:rsidRDefault="00D16873" w:rsidP="00D1687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5.3.</w:t>
      </w:r>
      <w:r w:rsidR="009C286F" w:rsidRPr="00BE6B62">
        <w:rPr>
          <w:rFonts w:eastAsia="Arial Unicode MS"/>
          <w:color w:val="000000"/>
          <w:sz w:val="25"/>
          <w:szCs w:val="25"/>
          <w:lang w:eastAsia="ru-RU"/>
        </w:rPr>
        <w:t>3</w:t>
      </w:r>
      <w:r w:rsidRPr="00BE6B62">
        <w:rPr>
          <w:rFonts w:eastAsia="Arial Unicode MS"/>
          <w:color w:val="000000"/>
          <w:sz w:val="25"/>
          <w:szCs w:val="25"/>
          <w:lang w:eastAsia="ru-RU"/>
        </w:rPr>
        <w:t>.</w:t>
      </w:r>
      <w:r w:rsidR="00A45974" w:rsidRPr="00BE6B62">
        <w:rPr>
          <w:rFonts w:eastAsia="Arial Unicode MS"/>
          <w:color w:val="000000"/>
          <w:sz w:val="25"/>
          <w:szCs w:val="25"/>
          <w:lang w:eastAsia="ru-RU"/>
        </w:rPr>
        <w:t> </w:t>
      </w:r>
      <w:r w:rsidRPr="00BE6B62">
        <w:rPr>
          <w:rFonts w:eastAsia="Arial Unicode MS"/>
          <w:color w:val="000000"/>
          <w:sz w:val="25"/>
          <w:szCs w:val="25"/>
          <w:lang w:eastAsia="ru-RU"/>
        </w:rPr>
        <w:t>При завершении работ Подрядчиком принять работы, выполненные надлежащим образом, в порядке, предусмотренном условиями Контракта.</w:t>
      </w:r>
    </w:p>
    <w:p w:rsidR="00D16873" w:rsidRPr="00BE6B62" w:rsidRDefault="009C286F" w:rsidP="00D1687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5.3.4</w:t>
      </w:r>
      <w:r w:rsidR="00D16873" w:rsidRPr="00BE6B62">
        <w:rPr>
          <w:rFonts w:eastAsia="Arial Unicode MS"/>
          <w:color w:val="000000"/>
          <w:sz w:val="25"/>
          <w:szCs w:val="25"/>
          <w:lang w:eastAsia="ru-RU"/>
        </w:rPr>
        <w:t>.</w:t>
      </w:r>
      <w:r w:rsidR="00A45974" w:rsidRPr="00BE6B62">
        <w:rPr>
          <w:rFonts w:eastAsia="Arial Unicode MS"/>
          <w:color w:val="000000"/>
          <w:sz w:val="25"/>
          <w:szCs w:val="25"/>
          <w:lang w:eastAsia="ru-RU"/>
        </w:rPr>
        <w:t> </w:t>
      </w:r>
      <w:r w:rsidR="00D16873" w:rsidRPr="00BE6B62">
        <w:rPr>
          <w:rFonts w:eastAsia="Arial Unicode MS"/>
          <w:color w:val="000000"/>
          <w:sz w:val="25"/>
          <w:szCs w:val="25"/>
          <w:lang w:eastAsia="ru-RU"/>
        </w:rPr>
        <w:t>Оплатить надлежащим образом выполненные Подрядчиком и принятые Заказчиком работы в соответствии с условиями Контракта.</w:t>
      </w:r>
    </w:p>
    <w:p w:rsidR="00D16873" w:rsidRPr="00BE6B62" w:rsidRDefault="009C286F" w:rsidP="00D1687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5.3.5</w:t>
      </w:r>
      <w:r w:rsidR="00D16873" w:rsidRPr="00BE6B62">
        <w:rPr>
          <w:rFonts w:eastAsia="Arial Unicode MS"/>
          <w:color w:val="000000"/>
          <w:sz w:val="25"/>
          <w:szCs w:val="25"/>
          <w:lang w:eastAsia="ru-RU"/>
        </w:rPr>
        <w:t>.</w:t>
      </w:r>
      <w:r w:rsidR="00A45974" w:rsidRPr="00BE6B62">
        <w:rPr>
          <w:rFonts w:eastAsia="Arial Unicode MS"/>
          <w:color w:val="000000"/>
          <w:sz w:val="25"/>
          <w:szCs w:val="25"/>
          <w:lang w:eastAsia="ru-RU"/>
        </w:rPr>
        <w:t> </w:t>
      </w:r>
      <w:r w:rsidR="00D16873" w:rsidRPr="00BE6B62">
        <w:rPr>
          <w:rFonts w:eastAsia="Arial Unicode MS"/>
          <w:color w:val="000000"/>
          <w:sz w:val="25"/>
          <w:szCs w:val="25"/>
          <w:lang w:eastAsia="ru-RU"/>
        </w:rPr>
        <w:t>До взыскания неустойки (штрафов, пеней) соблюдать претензионный порядок урегулирования спора (направлять Подрядчику претензию, содержащую требование об уплате сумм неустойки (штрафов, пеней), предусмотренных Контрактом за неисполнение (ненадлежащее исполнение) Подрядчиком своих обязательств по Контракту).</w:t>
      </w:r>
    </w:p>
    <w:p w:rsidR="00D16873" w:rsidRPr="00BE6B62" w:rsidRDefault="00D16873" w:rsidP="00D16873">
      <w:pPr>
        <w:widowControl w:val="0"/>
        <w:suppressAutoHyphens w:val="0"/>
        <w:autoSpaceDE w:val="0"/>
        <w:autoSpaceDN w:val="0"/>
        <w:adjustRightInd w:val="0"/>
        <w:ind w:right="-1" w:firstLine="709"/>
        <w:jc w:val="both"/>
        <w:rPr>
          <w:rFonts w:eastAsia="Arial Unicode MS"/>
          <w:b/>
          <w:color w:val="000000"/>
          <w:sz w:val="25"/>
          <w:szCs w:val="25"/>
          <w:lang w:eastAsia="ru-RU"/>
        </w:rPr>
      </w:pPr>
      <w:r w:rsidRPr="00BE6B62">
        <w:rPr>
          <w:rFonts w:eastAsia="Arial Unicode MS"/>
          <w:color w:val="000000"/>
          <w:sz w:val="25"/>
          <w:szCs w:val="25"/>
          <w:lang w:eastAsia="ru-RU"/>
        </w:rPr>
        <w:t xml:space="preserve">5.4. </w:t>
      </w:r>
      <w:r w:rsidRPr="00BE6B62">
        <w:rPr>
          <w:rFonts w:eastAsia="Arial Unicode MS"/>
          <w:b/>
          <w:color w:val="000000"/>
          <w:sz w:val="25"/>
          <w:szCs w:val="25"/>
          <w:lang w:eastAsia="ru-RU"/>
        </w:rPr>
        <w:t>Заказчик имеет право:</w:t>
      </w:r>
    </w:p>
    <w:p w:rsidR="00D16873" w:rsidRPr="00BE6B62" w:rsidRDefault="00D16873" w:rsidP="00D1687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5.4.1.</w:t>
      </w:r>
      <w:r w:rsidR="00A45974" w:rsidRPr="00BE6B62">
        <w:rPr>
          <w:rFonts w:eastAsia="Arial Unicode MS"/>
          <w:color w:val="000000"/>
          <w:sz w:val="25"/>
          <w:szCs w:val="25"/>
          <w:lang w:eastAsia="ru-RU"/>
        </w:rPr>
        <w:t> </w:t>
      </w:r>
      <w:r w:rsidRPr="00BE6B62">
        <w:rPr>
          <w:rFonts w:eastAsia="Arial Unicode MS"/>
          <w:color w:val="000000"/>
          <w:sz w:val="25"/>
          <w:szCs w:val="25"/>
          <w:lang w:eastAsia="ru-RU"/>
        </w:rPr>
        <w:t>Требовать от Подрядчика надлежащего исполнения обязательств в соответствии с условиями Контракта.</w:t>
      </w:r>
    </w:p>
    <w:p w:rsidR="00D16873" w:rsidRPr="00BE6B62" w:rsidRDefault="00D16873" w:rsidP="00D1687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5.4.2.</w:t>
      </w:r>
      <w:r w:rsidR="00A45974" w:rsidRPr="00BE6B62">
        <w:rPr>
          <w:rFonts w:eastAsia="Arial Unicode MS"/>
          <w:color w:val="000000"/>
          <w:sz w:val="25"/>
          <w:szCs w:val="25"/>
          <w:lang w:eastAsia="ru-RU"/>
        </w:rPr>
        <w:t> </w:t>
      </w:r>
      <w:r w:rsidRPr="00BE6B62">
        <w:rPr>
          <w:rFonts w:eastAsia="Arial Unicode MS"/>
          <w:color w:val="000000"/>
          <w:sz w:val="25"/>
          <w:szCs w:val="25"/>
          <w:lang w:eastAsia="ru-RU"/>
        </w:rPr>
        <w:t>Запрашивать у Подрядчика информацию о ходе и состоянии исполнения обязательств Подрядчика по Контракту.</w:t>
      </w:r>
    </w:p>
    <w:p w:rsidR="00D16873" w:rsidRPr="00BE6B62" w:rsidRDefault="00D16873" w:rsidP="00D1687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5.4.3.</w:t>
      </w:r>
      <w:r w:rsidR="00A45974" w:rsidRPr="00BE6B62">
        <w:rPr>
          <w:rFonts w:eastAsia="Arial Unicode MS"/>
          <w:color w:val="000000"/>
          <w:sz w:val="25"/>
          <w:szCs w:val="25"/>
          <w:lang w:eastAsia="ru-RU"/>
        </w:rPr>
        <w:t> </w:t>
      </w:r>
      <w:r w:rsidRPr="00BE6B62">
        <w:rPr>
          <w:rFonts w:eastAsia="Arial Unicode MS"/>
          <w:color w:val="000000"/>
          <w:sz w:val="25"/>
          <w:szCs w:val="25"/>
          <w:lang w:eastAsia="ru-RU"/>
        </w:rPr>
        <w:t>Требовать от Подрядчика представления надлежащим образом оформленных документов.</w:t>
      </w:r>
    </w:p>
    <w:p w:rsidR="00D16873" w:rsidRPr="00BE6B62" w:rsidRDefault="00D16873" w:rsidP="00D1687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5.4.4.</w:t>
      </w:r>
      <w:r w:rsidR="00A45974" w:rsidRPr="00BE6B62">
        <w:rPr>
          <w:rFonts w:eastAsia="Arial Unicode MS"/>
          <w:color w:val="000000"/>
          <w:sz w:val="25"/>
          <w:szCs w:val="25"/>
          <w:lang w:eastAsia="ru-RU"/>
        </w:rPr>
        <w:t> </w:t>
      </w:r>
      <w:r w:rsidRPr="00BE6B62">
        <w:rPr>
          <w:rFonts w:eastAsia="Arial Unicode MS"/>
          <w:color w:val="000000"/>
          <w:sz w:val="25"/>
          <w:szCs w:val="25"/>
          <w:lang w:eastAsia="ru-RU"/>
        </w:rPr>
        <w:t>Беспрепятственного доступа ко всем видам работ в любое время суток в течение всего периода выполнения работ, а также производить соответствующие записи в журнале производства работ, давать обязательные для Подрядчика предписания при обнаружении отступлений от условий Контракта.</w:t>
      </w:r>
    </w:p>
    <w:p w:rsidR="00D16873" w:rsidRPr="00BE6B62" w:rsidRDefault="00D16873" w:rsidP="00D1687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5.4.5.</w:t>
      </w:r>
      <w:r w:rsidR="00A45974" w:rsidRPr="00BE6B62">
        <w:rPr>
          <w:rFonts w:eastAsia="Arial Unicode MS"/>
          <w:color w:val="000000"/>
          <w:sz w:val="25"/>
          <w:szCs w:val="25"/>
          <w:lang w:eastAsia="ru-RU"/>
        </w:rPr>
        <w:t> </w:t>
      </w:r>
      <w:r w:rsidRPr="00BE6B62">
        <w:rPr>
          <w:rFonts w:eastAsia="Arial Unicode MS"/>
          <w:color w:val="000000"/>
          <w:sz w:val="25"/>
          <w:szCs w:val="25"/>
          <w:lang w:eastAsia="ru-RU"/>
        </w:rPr>
        <w:t xml:space="preserve">По результатам приемки направлять мотивированный отказ от подписания акта о приемке выполненных работ </w:t>
      </w:r>
      <w:r w:rsidRPr="00BE6B62">
        <w:rPr>
          <w:sz w:val="25"/>
          <w:szCs w:val="25"/>
        </w:rPr>
        <w:t>по форме № КС-2</w:t>
      </w:r>
      <w:r w:rsidRPr="00BE6B62">
        <w:rPr>
          <w:rFonts w:eastAsia="Arial Unicode MS"/>
          <w:color w:val="000000"/>
          <w:sz w:val="25"/>
          <w:szCs w:val="25"/>
          <w:lang w:eastAsia="ru-RU"/>
        </w:rPr>
        <w:t>.</w:t>
      </w:r>
    </w:p>
    <w:p w:rsidR="00374690" w:rsidRPr="00BE6B62" w:rsidRDefault="00374690" w:rsidP="00374690">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5.4.6. </w:t>
      </w:r>
      <w:proofErr w:type="gramStart"/>
      <w:r w:rsidRPr="00BE6B62">
        <w:rPr>
          <w:rFonts w:eastAsia="Arial Unicode MS"/>
          <w:color w:val="000000"/>
          <w:sz w:val="25"/>
          <w:szCs w:val="25"/>
          <w:lang w:eastAsia="ru-RU"/>
        </w:rPr>
        <w:t xml:space="preserve">Осуществлять строительный контроль за ходом и качеством выполняемых работ, в соответствии с требованиями статьи 53 Градостроительного Кодекса Российской Федерации, Положением о проведении строительного контроля при осуществлении строительно-монтажных работ, реконструкции и капитального ремонта объектов капитального строительства, утвержденным постановлением Правительства Российской Федерации от 21.06.2010 № 468, соблюдением сроков их выполнения и соответствием установленной Контрактом цене, а также качеством материалов и </w:t>
      </w:r>
      <w:r w:rsidRPr="00BE6B62">
        <w:rPr>
          <w:rFonts w:eastAsia="Arial Unicode MS"/>
          <w:color w:val="000000"/>
          <w:sz w:val="25"/>
          <w:szCs w:val="25"/>
          <w:lang w:eastAsia="ru-RU"/>
        </w:rPr>
        <w:lastRenderedPageBreak/>
        <w:t>оборудования, не вмешиваясь</w:t>
      </w:r>
      <w:proofErr w:type="gramEnd"/>
      <w:r w:rsidRPr="00BE6B62">
        <w:rPr>
          <w:rFonts w:eastAsia="Arial Unicode MS"/>
          <w:color w:val="000000"/>
          <w:sz w:val="25"/>
          <w:szCs w:val="25"/>
          <w:lang w:eastAsia="ru-RU"/>
        </w:rPr>
        <w:t xml:space="preserve"> при этом в оперативно-хозяйственную деятельность Подрядчика.</w:t>
      </w:r>
    </w:p>
    <w:p w:rsidR="00374690" w:rsidRPr="00BE6B62" w:rsidRDefault="00374690" w:rsidP="00374690">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При этом в случае необходимости Заказчик в целях осуществления строительного контроля и надзора на Объекте вправе заключать договоры на услуги по строительному контролю с соответствующими организациями (далее – уполномоченное лицо</w:t>
      </w:r>
      <w:r w:rsidR="00961FD8" w:rsidRPr="00BE6B62">
        <w:rPr>
          <w:rFonts w:eastAsia="Arial Unicode MS"/>
          <w:color w:val="000000"/>
          <w:sz w:val="25"/>
          <w:szCs w:val="25"/>
          <w:lang w:eastAsia="ru-RU"/>
        </w:rPr>
        <w:t xml:space="preserve"> Заказчика</w:t>
      </w:r>
      <w:r w:rsidRPr="00BE6B62">
        <w:rPr>
          <w:rFonts w:eastAsia="Arial Unicode MS"/>
          <w:color w:val="000000"/>
          <w:sz w:val="25"/>
          <w:szCs w:val="25"/>
          <w:lang w:eastAsia="ru-RU"/>
        </w:rPr>
        <w:t>).</w:t>
      </w:r>
    </w:p>
    <w:p w:rsidR="00764918" w:rsidRPr="00BE6B62" w:rsidRDefault="00764918" w:rsidP="00D1687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5.4.</w:t>
      </w:r>
      <w:r w:rsidR="00374690" w:rsidRPr="00BE6B62">
        <w:rPr>
          <w:rFonts w:eastAsia="Arial Unicode MS"/>
          <w:color w:val="000000"/>
          <w:sz w:val="25"/>
          <w:szCs w:val="25"/>
          <w:lang w:eastAsia="ru-RU"/>
        </w:rPr>
        <w:t>7</w:t>
      </w:r>
      <w:r w:rsidRPr="00BE6B62">
        <w:rPr>
          <w:rFonts w:eastAsia="Arial Unicode MS"/>
          <w:color w:val="000000"/>
          <w:sz w:val="25"/>
          <w:szCs w:val="25"/>
          <w:lang w:eastAsia="ru-RU"/>
        </w:rPr>
        <w:t xml:space="preserve">. Самостоятельно или через уполномоченное Заказчиком лицо приостановить производство любого </w:t>
      </w:r>
      <w:proofErr w:type="gramStart"/>
      <w:r w:rsidRPr="00BE6B62">
        <w:rPr>
          <w:rFonts w:eastAsia="Arial Unicode MS"/>
          <w:color w:val="000000"/>
          <w:sz w:val="25"/>
          <w:szCs w:val="25"/>
          <w:lang w:eastAsia="ru-RU"/>
        </w:rPr>
        <w:t>из видов работ по Контракту при их производстве с отступлением от требований</w:t>
      </w:r>
      <w:proofErr w:type="gramEnd"/>
      <w:r w:rsidRPr="00BE6B62">
        <w:rPr>
          <w:rFonts w:eastAsia="Arial Unicode MS"/>
          <w:color w:val="000000"/>
          <w:sz w:val="25"/>
          <w:szCs w:val="25"/>
          <w:lang w:eastAsia="ru-RU"/>
        </w:rPr>
        <w:t xml:space="preserve"> нормативной документации в строительстве</w:t>
      </w:r>
      <w:r w:rsidR="00DF5D40" w:rsidRPr="00BE6B62">
        <w:rPr>
          <w:rFonts w:eastAsia="Arial Unicode MS"/>
          <w:color w:val="000000"/>
          <w:sz w:val="25"/>
          <w:szCs w:val="25"/>
          <w:lang w:eastAsia="ru-RU"/>
        </w:rPr>
        <w:t>.</w:t>
      </w:r>
    </w:p>
    <w:p w:rsidR="00D16873" w:rsidRPr="00BE6B62" w:rsidRDefault="00D16873" w:rsidP="00D1687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5.4.</w:t>
      </w:r>
      <w:r w:rsidR="00374690" w:rsidRPr="00BE6B62">
        <w:rPr>
          <w:rFonts w:eastAsia="Arial Unicode MS"/>
          <w:color w:val="000000"/>
          <w:sz w:val="25"/>
          <w:szCs w:val="25"/>
          <w:lang w:eastAsia="ru-RU"/>
        </w:rPr>
        <w:t>8</w:t>
      </w:r>
      <w:r w:rsidRPr="00BE6B62">
        <w:rPr>
          <w:rFonts w:eastAsia="Arial Unicode MS"/>
          <w:color w:val="000000"/>
          <w:sz w:val="25"/>
          <w:szCs w:val="25"/>
          <w:lang w:eastAsia="ru-RU"/>
        </w:rPr>
        <w:t>.</w:t>
      </w:r>
      <w:r w:rsidR="00A45974" w:rsidRPr="00BE6B62">
        <w:rPr>
          <w:rFonts w:eastAsia="Arial Unicode MS"/>
          <w:color w:val="000000"/>
          <w:sz w:val="25"/>
          <w:szCs w:val="25"/>
          <w:lang w:eastAsia="ru-RU"/>
        </w:rPr>
        <w:t> </w:t>
      </w:r>
      <w:r w:rsidR="00705FDE" w:rsidRPr="00BE6B62">
        <w:rPr>
          <w:sz w:val="25"/>
          <w:szCs w:val="25"/>
          <w:lang w:eastAsia="ru-RU"/>
        </w:rPr>
        <w:t>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846803" w:rsidRPr="00BE6B62" w:rsidRDefault="00846803" w:rsidP="00846803">
      <w:pPr>
        <w:ind w:firstLine="709"/>
        <w:jc w:val="both"/>
        <w:rPr>
          <w:sz w:val="25"/>
          <w:szCs w:val="25"/>
          <w:lang w:eastAsia="ru-RU"/>
        </w:rPr>
      </w:pPr>
      <w:r w:rsidRPr="00BE6B62">
        <w:rPr>
          <w:sz w:val="25"/>
          <w:szCs w:val="25"/>
          <w:lang w:eastAsia="ru-RU"/>
        </w:rPr>
        <w:t>5.4.</w:t>
      </w:r>
      <w:r w:rsidR="00374690" w:rsidRPr="00BE6B62">
        <w:rPr>
          <w:sz w:val="25"/>
          <w:szCs w:val="25"/>
          <w:lang w:eastAsia="ru-RU"/>
        </w:rPr>
        <w:t>9</w:t>
      </w:r>
      <w:r w:rsidRPr="00BE6B62">
        <w:rPr>
          <w:sz w:val="25"/>
          <w:szCs w:val="25"/>
          <w:lang w:eastAsia="ru-RU"/>
        </w:rPr>
        <w:t>. </w:t>
      </w:r>
      <w:proofErr w:type="gramStart"/>
      <w:r w:rsidRPr="00BE6B62">
        <w:rPr>
          <w:sz w:val="25"/>
          <w:szCs w:val="25"/>
          <w:lang w:eastAsia="ru-RU"/>
        </w:rPr>
        <w:t xml:space="preserve">Требовать от Подрядчика возвратить сумму излишне полученных денежных средств в случае установления Заказчиком, контролирующими органами фактов оплаты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Заказчиком (далее – </w:t>
      </w:r>
      <w:bookmarkStart w:id="4" w:name="_Hlk44666325"/>
      <w:r w:rsidRPr="00BE6B62">
        <w:rPr>
          <w:sz w:val="25"/>
          <w:szCs w:val="25"/>
          <w:lang w:eastAsia="ru-RU"/>
        </w:rPr>
        <w:t>излишне уплаченные денежные средства</w:t>
      </w:r>
      <w:bookmarkEnd w:id="4"/>
      <w:r w:rsidRPr="00BE6B62">
        <w:rPr>
          <w:sz w:val="25"/>
          <w:szCs w:val="25"/>
          <w:lang w:eastAsia="ru-RU"/>
        </w:rPr>
        <w:t>).</w:t>
      </w:r>
      <w:proofErr w:type="gramEnd"/>
    </w:p>
    <w:p w:rsidR="00846803" w:rsidRPr="00BE6B62" w:rsidRDefault="00846803" w:rsidP="00846803">
      <w:pPr>
        <w:ind w:firstLine="709"/>
        <w:jc w:val="both"/>
        <w:rPr>
          <w:sz w:val="25"/>
          <w:szCs w:val="25"/>
          <w:lang w:eastAsia="ru-RU"/>
        </w:rPr>
      </w:pPr>
      <w:r w:rsidRPr="00BE6B62">
        <w:rPr>
          <w:sz w:val="25"/>
          <w:szCs w:val="25"/>
          <w:lang w:eastAsia="ru-RU"/>
        </w:rPr>
        <w:t>5.4.</w:t>
      </w:r>
      <w:r w:rsidR="00374690" w:rsidRPr="00BE6B62">
        <w:rPr>
          <w:sz w:val="25"/>
          <w:szCs w:val="25"/>
          <w:lang w:eastAsia="ru-RU"/>
        </w:rPr>
        <w:t>10</w:t>
      </w:r>
      <w:r w:rsidRPr="00BE6B62">
        <w:rPr>
          <w:sz w:val="25"/>
          <w:szCs w:val="25"/>
          <w:lang w:eastAsia="ru-RU"/>
        </w:rPr>
        <w:t>. Заказчик вправе удержать сумму излишне уплаченных денежных средств, суммы убытков и штрафные санкции (при наличии), расходов на устранение недостатков (дефектов) работ из сумм, подлежащих оплате по Контракту.</w:t>
      </w:r>
    </w:p>
    <w:p w:rsidR="00846803" w:rsidRPr="00BE6B62" w:rsidRDefault="00846803" w:rsidP="00846803">
      <w:pPr>
        <w:ind w:firstLine="709"/>
        <w:jc w:val="both"/>
        <w:rPr>
          <w:sz w:val="25"/>
          <w:szCs w:val="25"/>
          <w:lang w:eastAsia="ru-RU"/>
        </w:rPr>
      </w:pPr>
      <w:r w:rsidRPr="00BE6B62">
        <w:rPr>
          <w:sz w:val="25"/>
          <w:szCs w:val="25"/>
          <w:lang w:eastAsia="ru-RU"/>
        </w:rPr>
        <w:t>5.4.</w:t>
      </w:r>
      <w:r w:rsidR="00374690" w:rsidRPr="00BE6B62">
        <w:rPr>
          <w:sz w:val="25"/>
          <w:szCs w:val="25"/>
          <w:lang w:eastAsia="ru-RU"/>
        </w:rPr>
        <w:t>11</w:t>
      </w:r>
      <w:r w:rsidRPr="00BE6B62">
        <w:rPr>
          <w:sz w:val="25"/>
          <w:szCs w:val="25"/>
          <w:lang w:eastAsia="ru-RU"/>
        </w:rPr>
        <w:t xml:space="preserve">. Требовать </w:t>
      </w:r>
      <w:proofErr w:type="gramStart"/>
      <w:r w:rsidRPr="00BE6B62">
        <w:rPr>
          <w:sz w:val="25"/>
          <w:szCs w:val="25"/>
          <w:lang w:eastAsia="ru-RU"/>
        </w:rPr>
        <w:t>у Подрядчика возмещение понесенных убытков в связи с привлечением Заказчика к административной ответственности в результате</w:t>
      </w:r>
      <w:proofErr w:type="gramEnd"/>
      <w:r w:rsidRPr="00BE6B62">
        <w:rPr>
          <w:sz w:val="25"/>
          <w:szCs w:val="25"/>
          <w:lang w:eastAsia="ru-RU"/>
        </w:rPr>
        <w:t xml:space="preserve"> ненадлежащего выполнения Подрядчиком работ.</w:t>
      </w:r>
    </w:p>
    <w:p w:rsidR="00846803" w:rsidRPr="00BE6B62" w:rsidRDefault="00846803" w:rsidP="00846803">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5.4.1</w:t>
      </w:r>
      <w:r w:rsidR="00374690" w:rsidRPr="00BE6B62">
        <w:rPr>
          <w:rFonts w:eastAsia="Arial Unicode MS"/>
          <w:color w:val="000000"/>
          <w:sz w:val="25"/>
          <w:szCs w:val="25"/>
          <w:lang w:eastAsia="ru-RU"/>
        </w:rPr>
        <w:t>2</w:t>
      </w:r>
      <w:r w:rsidRPr="00BE6B62">
        <w:rPr>
          <w:rFonts w:eastAsia="Arial Unicode MS"/>
          <w:color w:val="000000"/>
          <w:sz w:val="25"/>
          <w:szCs w:val="25"/>
          <w:lang w:eastAsia="ru-RU"/>
        </w:rPr>
        <w:t>. Пользоваться иными установленными Контрактом и законодательством Российской Федерации правами.</w:t>
      </w:r>
    </w:p>
    <w:p w:rsidR="00D16873" w:rsidRPr="00BE6B62" w:rsidRDefault="00D16873" w:rsidP="000537EB">
      <w:pPr>
        <w:keepNext/>
        <w:suppressAutoHyphens w:val="0"/>
        <w:autoSpaceDE w:val="0"/>
        <w:autoSpaceDN w:val="0"/>
        <w:adjustRightInd w:val="0"/>
        <w:spacing w:before="120" w:after="120"/>
        <w:jc w:val="center"/>
        <w:outlineLvl w:val="1"/>
        <w:rPr>
          <w:sz w:val="25"/>
          <w:szCs w:val="25"/>
        </w:rPr>
      </w:pPr>
      <w:bookmarkStart w:id="5" w:name="Par712"/>
      <w:bookmarkEnd w:id="5"/>
      <w:r w:rsidRPr="00BE6B62">
        <w:rPr>
          <w:rFonts w:eastAsia="Arial Unicode MS"/>
          <w:b/>
          <w:sz w:val="25"/>
          <w:szCs w:val="25"/>
        </w:rPr>
        <w:t>6. ПРИЕМКА ВЫПОЛНЕННЫХ РАБОТ</w:t>
      </w:r>
      <w:bookmarkStart w:id="6" w:name="Par714"/>
      <w:bookmarkEnd w:id="6"/>
    </w:p>
    <w:p w:rsidR="00B02A1D" w:rsidRPr="00BE6B62" w:rsidRDefault="00B02A1D" w:rsidP="00B02A1D">
      <w:pPr>
        <w:pStyle w:val="formattext"/>
        <w:widowControl w:val="0"/>
        <w:spacing w:before="0" w:beforeAutospacing="0" w:after="0" w:afterAutospacing="0"/>
        <w:ind w:firstLine="709"/>
        <w:jc w:val="both"/>
        <w:rPr>
          <w:sz w:val="25"/>
          <w:szCs w:val="25"/>
        </w:rPr>
      </w:pPr>
      <w:r w:rsidRPr="00BE6B62">
        <w:rPr>
          <w:sz w:val="25"/>
          <w:szCs w:val="25"/>
        </w:rPr>
        <w:t>6.1.</w:t>
      </w:r>
      <w:r w:rsidR="00A45974" w:rsidRPr="00BE6B62">
        <w:rPr>
          <w:sz w:val="25"/>
          <w:szCs w:val="25"/>
        </w:rPr>
        <w:t> </w:t>
      </w:r>
      <w:r w:rsidRPr="00BE6B62">
        <w:rPr>
          <w:sz w:val="25"/>
          <w:szCs w:val="25"/>
        </w:rPr>
        <w:t xml:space="preserve">Подрядчик не позднее, чем за </w:t>
      </w:r>
      <w:r w:rsidRPr="00BE6B62">
        <w:rPr>
          <w:iCs/>
          <w:sz w:val="25"/>
          <w:szCs w:val="25"/>
        </w:rPr>
        <w:t>3 (</w:t>
      </w:r>
      <w:r w:rsidR="004126DB" w:rsidRPr="00BE6B62">
        <w:rPr>
          <w:iCs/>
          <w:sz w:val="25"/>
          <w:szCs w:val="25"/>
        </w:rPr>
        <w:t>т</w:t>
      </w:r>
      <w:r w:rsidRPr="00BE6B62">
        <w:rPr>
          <w:iCs/>
          <w:sz w:val="25"/>
          <w:szCs w:val="25"/>
        </w:rPr>
        <w:t>ри)</w:t>
      </w:r>
      <w:r w:rsidRPr="00BE6B62">
        <w:rPr>
          <w:sz w:val="25"/>
          <w:szCs w:val="25"/>
        </w:rPr>
        <w:t xml:space="preserve"> рабоч</w:t>
      </w:r>
      <w:r w:rsidRPr="00BE6B62">
        <w:rPr>
          <w:iCs/>
          <w:sz w:val="25"/>
          <w:szCs w:val="25"/>
        </w:rPr>
        <w:t>их</w:t>
      </w:r>
      <w:r w:rsidRPr="00BE6B62">
        <w:rPr>
          <w:sz w:val="25"/>
          <w:szCs w:val="25"/>
        </w:rPr>
        <w:t xml:space="preserve"> дня до начала приемки </w:t>
      </w:r>
      <w:proofErr w:type="gramStart"/>
      <w:r w:rsidRPr="00BE6B62">
        <w:rPr>
          <w:sz w:val="25"/>
          <w:szCs w:val="25"/>
        </w:rPr>
        <w:t>результата</w:t>
      </w:r>
      <w:proofErr w:type="gramEnd"/>
      <w:r w:rsidRPr="00BE6B62">
        <w:rPr>
          <w:sz w:val="25"/>
          <w:szCs w:val="25"/>
        </w:rPr>
        <w:t xml:space="preserve"> выполненных работ (скрытых работ) должен письменно известить Заказчика о точной дате и времени передачи результата выполненных работ (скрытых работ). </w:t>
      </w:r>
    </w:p>
    <w:p w:rsidR="00B02A1D" w:rsidRPr="00BE6B62" w:rsidRDefault="00B02A1D" w:rsidP="00B02A1D">
      <w:pPr>
        <w:pStyle w:val="formattext"/>
        <w:widowControl w:val="0"/>
        <w:spacing w:before="0" w:beforeAutospacing="0" w:after="0" w:afterAutospacing="0"/>
        <w:ind w:firstLine="709"/>
        <w:jc w:val="both"/>
        <w:rPr>
          <w:sz w:val="25"/>
          <w:szCs w:val="25"/>
        </w:rPr>
      </w:pPr>
      <w:r w:rsidRPr="00BE6B62">
        <w:rPr>
          <w:sz w:val="25"/>
          <w:szCs w:val="25"/>
        </w:rPr>
        <w:t>6.2.</w:t>
      </w:r>
      <w:r w:rsidR="00A45974" w:rsidRPr="00BE6B62">
        <w:rPr>
          <w:sz w:val="25"/>
          <w:szCs w:val="25"/>
        </w:rPr>
        <w:t> </w:t>
      </w:r>
      <w:r w:rsidRPr="00BE6B62">
        <w:rPr>
          <w:sz w:val="25"/>
          <w:szCs w:val="25"/>
        </w:rPr>
        <w:t xml:space="preserve">Вместе с письменным извещением, указанным в пункте 6.1 Контракта, Подрядчик по акту приема-передачи передает Заказчику </w:t>
      </w:r>
      <w:r w:rsidR="00A10A01" w:rsidRPr="00BE6B62">
        <w:rPr>
          <w:sz w:val="25"/>
          <w:szCs w:val="25"/>
        </w:rPr>
        <w:t>3</w:t>
      </w:r>
      <w:r w:rsidRPr="00BE6B62">
        <w:rPr>
          <w:sz w:val="25"/>
          <w:szCs w:val="25"/>
        </w:rPr>
        <w:t xml:space="preserve"> (</w:t>
      </w:r>
      <w:r w:rsidR="00A10A01" w:rsidRPr="00BE6B62">
        <w:rPr>
          <w:sz w:val="25"/>
          <w:szCs w:val="25"/>
        </w:rPr>
        <w:t>три</w:t>
      </w:r>
      <w:r w:rsidRPr="00BE6B62">
        <w:rPr>
          <w:sz w:val="25"/>
          <w:szCs w:val="25"/>
        </w:rPr>
        <w:t>) экземпляра исполнительной документации и письменное подтверждение соответствия переданной исполнительной документации фактически выполненным работам. Исполнительная документация должна быть сброшюрована.</w:t>
      </w:r>
    </w:p>
    <w:p w:rsidR="00B02A1D" w:rsidRPr="00BE6B62" w:rsidRDefault="00B02A1D" w:rsidP="00B02A1D">
      <w:pPr>
        <w:pStyle w:val="formattext"/>
        <w:widowControl w:val="0"/>
        <w:spacing w:before="0" w:beforeAutospacing="0" w:after="0" w:afterAutospacing="0"/>
        <w:ind w:firstLine="709"/>
        <w:jc w:val="both"/>
        <w:rPr>
          <w:sz w:val="25"/>
          <w:szCs w:val="25"/>
        </w:rPr>
      </w:pPr>
      <w:r w:rsidRPr="00BE6B62">
        <w:rPr>
          <w:sz w:val="25"/>
          <w:szCs w:val="25"/>
        </w:rPr>
        <w:t>6.3.</w:t>
      </w:r>
      <w:r w:rsidR="00A45974" w:rsidRPr="00BE6B62">
        <w:rPr>
          <w:sz w:val="25"/>
          <w:szCs w:val="25"/>
        </w:rPr>
        <w:t> </w:t>
      </w:r>
      <w:r w:rsidRPr="00BE6B62">
        <w:rPr>
          <w:sz w:val="25"/>
          <w:szCs w:val="25"/>
        </w:rPr>
        <w:t xml:space="preserve">Приемка результата выполненных работ осуществляется Заказчиком по акту о приемке выполненных работ по форме № КС-2 на основании исполнительной документации в течение </w:t>
      </w:r>
      <w:r w:rsidRPr="00BE6B62">
        <w:rPr>
          <w:iCs/>
          <w:sz w:val="25"/>
          <w:szCs w:val="25"/>
        </w:rPr>
        <w:t>10 (</w:t>
      </w:r>
      <w:r w:rsidR="004126DB" w:rsidRPr="00BE6B62">
        <w:rPr>
          <w:iCs/>
          <w:sz w:val="25"/>
          <w:szCs w:val="25"/>
        </w:rPr>
        <w:t>д</w:t>
      </w:r>
      <w:r w:rsidRPr="00BE6B62">
        <w:rPr>
          <w:iCs/>
          <w:sz w:val="25"/>
          <w:szCs w:val="25"/>
        </w:rPr>
        <w:t xml:space="preserve">есяти) </w:t>
      </w:r>
      <w:r w:rsidRPr="00BE6B62">
        <w:rPr>
          <w:sz w:val="25"/>
          <w:szCs w:val="25"/>
        </w:rPr>
        <w:t>рабоч</w:t>
      </w:r>
      <w:r w:rsidRPr="00BE6B62">
        <w:rPr>
          <w:iCs/>
          <w:sz w:val="25"/>
          <w:szCs w:val="25"/>
        </w:rPr>
        <w:t>их</w:t>
      </w:r>
      <w:r w:rsidRPr="00BE6B62">
        <w:rPr>
          <w:sz w:val="25"/>
          <w:szCs w:val="25"/>
        </w:rPr>
        <w:t xml:space="preserve"> дней со дня, указанного в письменном извещении Подрядчика, предусмотренном пунктом 6.1 Контракта.</w:t>
      </w:r>
    </w:p>
    <w:p w:rsidR="00A10A01" w:rsidRPr="00BE6B62" w:rsidRDefault="00A10A01" w:rsidP="00B02A1D">
      <w:pPr>
        <w:pStyle w:val="formattext"/>
        <w:widowControl w:val="0"/>
        <w:spacing w:before="0" w:beforeAutospacing="0" w:after="0" w:afterAutospacing="0"/>
        <w:ind w:firstLine="709"/>
        <w:jc w:val="both"/>
        <w:rPr>
          <w:sz w:val="25"/>
          <w:szCs w:val="25"/>
        </w:rPr>
      </w:pPr>
      <w:r w:rsidRPr="00BE6B62">
        <w:rPr>
          <w:sz w:val="25"/>
          <w:szCs w:val="25"/>
        </w:rPr>
        <w:t xml:space="preserve">Акты приемки выполненных работ по форме КС-2 должны быть завизированы уполномоченным лицом Заказчика, осуществляющим функции строительного </w:t>
      </w:r>
      <w:proofErr w:type="gramStart"/>
      <w:r w:rsidRPr="00BE6B62">
        <w:rPr>
          <w:sz w:val="25"/>
          <w:szCs w:val="25"/>
        </w:rPr>
        <w:t>контроля за</w:t>
      </w:r>
      <w:proofErr w:type="gramEnd"/>
      <w:r w:rsidRPr="00BE6B62">
        <w:rPr>
          <w:sz w:val="25"/>
          <w:szCs w:val="25"/>
        </w:rPr>
        <w:t xml:space="preserve"> производством работ</w:t>
      </w:r>
      <w:r w:rsidR="00822ADE" w:rsidRPr="00BE6B62">
        <w:rPr>
          <w:sz w:val="25"/>
          <w:szCs w:val="25"/>
        </w:rPr>
        <w:t>, путем проставления на каждом листе каждого экземпляра подписи уполномоченного лица Заказчика.</w:t>
      </w:r>
      <w:r w:rsidRPr="00BE6B62">
        <w:rPr>
          <w:sz w:val="25"/>
          <w:szCs w:val="25"/>
        </w:rPr>
        <w:t xml:space="preserve"> </w:t>
      </w:r>
    </w:p>
    <w:p w:rsidR="00B02A1D" w:rsidRPr="00BE6B62" w:rsidRDefault="00B02A1D" w:rsidP="00B02A1D">
      <w:pPr>
        <w:pStyle w:val="formattext"/>
        <w:widowControl w:val="0"/>
        <w:spacing w:before="0" w:beforeAutospacing="0" w:after="0" w:afterAutospacing="0"/>
        <w:ind w:firstLine="709"/>
        <w:jc w:val="both"/>
        <w:rPr>
          <w:sz w:val="25"/>
          <w:szCs w:val="25"/>
        </w:rPr>
      </w:pPr>
      <w:r w:rsidRPr="00BE6B62">
        <w:rPr>
          <w:sz w:val="25"/>
          <w:szCs w:val="25"/>
        </w:rPr>
        <w:t>6.4.</w:t>
      </w:r>
      <w:r w:rsidR="00A45974" w:rsidRPr="00BE6B62">
        <w:rPr>
          <w:sz w:val="25"/>
          <w:szCs w:val="25"/>
        </w:rPr>
        <w:t> </w:t>
      </w:r>
      <w:r w:rsidRPr="00BE6B62">
        <w:rPr>
          <w:sz w:val="25"/>
          <w:szCs w:val="25"/>
        </w:rPr>
        <w:t xml:space="preserve">Для проверки результатов выполненных работ в части соответствия условиям Контракта Заказчик в соответствии с Федеральным законом № 44-ФЗ </w:t>
      </w:r>
      <w:r w:rsidR="005A4DA1">
        <w:rPr>
          <w:sz w:val="25"/>
          <w:szCs w:val="25"/>
        </w:rPr>
        <w:t xml:space="preserve">вправе </w:t>
      </w:r>
      <w:r w:rsidRPr="00BE6B62">
        <w:rPr>
          <w:sz w:val="25"/>
          <w:szCs w:val="25"/>
        </w:rPr>
        <w:t>проводит</w:t>
      </w:r>
      <w:r w:rsidR="005A4DA1">
        <w:rPr>
          <w:sz w:val="25"/>
          <w:szCs w:val="25"/>
        </w:rPr>
        <w:t>ь</w:t>
      </w:r>
      <w:r w:rsidRPr="00BE6B62">
        <w:rPr>
          <w:sz w:val="25"/>
          <w:szCs w:val="25"/>
        </w:rPr>
        <w:t xml:space="preserve"> экспертизу.</w:t>
      </w:r>
    </w:p>
    <w:p w:rsidR="00B02A1D" w:rsidRPr="00BE6B62" w:rsidRDefault="00B02A1D" w:rsidP="00B02A1D">
      <w:pPr>
        <w:pStyle w:val="formattext"/>
        <w:widowControl w:val="0"/>
        <w:spacing w:before="0" w:beforeAutospacing="0" w:after="0" w:afterAutospacing="0"/>
        <w:ind w:firstLine="709"/>
        <w:jc w:val="both"/>
        <w:rPr>
          <w:sz w:val="25"/>
          <w:szCs w:val="25"/>
        </w:rPr>
      </w:pPr>
      <w:r w:rsidRPr="00BE6B62">
        <w:rPr>
          <w:sz w:val="25"/>
          <w:szCs w:val="25"/>
        </w:rPr>
        <w:t>Экспертиза проводится Заказчиком своими силами или с привлечением экспертов, экспертных организаций.</w:t>
      </w:r>
    </w:p>
    <w:p w:rsidR="00B02A1D" w:rsidRPr="00BE6B62" w:rsidRDefault="00B02A1D" w:rsidP="00B02A1D">
      <w:pPr>
        <w:pStyle w:val="formattext"/>
        <w:widowControl w:val="0"/>
        <w:spacing w:before="0" w:beforeAutospacing="0" w:after="0" w:afterAutospacing="0"/>
        <w:ind w:firstLine="709"/>
        <w:jc w:val="both"/>
        <w:rPr>
          <w:sz w:val="25"/>
          <w:szCs w:val="25"/>
        </w:rPr>
      </w:pPr>
      <w:r w:rsidRPr="00BE6B62">
        <w:rPr>
          <w:sz w:val="25"/>
          <w:szCs w:val="25"/>
        </w:rPr>
        <w:t xml:space="preserve">Для проведения экспертизы результатов выполненных работ эксперты, экспертные организации имеют право запрашивать у Подрядчика дополнительные </w:t>
      </w:r>
      <w:r w:rsidRPr="00BE6B62">
        <w:rPr>
          <w:sz w:val="25"/>
          <w:szCs w:val="25"/>
        </w:rPr>
        <w:lastRenderedPageBreak/>
        <w:t xml:space="preserve">материалы, относящиеся к условиям исполнения Контракта. Срок представления Подрядчиком дополнительных материалов составляет </w:t>
      </w:r>
      <w:r w:rsidRPr="00BE6B62">
        <w:rPr>
          <w:iCs/>
          <w:sz w:val="25"/>
          <w:szCs w:val="25"/>
        </w:rPr>
        <w:t>3 (</w:t>
      </w:r>
      <w:r w:rsidR="004126DB" w:rsidRPr="00BE6B62">
        <w:rPr>
          <w:iCs/>
          <w:sz w:val="25"/>
          <w:szCs w:val="25"/>
        </w:rPr>
        <w:t>т</w:t>
      </w:r>
      <w:r w:rsidRPr="00BE6B62">
        <w:rPr>
          <w:iCs/>
          <w:sz w:val="25"/>
          <w:szCs w:val="25"/>
        </w:rPr>
        <w:t>ри)</w:t>
      </w:r>
      <w:r w:rsidRPr="00BE6B62">
        <w:rPr>
          <w:sz w:val="25"/>
          <w:szCs w:val="25"/>
        </w:rPr>
        <w:t xml:space="preserve"> рабоч</w:t>
      </w:r>
      <w:r w:rsidRPr="00BE6B62">
        <w:rPr>
          <w:iCs/>
          <w:sz w:val="25"/>
          <w:szCs w:val="25"/>
        </w:rPr>
        <w:t>их</w:t>
      </w:r>
      <w:r w:rsidRPr="00BE6B62">
        <w:rPr>
          <w:sz w:val="25"/>
          <w:szCs w:val="25"/>
        </w:rPr>
        <w:t xml:space="preserve"> дня с момента направления запроса. При нарушении Подрядчиком срока представления дополнительных материалов срок приемки результатов выполненных работ, предусмотренный пунктом 6.3. Контракта, увеличивается на количество дней просрочки. </w:t>
      </w:r>
    </w:p>
    <w:p w:rsidR="00B02A1D" w:rsidRPr="00BE6B62" w:rsidRDefault="00B02A1D" w:rsidP="00B02A1D">
      <w:pPr>
        <w:pStyle w:val="formattext"/>
        <w:widowControl w:val="0"/>
        <w:spacing w:before="0" w:beforeAutospacing="0" w:after="0" w:afterAutospacing="0"/>
        <w:ind w:firstLine="709"/>
        <w:jc w:val="both"/>
        <w:rPr>
          <w:sz w:val="25"/>
          <w:szCs w:val="25"/>
        </w:rPr>
      </w:pPr>
      <w:r w:rsidRPr="00BE6B62">
        <w:rPr>
          <w:sz w:val="25"/>
          <w:szCs w:val="25"/>
        </w:rPr>
        <w:t>6.5.</w:t>
      </w:r>
      <w:r w:rsidR="00A45974" w:rsidRPr="00BE6B62">
        <w:rPr>
          <w:sz w:val="25"/>
          <w:szCs w:val="25"/>
        </w:rPr>
        <w:t> </w:t>
      </w:r>
      <w:r w:rsidRPr="00BE6B62">
        <w:rPr>
          <w:sz w:val="25"/>
          <w:szCs w:val="25"/>
        </w:rPr>
        <w:t>В случае</w:t>
      </w:r>
      <w:proofErr w:type="gramStart"/>
      <w:r w:rsidRPr="00BE6B62">
        <w:rPr>
          <w:sz w:val="25"/>
          <w:szCs w:val="25"/>
        </w:rPr>
        <w:t>,</w:t>
      </w:r>
      <w:proofErr w:type="gramEnd"/>
      <w:r w:rsidRPr="00BE6B62">
        <w:rPr>
          <w:sz w:val="25"/>
          <w:szCs w:val="25"/>
        </w:rPr>
        <w:t xml:space="preserve"> если результат выполненных работ соответствует условиям Контракта, Заказчик принимает результат работ и подписывает акт о приемке выполненных работ по форме № КС-2 в течение </w:t>
      </w:r>
      <w:r w:rsidRPr="00BE6B62">
        <w:rPr>
          <w:iCs/>
          <w:sz w:val="25"/>
          <w:szCs w:val="25"/>
        </w:rPr>
        <w:t>5 (</w:t>
      </w:r>
      <w:r w:rsidR="004126DB" w:rsidRPr="00BE6B62">
        <w:rPr>
          <w:iCs/>
          <w:sz w:val="25"/>
          <w:szCs w:val="25"/>
        </w:rPr>
        <w:t>п</w:t>
      </w:r>
      <w:r w:rsidRPr="00BE6B62">
        <w:rPr>
          <w:iCs/>
          <w:sz w:val="25"/>
          <w:szCs w:val="25"/>
        </w:rPr>
        <w:t>яти)</w:t>
      </w:r>
      <w:r w:rsidRPr="00BE6B62">
        <w:rPr>
          <w:sz w:val="25"/>
          <w:szCs w:val="25"/>
        </w:rPr>
        <w:t xml:space="preserve"> рабочих дней со дня окончания приемки.</w:t>
      </w:r>
    </w:p>
    <w:p w:rsidR="00B02A1D" w:rsidRPr="00BE6B62" w:rsidRDefault="00B02A1D" w:rsidP="00B02A1D">
      <w:pPr>
        <w:pStyle w:val="formattext"/>
        <w:widowControl w:val="0"/>
        <w:spacing w:before="0" w:beforeAutospacing="0" w:after="0" w:afterAutospacing="0"/>
        <w:ind w:firstLine="709"/>
        <w:jc w:val="both"/>
        <w:rPr>
          <w:sz w:val="25"/>
          <w:szCs w:val="25"/>
        </w:rPr>
      </w:pPr>
      <w:r w:rsidRPr="00BE6B62">
        <w:rPr>
          <w:sz w:val="25"/>
          <w:szCs w:val="25"/>
        </w:rPr>
        <w:t xml:space="preserve">Подписание акта о приемке выполненных работ по форме № КС-2 не осуществляется до предоставления Подрядчиком обеспечения гарантийных обязательств. </w:t>
      </w:r>
    </w:p>
    <w:p w:rsidR="00B02A1D" w:rsidRPr="00BE6B62" w:rsidRDefault="00B02A1D" w:rsidP="00B02A1D">
      <w:pPr>
        <w:pStyle w:val="formattext"/>
        <w:widowControl w:val="0"/>
        <w:spacing w:before="0" w:beforeAutospacing="0" w:after="0" w:afterAutospacing="0"/>
        <w:ind w:firstLine="709"/>
        <w:jc w:val="both"/>
        <w:rPr>
          <w:sz w:val="25"/>
          <w:szCs w:val="25"/>
        </w:rPr>
      </w:pPr>
      <w:r w:rsidRPr="00BE6B62">
        <w:rPr>
          <w:sz w:val="25"/>
          <w:szCs w:val="25"/>
        </w:rPr>
        <w:t>6.6.</w:t>
      </w:r>
      <w:r w:rsidR="00A45974" w:rsidRPr="00BE6B62">
        <w:rPr>
          <w:sz w:val="25"/>
          <w:szCs w:val="25"/>
        </w:rPr>
        <w:t> </w:t>
      </w:r>
      <w:r w:rsidRPr="00BE6B62">
        <w:rPr>
          <w:sz w:val="25"/>
          <w:szCs w:val="25"/>
        </w:rPr>
        <w:t>В случае</w:t>
      </w:r>
      <w:proofErr w:type="gramStart"/>
      <w:r w:rsidRPr="00BE6B62">
        <w:rPr>
          <w:sz w:val="25"/>
          <w:szCs w:val="25"/>
        </w:rPr>
        <w:t>,</w:t>
      </w:r>
      <w:proofErr w:type="gramEnd"/>
      <w:r w:rsidRPr="00BE6B62">
        <w:rPr>
          <w:sz w:val="25"/>
          <w:szCs w:val="25"/>
        </w:rPr>
        <w:t xml:space="preserve"> если представленный результат выполненных работ содержит отклонения от условий Контракта, Заказчик составляет перечень замечаний к результатам выполненных работ и в срок не позднее 5 (</w:t>
      </w:r>
      <w:r w:rsidR="004126DB" w:rsidRPr="00BE6B62">
        <w:rPr>
          <w:sz w:val="25"/>
          <w:szCs w:val="25"/>
        </w:rPr>
        <w:t>п</w:t>
      </w:r>
      <w:r w:rsidRPr="00BE6B62">
        <w:rPr>
          <w:sz w:val="25"/>
          <w:szCs w:val="25"/>
        </w:rPr>
        <w:t>яти) рабочих дней со дня их обнаружения, направляет мотивированный отказ от подписания акта о приемке выполненных работ по форме № КС-2 (извещение о выявленных недостатках) с указанием сроков по устранению недостатков.</w:t>
      </w:r>
    </w:p>
    <w:p w:rsidR="00B02A1D" w:rsidRPr="00BE6B62" w:rsidRDefault="00B02A1D" w:rsidP="00B02A1D">
      <w:pPr>
        <w:pStyle w:val="formattext"/>
        <w:widowControl w:val="0"/>
        <w:spacing w:before="0" w:beforeAutospacing="0" w:after="0" w:afterAutospacing="0"/>
        <w:ind w:firstLine="709"/>
        <w:jc w:val="both"/>
        <w:rPr>
          <w:sz w:val="25"/>
          <w:szCs w:val="25"/>
        </w:rPr>
      </w:pPr>
      <w:r w:rsidRPr="00BE6B62">
        <w:rPr>
          <w:sz w:val="25"/>
          <w:szCs w:val="25"/>
        </w:rPr>
        <w:t>Извещение о выявленных недостатках направляется Подрядчику в письменной форме.</w:t>
      </w:r>
    </w:p>
    <w:p w:rsidR="00B02A1D" w:rsidRPr="00BE6B62" w:rsidRDefault="00B02A1D" w:rsidP="00B02A1D">
      <w:pPr>
        <w:pStyle w:val="formattext"/>
        <w:widowControl w:val="0"/>
        <w:spacing w:before="0" w:beforeAutospacing="0" w:after="0" w:afterAutospacing="0"/>
        <w:ind w:firstLine="709"/>
        <w:jc w:val="both"/>
        <w:rPr>
          <w:sz w:val="25"/>
          <w:szCs w:val="25"/>
        </w:rPr>
      </w:pPr>
      <w:r w:rsidRPr="00BE6B62">
        <w:rPr>
          <w:sz w:val="25"/>
          <w:szCs w:val="25"/>
        </w:rPr>
        <w:t xml:space="preserve">Подрядчик обязан устранить недостатки за свой счет в срок, указанный Заказчиком в извещении. </w:t>
      </w:r>
    </w:p>
    <w:p w:rsidR="00B02A1D" w:rsidRPr="00BE6B62" w:rsidRDefault="00B02A1D" w:rsidP="00B02A1D">
      <w:pPr>
        <w:pStyle w:val="formattext"/>
        <w:widowControl w:val="0"/>
        <w:spacing w:before="0" w:beforeAutospacing="0" w:after="0" w:afterAutospacing="0"/>
        <w:ind w:firstLine="709"/>
        <w:jc w:val="both"/>
        <w:rPr>
          <w:sz w:val="25"/>
          <w:szCs w:val="25"/>
        </w:rPr>
      </w:pPr>
      <w:r w:rsidRPr="00BE6B62">
        <w:rPr>
          <w:sz w:val="25"/>
          <w:szCs w:val="25"/>
        </w:rPr>
        <w:t>6.7.</w:t>
      </w:r>
      <w:r w:rsidR="00A45974" w:rsidRPr="00BE6B62">
        <w:rPr>
          <w:sz w:val="25"/>
          <w:szCs w:val="25"/>
        </w:rPr>
        <w:t> </w:t>
      </w:r>
      <w:r w:rsidRPr="00BE6B62">
        <w:rPr>
          <w:sz w:val="25"/>
          <w:szCs w:val="25"/>
        </w:rPr>
        <w:t>Заказчик не подписывает акт о приемке выполненных работ по форме № КС-2 до устранения Подрядчиком выявленных недостатков.</w:t>
      </w:r>
    </w:p>
    <w:p w:rsidR="00B02A1D" w:rsidRPr="00BE6B62" w:rsidRDefault="00B02A1D" w:rsidP="00B02A1D">
      <w:pPr>
        <w:pStyle w:val="formattext"/>
        <w:widowControl w:val="0"/>
        <w:spacing w:before="0" w:beforeAutospacing="0" w:after="0" w:afterAutospacing="0"/>
        <w:ind w:firstLine="709"/>
        <w:jc w:val="both"/>
        <w:rPr>
          <w:sz w:val="25"/>
          <w:szCs w:val="25"/>
        </w:rPr>
      </w:pPr>
      <w:r w:rsidRPr="00BE6B62">
        <w:rPr>
          <w:sz w:val="25"/>
          <w:szCs w:val="25"/>
        </w:rPr>
        <w:t>6.8.</w:t>
      </w:r>
      <w:r w:rsidR="00A45974" w:rsidRPr="00BE6B62">
        <w:rPr>
          <w:sz w:val="25"/>
          <w:szCs w:val="25"/>
        </w:rPr>
        <w:t> </w:t>
      </w:r>
      <w:r w:rsidRPr="00BE6B62">
        <w:rPr>
          <w:sz w:val="25"/>
          <w:szCs w:val="25"/>
        </w:rPr>
        <w:t>Заказчик вправе вместо безвозмездного устранения Подрядчиком недостатков привлечь для исправления некачественно выполненных работ третьих лиц или устранить недостатки своими силами, потребовав от Подрядчика возмещения своих расходов, связанных с устранением недостатков.</w:t>
      </w:r>
    </w:p>
    <w:p w:rsidR="00B02A1D" w:rsidRPr="00BE6B62" w:rsidRDefault="00B02A1D" w:rsidP="00B02A1D">
      <w:pPr>
        <w:pStyle w:val="formattext"/>
        <w:widowControl w:val="0"/>
        <w:spacing w:before="0" w:beforeAutospacing="0" w:after="0" w:afterAutospacing="0"/>
        <w:ind w:firstLine="709"/>
        <w:jc w:val="both"/>
        <w:rPr>
          <w:sz w:val="25"/>
          <w:szCs w:val="25"/>
        </w:rPr>
      </w:pPr>
      <w:r w:rsidRPr="00BE6B62">
        <w:rPr>
          <w:sz w:val="25"/>
          <w:szCs w:val="25"/>
        </w:rPr>
        <w:t>6.9.</w:t>
      </w:r>
      <w:r w:rsidR="00A45974" w:rsidRPr="00BE6B62">
        <w:rPr>
          <w:sz w:val="25"/>
          <w:szCs w:val="25"/>
        </w:rPr>
        <w:t> </w:t>
      </w:r>
      <w:r w:rsidRPr="00BE6B62">
        <w:rPr>
          <w:sz w:val="25"/>
          <w:szCs w:val="25"/>
        </w:rPr>
        <w:t>Если отступления в работе от условий Контракта или иные недостатки результата выполненных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обязательств по Контракту и потребовать возмещения причиненных убытков.</w:t>
      </w:r>
    </w:p>
    <w:p w:rsidR="00B02A1D" w:rsidRPr="00BE6B62" w:rsidRDefault="00B02A1D" w:rsidP="00B02A1D">
      <w:pPr>
        <w:pStyle w:val="formattext"/>
        <w:widowControl w:val="0"/>
        <w:spacing w:before="0" w:beforeAutospacing="0" w:after="0" w:afterAutospacing="0"/>
        <w:ind w:firstLine="709"/>
        <w:jc w:val="both"/>
        <w:rPr>
          <w:sz w:val="25"/>
          <w:szCs w:val="25"/>
        </w:rPr>
      </w:pPr>
      <w:r w:rsidRPr="00BE6B62">
        <w:rPr>
          <w:sz w:val="25"/>
          <w:szCs w:val="25"/>
        </w:rPr>
        <w:t>6.10.</w:t>
      </w:r>
      <w:r w:rsidR="00A45974" w:rsidRPr="00BE6B62">
        <w:rPr>
          <w:sz w:val="25"/>
          <w:szCs w:val="25"/>
        </w:rPr>
        <w:t> </w:t>
      </w:r>
      <w:r w:rsidRPr="00BE6B62">
        <w:rPr>
          <w:sz w:val="25"/>
          <w:szCs w:val="25"/>
        </w:rPr>
        <w:t>При возникновении между Заказчиком и Подрядчиком спора по поводу недостатков результата выполненных работ или их причин по требованию любой из Сторон должна быть назначена экспертиза.</w:t>
      </w:r>
    </w:p>
    <w:p w:rsidR="00B02A1D" w:rsidRPr="00BE6B62" w:rsidRDefault="00B02A1D" w:rsidP="00B02A1D">
      <w:pPr>
        <w:pStyle w:val="formattext"/>
        <w:widowControl w:val="0"/>
        <w:spacing w:before="0" w:beforeAutospacing="0" w:after="0" w:afterAutospacing="0"/>
        <w:ind w:firstLine="709"/>
        <w:jc w:val="both"/>
        <w:rPr>
          <w:sz w:val="25"/>
          <w:szCs w:val="25"/>
        </w:rPr>
      </w:pPr>
      <w:r w:rsidRPr="00BE6B62">
        <w:rPr>
          <w:sz w:val="25"/>
          <w:szCs w:val="25"/>
        </w:rPr>
        <w:t>Расходы по проведению экспертизы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B02A1D" w:rsidRPr="00BE6B62" w:rsidRDefault="00B02A1D" w:rsidP="00B02A1D">
      <w:pPr>
        <w:pStyle w:val="formattext"/>
        <w:widowControl w:val="0"/>
        <w:spacing w:before="0" w:beforeAutospacing="0" w:after="0" w:afterAutospacing="0"/>
        <w:ind w:firstLine="709"/>
        <w:jc w:val="both"/>
        <w:rPr>
          <w:sz w:val="25"/>
          <w:szCs w:val="25"/>
        </w:rPr>
      </w:pPr>
      <w:r w:rsidRPr="00BE6B62">
        <w:rPr>
          <w:sz w:val="25"/>
          <w:szCs w:val="25"/>
        </w:rPr>
        <w:t>6.11.</w:t>
      </w:r>
      <w:r w:rsidR="00A45974" w:rsidRPr="00BE6B62">
        <w:rPr>
          <w:sz w:val="25"/>
          <w:szCs w:val="25"/>
        </w:rPr>
        <w:t> </w:t>
      </w:r>
      <w:r w:rsidRPr="00BE6B62">
        <w:rPr>
          <w:sz w:val="25"/>
          <w:szCs w:val="25"/>
        </w:rPr>
        <w:t>Приемка скрытых работ:</w:t>
      </w:r>
    </w:p>
    <w:p w:rsidR="00B02A1D" w:rsidRPr="00BE6B62" w:rsidRDefault="00B02A1D" w:rsidP="00B02A1D">
      <w:pPr>
        <w:pStyle w:val="formattext"/>
        <w:widowControl w:val="0"/>
        <w:spacing w:before="0" w:beforeAutospacing="0" w:after="0" w:afterAutospacing="0"/>
        <w:ind w:firstLine="709"/>
        <w:jc w:val="both"/>
        <w:rPr>
          <w:sz w:val="25"/>
          <w:szCs w:val="25"/>
        </w:rPr>
      </w:pPr>
      <w:r w:rsidRPr="00BE6B62">
        <w:rPr>
          <w:sz w:val="25"/>
          <w:szCs w:val="25"/>
        </w:rPr>
        <w:t>6.11.1.</w:t>
      </w:r>
      <w:r w:rsidR="00A45974" w:rsidRPr="00BE6B62">
        <w:rPr>
          <w:sz w:val="25"/>
          <w:szCs w:val="25"/>
        </w:rPr>
        <w:t> </w:t>
      </w:r>
      <w:r w:rsidRPr="00BE6B62">
        <w:rPr>
          <w:sz w:val="25"/>
          <w:szCs w:val="25"/>
        </w:rPr>
        <w:t>Готовность скрытых работ подтверждается подписанием Сторонами актов освидетельствования скрытых работ.</w:t>
      </w:r>
    </w:p>
    <w:p w:rsidR="00B02A1D" w:rsidRPr="00BE6B62" w:rsidRDefault="00B02A1D" w:rsidP="00B02A1D">
      <w:pPr>
        <w:pStyle w:val="formattext"/>
        <w:widowControl w:val="0"/>
        <w:spacing w:before="0" w:beforeAutospacing="0" w:after="0" w:afterAutospacing="0"/>
        <w:ind w:firstLine="709"/>
        <w:jc w:val="both"/>
        <w:rPr>
          <w:sz w:val="25"/>
          <w:szCs w:val="25"/>
        </w:rPr>
      </w:pPr>
      <w:r w:rsidRPr="00BE6B62">
        <w:rPr>
          <w:sz w:val="25"/>
          <w:szCs w:val="25"/>
        </w:rPr>
        <w:t>6.11.2.</w:t>
      </w:r>
      <w:r w:rsidR="00A45974" w:rsidRPr="00BE6B62">
        <w:rPr>
          <w:sz w:val="25"/>
          <w:szCs w:val="25"/>
        </w:rPr>
        <w:t> </w:t>
      </w:r>
      <w:r w:rsidRPr="00BE6B62">
        <w:rPr>
          <w:sz w:val="25"/>
          <w:szCs w:val="25"/>
        </w:rPr>
        <w:t>Подрядчик приступает к выполнению последующих работ только после подписания актов освидетельствования скрытых работ Заказчиком без замечаний и внесения записи в журнал производства работ. Извещение направляется в порядке, указанном в пункте 6.6 Контракта.</w:t>
      </w:r>
    </w:p>
    <w:p w:rsidR="00B02A1D" w:rsidRPr="00BE6B62" w:rsidRDefault="00B02A1D" w:rsidP="00B02A1D">
      <w:pPr>
        <w:pStyle w:val="formattext"/>
        <w:widowControl w:val="0"/>
        <w:spacing w:before="0" w:beforeAutospacing="0" w:after="0" w:afterAutospacing="0"/>
        <w:ind w:firstLine="709"/>
        <w:jc w:val="both"/>
        <w:rPr>
          <w:sz w:val="25"/>
          <w:szCs w:val="25"/>
        </w:rPr>
      </w:pPr>
      <w:r w:rsidRPr="00BE6B62">
        <w:rPr>
          <w:sz w:val="25"/>
          <w:szCs w:val="25"/>
        </w:rPr>
        <w:t xml:space="preserve">В противном случае по требованию Заказчика Подрядчик обязан вскрыть любую </w:t>
      </w:r>
      <w:r w:rsidRPr="00BE6B62">
        <w:rPr>
          <w:sz w:val="25"/>
          <w:szCs w:val="25"/>
        </w:rPr>
        <w:lastRenderedPageBreak/>
        <w:t>часть скрытых работ и восстановить ее после подписания актов освидетельствования скрытых работ за свой счет, за исключением случая, когда Заказчик, надлежащим образом извещенный о передаче скрытых работ, не прибыл для участия в их приемке.</w:t>
      </w:r>
    </w:p>
    <w:p w:rsidR="00B02A1D" w:rsidRPr="00BE6B62" w:rsidRDefault="00B02A1D" w:rsidP="00B02A1D">
      <w:pPr>
        <w:pStyle w:val="formattext"/>
        <w:widowControl w:val="0"/>
        <w:spacing w:before="0" w:beforeAutospacing="0" w:after="0" w:afterAutospacing="0"/>
        <w:ind w:firstLine="709"/>
        <w:jc w:val="both"/>
        <w:rPr>
          <w:sz w:val="25"/>
          <w:szCs w:val="25"/>
        </w:rPr>
      </w:pPr>
      <w:r w:rsidRPr="00BE6B62">
        <w:rPr>
          <w:sz w:val="25"/>
          <w:szCs w:val="25"/>
        </w:rPr>
        <w:t>В случае если Заказчик не потребовал вскрытия работ, выполненных без его подтверждения, при выявлении скрытых недостатков в период гарантийного срока, Заказчик имеет право потребовать проведения работ по вскрытию в соответствии с настоящим пунктом Контракта.</w:t>
      </w:r>
    </w:p>
    <w:p w:rsidR="00D16873" w:rsidRPr="00BE6B62" w:rsidRDefault="00B02A1D" w:rsidP="008F75BE">
      <w:pPr>
        <w:pStyle w:val="formattext"/>
        <w:widowControl w:val="0"/>
        <w:spacing w:before="0" w:beforeAutospacing="0" w:after="0" w:afterAutospacing="0"/>
        <w:ind w:firstLine="709"/>
        <w:jc w:val="both"/>
        <w:rPr>
          <w:rFonts w:eastAsia="Arial Unicode MS"/>
          <w:color w:val="000000"/>
          <w:sz w:val="25"/>
          <w:szCs w:val="25"/>
        </w:rPr>
      </w:pPr>
      <w:r w:rsidRPr="00BE6B62">
        <w:rPr>
          <w:sz w:val="25"/>
          <w:szCs w:val="25"/>
        </w:rPr>
        <w:t>6.12.</w:t>
      </w:r>
      <w:r w:rsidR="00A45974" w:rsidRPr="00BE6B62">
        <w:rPr>
          <w:sz w:val="25"/>
          <w:szCs w:val="25"/>
        </w:rPr>
        <w:t> </w:t>
      </w:r>
      <w:r w:rsidRPr="00BE6B62">
        <w:rPr>
          <w:sz w:val="25"/>
          <w:szCs w:val="25"/>
        </w:rPr>
        <w:t>Заказчик, обнаруживший после приемки работ отступления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письменной форме. Подрядчик обязуется устранить выявленные недостатки в срок, указанный в извещении. Извещение направляется в порядке, указанном в пункте 6.6 Контракта.</w:t>
      </w:r>
    </w:p>
    <w:p w:rsidR="00D16873" w:rsidRPr="00BE6B62" w:rsidRDefault="00D16873" w:rsidP="000537EB">
      <w:pPr>
        <w:keepNext/>
        <w:suppressAutoHyphens w:val="0"/>
        <w:autoSpaceDE w:val="0"/>
        <w:autoSpaceDN w:val="0"/>
        <w:adjustRightInd w:val="0"/>
        <w:spacing w:before="120" w:after="120"/>
        <w:jc w:val="center"/>
        <w:outlineLvl w:val="1"/>
        <w:rPr>
          <w:b/>
          <w:sz w:val="25"/>
          <w:szCs w:val="25"/>
        </w:rPr>
      </w:pPr>
      <w:bookmarkStart w:id="7" w:name="Par770"/>
      <w:bookmarkEnd w:id="7"/>
      <w:r w:rsidRPr="00BE6B62">
        <w:rPr>
          <w:b/>
          <w:sz w:val="25"/>
          <w:szCs w:val="25"/>
        </w:rPr>
        <w:t>7. КАЧЕСТВО ВЫПОЛНЯЕМЫХ РАБОТ. ГАРАНТИЯ КАЧЕСТВА</w:t>
      </w:r>
    </w:p>
    <w:p w:rsidR="00B02A1D" w:rsidRPr="00BE6B62" w:rsidRDefault="00B02A1D" w:rsidP="00B02A1D">
      <w:pPr>
        <w:widowControl w:val="0"/>
        <w:suppressAutoHyphens w:val="0"/>
        <w:autoSpaceDE w:val="0"/>
        <w:autoSpaceDN w:val="0"/>
        <w:adjustRightInd w:val="0"/>
        <w:ind w:right="-1" w:firstLine="709"/>
        <w:jc w:val="both"/>
        <w:rPr>
          <w:rFonts w:eastAsia="Arial Unicode MS"/>
          <w:color w:val="000000"/>
          <w:sz w:val="25"/>
          <w:szCs w:val="25"/>
          <w:lang w:eastAsia="ru-RU"/>
        </w:rPr>
      </w:pPr>
      <w:r w:rsidRPr="00DB3F6F">
        <w:rPr>
          <w:rFonts w:eastAsia="Arial Unicode MS"/>
          <w:color w:val="000000"/>
          <w:sz w:val="25"/>
          <w:szCs w:val="25"/>
          <w:lang w:eastAsia="ru-RU"/>
        </w:rPr>
        <w:t>7.1.</w:t>
      </w:r>
      <w:r w:rsidR="008F75BE" w:rsidRPr="00DB3F6F">
        <w:rPr>
          <w:rFonts w:eastAsia="Arial Unicode MS"/>
          <w:color w:val="000000"/>
          <w:sz w:val="25"/>
          <w:szCs w:val="25"/>
          <w:lang w:eastAsia="ru-RU"/>
        </w:rPr>
        <w:t> </w:t>
      </w:r>
      <w:proofErr w:type="gramStart"/>
      <w:r w:rsidRPr="00DB3F6F">
        <w:rPr>
          <w:rFonts w:eastAsia="Arial Unicode MS"/>
          <w:color w:val="000000"/>
          <w:sz w:val="25"/>
          <w:szCs w:val="25"/>
          <w:lang w:eastAsia="ru-RU"/>
        </w:rPr>
        <w:t xml:space="preserve">Функциональные, технические и качественные характеристики, эксплуатационные характеристики работ (при необходимости), результаты работ и иные показатели работ должны соответствовать Техническому заданию, условиям Контракта, требованиям действующего законодательства Российской Федерации, предъявляемым к работам соответствующего рода, в том числе требованиям Гражданского кодекса Российской Федерации, Федерального закона от 22.07.2008 № 123-ФЗ «Технический регламент о требованиях пожарной безопасности», </w:t>
      </w:r>
      <w:r w:rsidR="0049451A" w:rsidRPr="00DB3F6F">
        <w:rPr>
          <w:rFonts w:eastAsia="Arial Unicode MS"/>
          <w:color w:val="000000"/>
          <w:sz w:val="25"/>
          <w:szCs w:val="25"/>
          <w:lang w:eastAsia="ru-RU"/>
        </w:rPr>
        <w:t>СП 82.13330.20</w:t>
      </w:r>
      <w:r w:rsidR="00DB3F6F" w:rsidRPr="00DB3F6F">
        <w:rPr>
          <w:rFonts w:eastAsia="Arial Unicode MS"/>
          <w:color w:val="000000"/>
          <w:sz w:val="25"/>
          <w:szCs w:val="25"/>
          <w:lang w:eastAsia="ru-RU"/>
        </w:rPr>
        <w:t>16 «Благоустройство территорий»,</w:t>
      </w:r>
      <w:r w:rsidR="0049451A" w:rsidRPr="00DB3F6F">
        <w:rPr>
          <w:rFonts w:eastAsia="Arial Unicode MS"/>
          <w:color w:val="000000"/>
          <w:sz w:val="25"/>
          <w:szCs w:val="25"/>
          <w:lang w:eastAsia="ru-RU"/>
        </w:rPr>
        <w:t xml:space="preserve"> </w:t>
      </w:r>
      <w:r w:rsidRPr="00DB3F6F">
        <w:rPr>
          <w:rFonts w:eastAsia="Arial Unicode MS"/>
          <w:color w:val="000000"/>
          <w:sz w:val="25"/>
          <w:szCs w:val="25"/>
          <w:lang w:eastAsia="ru-RU"/>
        </w:rPr>
        <w:t>Федерального закона от 23.11.2009 № 261-ФЗ</w:t>
      </w:r>
      <w:proofErr w:type="gramEnd"/>
      <w:r w:rsidRPr="00DB3F6F">
        <w:rPr>
          <w:rFonts w:eastAsia="Arial Unicode MS"/>
          <w:color w:val="000000"/>
          <w:sz w:val="25"/>
          <w:szCs w:val="25"/>
          <w:lang w:eastAsia="ru-RU"/>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экологическим, санитарно-гигиеническим, противопожарным нормам, строительным нормам и правилам и другим нормам, действующим на территории Российской Федерации, в части не противоречащей действующему законодательству Российской Федерации.</w:t>
      </w:r>
    </w:p>
    <w:p w:rsidR="00B02A1D" w:rsidRPr="00BE6B62" w:rsidRDefault="00B02A1D" w:rsidP="00B02A1D">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7.2.</w:t>
      </w:r>
      <w:r w:rsidR="008F75BE" w:rsidRPr="00BE6B62">
        <w:rPr>
          <w:rFonts w:eastAsia="Arial Unicode MS"/>
          <w:color w:val="000000"/>
          <w:sz w:val="25"/>
          <w:szCs w:val="25"/>
          <w:lang w:eastAsia="ru-RU"/>
        </w:rPr>
        <w:t> </w:t>
      </w:r>
      <w:r w:rsidRPr="00BE6B62">
        <w:rPr>
          <w:rFonts w:eastAsia="Arial Unicode MS"/>
          <w:color w:val="000000"/>
          <w:sz w:val="25"/>
          <w:szCs w:val="25"/>
          <w:lang w:eastAsia="ru-RU"/>
        </w:rPr>
        <w:t>По согласованию Заказчика с Подрядчиком допускается выполнение работ, функциональные, технические и качественные характеристики, эксплуатационные характеристики (при необходимости) которых являются улучшенными по сравнению с функциональными, техническими и качественными характеристиками, эксплуатационными характеристиками (при необходимости), указанными в Контракте.</w:t>
      </w:r>
    </w:p>
    <w:p w:rsidR="00DC03DA" w:rsidRPr="00DC03DA" w:rsidRDefault="00D16873" w:rsidP="00DC03DA">
      <w:pPr>
        <w:widowControl w:val="0"/>
        <w:suppressAutoHyphens w:val="0"/>
        <w:autoSpaceDE w:val="0"/>
        <w:autoSpaceDN w:val="0"/>
        <w:adjustRightInd w:val="0"/>
        <w:ind w:right="-1" w:firstLine="709"/>
        <w:jc w:val="both"/>
        <w:rPr>
          <w:sz w:val="25"/>
          <w:szCs w:val="25"/>
          <w:lang w:eastAsia="ru-RU"/>
        </w:rPr>
      </w:pPr>
      <w:r w:rsidRPr="00BE6B62">
        <w:rPr>
          <w:sz w:val="25"/>
          <w:szCs w:val="25"/>
        </w:rPr>
        <w:t>7.</w:t>
      </w:r>
      <w:r w:rsidR="00F773C9" w:rsidRPr="00BE6B62">
        <w:rPr>
          <w:sz w:val="25"/>
          <w:szCs w:val="25"/>
        </w:rPr>
        <w:t>3</w:t>
      </w:r>
      <w:r w:rsidRPr="00BE6B62">
        <w:rPr>
          <w:sz w:val="25"/>
          <w:szCs w:val="25"/>
        </w:rPr>
        <w:t>.</w:t>
      </w:r>
      <w:r w:rsidR="008F75BE" w:rsidRPr="00BE6B62">
        <w:rPr>
          <w:sz w:val="25"/>
          <w:szCs w:val="25"/>
        </w:rPr>
        <w:t> </w:t>
      </w:r>
      <w:r w:rsidR="00DC03DA" w:rsidRPr="00DC03DA">
        <w:rPr>
          <w:sz w:val="25"/>
          <w:szCs w:val="25"/>
          <w:lang w:eastAsia="ru-RU"/>
        </w:rPr>
        <w:t xml:space="preserve">Гарантийный срок на выполненные работы составляет </w:t>
      </w:r>
      <w:r w:rsidR="007C2A22">
        <w:rPr>
          <w:sz w:val="25"/>
          <w:szCs w:val="25"/>
          <w:lang w:eastAsia="ru-RU"/>
        </w:rPr>
        <w:t>12</w:t>
      </w:r>
      <w:r w:rsidR="00DC03DA" w:rsidRPr="00DC03DA">
        <w:rPr>
          <w:sz w:val="25"/>
          <w:szCs w:val="25"/>
          <w:lang w:eastAsia="ru-RU"/>
        </w:rPr>
        <w:t xml:space="preserve"> (</w:t>
      </w:r>
      <w:r w:rsidR="007C2A22">
        <w:rPr>
          <w:sz w:val="25"/>
          <w:szCs w:val="25"/>
          <w:lang w:eastAsia="ru-RU"/>
        </w:rPr>
        <w:t>двенадцать</w:t>
      </w:r>
      <w:r w:rsidR="00DC03DA" w:rsidRPr="00DC03DA">
        <w:rPr>
          <w:sz w:val="25"/>
          <w:szCs w:val="25"/>
          <w:lang w:eastAsia="ru-RU"/>
        </w:rPr>
        <w:t xml:space="preserve">) месяцев, на оборудование и МАФ - </w:t>
      </w:r>
      <w:proofErr w:type="gramStart"/>
      <w:r w:rsidR="00DC03DA" w:rsidRPr="00DC03DA">
        <w:rPr>
          <w:sz w:val="25"/>
          <w:szCs w:val="25"/>
          <w:lang w:eastAsia="ru-RU"/>
        </w:rPr>
        <w:t>согласно срока</w:t>
      </w:r>
      <w:proofErr w:type="gramEnd"/>
      <w:r w:rsidR="00DC03DA" w:rsidRPr="00DC03DA">
        <w:rPr>
          <w:sz w:val="25"/>
          <w:szCs w:val="25"/>
          <w:lang w:eastAsia="ru-RU"/>
        </w:rPr>
        <w:t xml:space="preserve"> гарантийных обязательств, установленных заводом производителем со дня подписания Сторонами последнего акта о приемке выполненных работ по форме КС-2. 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p>
    <w:p w:rsidR="00573397" w:rsidRDefault="00DC03DA" w:rsidP="00DC03DA">
      <w:pPr>
        <w:widowControl w:val="0"/>
        <w:suppressAutoHyphens w:val="0"/>
        <w:autoSpaceDE w:val="0"/>
        <w:autoSpaceDN w:val="0"/>
        <w:adjustRightInd w:val="0"/>
        <w:ind w:right="-1" w:firstLine="709"/>
        <w:jc w:val="both"/>
        <w:rPr>
          <w:sz w:val="25"/>
          <w:szCs w:val="25"/>
          <w:lang w:eastAsia="ru-RU"/>
        </w:rPr>
      </w:pPr>
      <w:r w:rsidRPr="00DC03DA">
        <w:rPr>
          <w:sz w:val="25"/>
          <w:szCs w:val="25"/>
          <w:lang w:eastAsia="ru-RU"/>
        </w:rPr>
        <w:t>Течение гарантийного срока начинается со дня подписания Сторонами последнего акта о приемке выполненных работ по форме № КС-2. 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p>
    <w:p w:rsidR="00B02A1D" w:rsidRPr="00BE6B62" w:rsidRDefault="00B02A1D" w:rsidP="00DC03DA">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7.</w:t>
      </w:r>
      <w:r w:rsidR="00F773C9" w:rsidRPr="00BE6B62">
        <w:rPr>
          <w:rFonts w:eastAsia="Arial Unicode MS"/>
          <w:color w:val="000000"/>
          <w:sz w:val="25"/>
          <w:szCs w:val="25"/>
          <w:lang w:eastAsia="ru-RU"/>
        </w:rPr>
        <w:t>4</w:t>
      </w:r>
      <w:r w:rsidRPr="00BE6B62">
        <w:rPr>
          <w:rFonts w:eastAsia="Arial Unicode MS"/>
          <w:color w:val="000000"/>
          <w:sz w:val="25"/>
          <w:szCs w:val="25"/>
          <w:lang w:eastAsia="ru-RU"/>
        </w:rPr>
        <w:t>.</w:t>
      </w:r>
      <w:r w:rsidR="008F75BE" w:rsidRPr="00BE6B62">
        <w:rPr>
          <w:rFonts w:eastAsia="Arial Unicode MS"/>
          <w:color w:val="000000"/>
          <w:sz w:val="25"/>
          <w:szCs w:val="25"/>
          <w:lang w:eastAsia="ru-RU"/>
        </w:rPr>
        <w:t> </w:t>
      </w:r>
      <w:r w:rsidRPr="00BE6B62">
        <w:rPr>
          <w:rFonts w:eastAsia="Arial Unicode MS"/>
          <w:color w:val="000000"/>
          <w:sz w:val="25"/>
          <w:szCs w:val="25"/>
          <w:lang w:eastAsia="ru-RU"/>
        </w:rPr>
        <w:t>Если в период гарантийного срока обнаружатся недостатки (дефекты), то гарантийный срок продлевается соответственно на период устранения недостатков (дефектов). Устранение недостатков (дефектов) осуществляется Подрядчиком за свой счет без последующей компенсации Заказчиком расходов на устранение недостатков (дефектов). Наличие недостатков (дефектов) и сроки их устранения фиксируются двусторонним актом Подрядчика и Заказчика.</w:t>
      </w:r>
    </w:p>
    <w:p w:rsidR="00B02A1D" w:rsidRPr="00BE6B62" w:rsidRDefault="00F773C9" w:rsidP="00B02A1D">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7.5</w:t>
      </w:r>
      <w:r w:rsidR="00B02A1D" w:rsidRPr="00BE6B62">
        <w:rPr>
          <w:rFonts w:eastAsia="Arial Unicode MS"/>
          <w:color w:val="000000"/>
          <w:sz w:val="25"/>
          <w:szCs w:val="25"/>
          <w:lang w:eastAsia="ru-RU"/>
        </w:rPr>
        <w:t>.</w:t>
      </w:r>
      <w:r w:rsidR="008F75BE" w:rsidRPr="00BE6B62">
        <w:rPr>
          <w:rFonts w:eastAsia="Arial Unicode MS"/>
          <w:color w:val="000000"/>
          <w:sz w:val="25"/>
          <w:szCs w:val="25"/>
          <w:lang w:eastAsia="ru-RU"/>
        </w:rPr>
        <w:t> </w:t>
      </w:r>
      <w:r w:rsidR="00B02A1D" w:rsidRPr="00BE6B62">
        <w:rPr>
          <w:rFonts w:eastAsia="Arial Unicode MS"/>
          <w:color w:val="000000"/>
          <w:sz w:val="25"/>
          <w:szCs w:val="25"/>
          <w:lang w:eastAsia="ru-RU"/>
        </w:rPr>
        <w:t xml:space="preserve">При отказе Подрядчика от составления или подписания акта обнаруженных </w:t>
      </w:r>
      <w:r w:rsidR="00B02A1D" w:rsidRPr="00BE6B62">
        <w:rPr>
          <w:rFonts w:eastAsia="Arial Unicode MS"/>
          <w:color w:val="000000"/>
          <w:sz w:val="25"/>
          <w:szCs w:val="25"/>
          <w:lang w:eastAsia="ru-RU"/>
        </w:rPr>
        <w:lastRenderedPageBreak/>
        <w:t xml:space="preserve">недостатков (дефектов) Заказчик подписывает акт в одностороннем порядке, при этом такой акт будет являться достаточным основанием для устранения недостатков Подрядчиком. </w:t>
      </w:r>
    </w:p>
    <w:p w:rsidR="00B02A1D" w:rsidRPr="00BE6B62" w:rsidRDefault="00F773C9" w:rsidP="00B02A1D">
      <w:pPr>
        <w:widowControl w:val="0"/>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7.6</w:t>
      </w:r>
      <w:r w:rsidR="00B02A1D" w:rsidRPr="00BE6B62">
        <w:rPr>
          <w:rFonts w:eastAsia="Arial Unicode MS"/>
          <w:color w:val="000000"/>
          <w:sz w:val="25"/>
          <w:szCs w:val="25"/>
          <w:lang w:eastAsia="ru-RU"/>
        </w:rPr>
        <w:t>.</w:t>
      </w:r>
      <w:r w:rsidR="008F75BE" w:rsidRPr="00BE6B62">
        <w:rPr>
          <w:rFonts w:eastAsia="Arial Unicode MS"/>
          <w:color w:val="000000"/>
          <w:sz w:val="25"/>
          <w:szCs w:val="25"/>
          <w:lang w:eastAsia="ru-RU"/>
        </w:rPr>
        <w:t> </w:t>
      </w:r>
      <w:r w:rsidR="00B02A1D" w:rsidRPr="00BE6B62">
        <w:rPr>
          <w:rFonts w:eastAsia="Arial Unicode MS"/>
          <w:color w:val="000000"/>
          <w:sz w:val="25"/>
          <w:szCs w:val="25"/>
          <w:lang w:eastAsia="ru-RU"/>
        </w:rPr>
        <w:t>Если Подрядчик в течение срока, указанного Заказчиком, не устранит выявленные недостатки (дефекты), то Заказчик вправе, при сохранении своих прав по гарантии, устранить недостатки (дефекты) своими силами или силами третьих лиц. Все расходы Заказчика, связанные с устранением недостатков (дефектов), оплачиваются Подрядчиком в течение 10 (</w:t>
      </w:r>
      <w:r w:rsidR="00876AE5" w:rsidRPr="00BE6B62">
        <w:rPr>
          <w:rFonts w:eastAsia="Arial Unicode MS"/>
          <w:color w:val="000000"/>
          <w:sz w:val="25"/>
          <w:szCs w:val="25"/>
          <w:lang w:eastAsia="ru-RU"/>
        </w:rPr>
        <w:t>д</w:t>
      </w:r>
      <w:r w:rsidR="00B02A1D" w:rsidRPr="00BE6B62">
        <w:rPr>
          <w:rFonts w:eastAsia="Arial Unicode MS"/>
          <w:color w:val="000000"/>
          <w:sz w:val="25"/>
          <w:szCs w:val="25"/>
          <w:lang w:eastAsia="ru-RU"/>
        </w:rPr>
        <w:t xml:space="preserve">есяти) рабочих дней </w:t>
      </w:r>
      <w:proofErr w:type="gramStart"/>
      <w:r w:rsidR="00B02A1D" w:rsidRPr="00BE6B62">
        <w:rPr>
          <w:rFonts w:eastAsia="Arial Unicode MS"/>
          <w:color w:val="000000"/>
          <w:sz w:val="25"/>
          <w:szCs w:val="25"/>
          <w:lang w:eastAsia="ru-RU"/>
        </w:rPr>
        <w:t>с даты получения</w:t>
      </w:r>
      <w:proofErr w:type="gramEnd"/>
      <w:r w:rsidR="00B02A1D" w:rsidRPr="00BE6B62">
        <w:rPr>
          <w:rFonts w:eastAsia="Arial Unicode MS"/>
          <w:color w:val="000000"/>
          <w:sz w:val="25"/>
          <w:szCs w:val="25"/>
          <w:lang w:eastAsia="ru-RU"/>
        </w:rPr>
        <w:t xml:space="preserve"> требования Заказчика о возмещении расходов.</w:t>
      </w:r>
    </w:p>
    <w:p w:rsidR="00D16873" w:rsidRPr="00BE6B62" w:rsidRDefault="00D16873" w:rsidP="000537EB">
      <w:pPr>
        <w:keepNext/>
        <w:suppressAutoHyphens w:val="0"/>
        <w:autoSpaceDE w:val="0"/>
        <w:autoSpaceDN w:val="0"/>
        <w:adjustRightInd w:val="0"/>
        <w:spacing w:before="120" w:after="120"/>
        <w:jc w:val="center"/>
        <w:outlineLvl w:val="1"/>
        <w:rPr>
          <w:b/>
          <w:sz w:val="25"/>
          <w:szCs w:val="25"/>
        </w:rPr>
      </w:pPr>
      <w:bookmarkStart w:id="8" w:name="Par776"/>
      <w:bookmarkEnd w:id="8"/>
      <w:r w:rsidRPr="00BE6B62">
        <w:rPr>
          <w:b/>
          <w:sz w:val="25"/>
          <w:szCs w:val="25"/>
        </w:rPr>
        <w:t>8. ОТВЕТСТВЕННОСТЬ СТОРОН</w:t>
      </w:r>
    </w:p>
    <w:p w:rsidR="00D16873" w:rsidRPr="00BE6B62" w:rsidRDefault="00D16873" w:rsidP="00D16873">
      <w:pPr>
        <w:widowControl w:val="0"/>
        <w:autoSpaceDE w:val="0"/>
        <w:autoSpaceDN w:val="0"/>
        <w:adjustRightInd w:val="0"/>
        <w:ind w:firstLine="709"/>
        <w:jc w:val="both"/>
        <w:rPr>
          <w:color w:val="000000"/>
          <w:sz w:val="25"/>
          <w:szCs w:val="25"/>
        </w:rPr>
      </w:pPr>
      <w:r w:rsidRPr="00BE6B62">
        <w:rPr>
          <w:color w:val="000000"/>
          <w:sz w:val="25"/>
          <w:szCs w:val="25"/>
        </w:rPr>
        <w:t>8.1.</w:t>
      </w:r>
      <w:r w:rsidR="008F75BE" w:rsidRPr="00BE6B62">
        <w:rPr>
          <w:color w:val="000000"/>
          <w:sz w:val="25"/>
          <w:szCs w:val="25"/>
        </w:rPr>
        <w:t> </w:t>
      </w:r>
      <w:r w:rsidRPr="00BE6B62">
        <w:rPr>
          <w:color w:val="000000"/>
          <w:sz w:val="25"/>
          <w:szCs w:val="25"/>
        </w:rPr>
        <w:t>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настоящего Контракта.</w:t>
      </w:r>
    </w:p>
    <w:p w:rsidR="00D16873" w:rsidRPr="00BE6B62" w:rsidRDefault="00D16873" w:rsidP="00D16873">
      <w:pPr>
        <w:widowControl w:val="0"/>
        <w:autoSpaceDE w:val="0"/>
        <w:autoSpaceDN w:val="0"/>
        <w:adjustRightInd w:val="0"/>
        <w:ind w:firstLine="709"/>
        <w:jc w:val="both"/>
        <w:rPr>
          <w:color w:val="000000"/>
          <w:sz w:val="25"/>
          <w:szCs w:val="25"/>
        </w:rPr>
      </w:pPr>
      <w:r w:rsidRPr="00BE6B62">
        <w:rPr>
          <w:color w:val="000000"/>
          <w:sz w:val="25"/>
          <w:szCs w:val="25"/>
        </w:rPr>
        <w:t>8.2.</w:t>
      </w:r>
      <w:r w:rsidR="008F75BE" w:rsidRPr="00BE6B62">
        <w:rPr>
          <w:color w:val="000000"/>
          <w:sz w:val="25"/>
          <w:szCs w:val="25"/>
        </w:rPr>
        <w:t> </w:t>
      </w:r>
      <w:r w:rsidRPr="00BE6B62">
        <w:rPr>
          <w:color w:val="000000"/>
          <w:sz w:val="25"/>
          <w:szCs w:val="25"/>
        </w:rPr>
        <w:t xml:space="preserve">В случае неисполнения </w:t>
      </w:r>
      <w:r w:rsidRPr="00BE6B62">
        <w:rPr>
          <w:sz w:val="25"/>
          <w:szCs w:val="25"/>
        </w:rPr>
        <w:t xml:space="preserve">Подрядчиком </w:t>
      </w:r>
      <w:r w:rsidRPr="00BE6B62">
        <w:rPr>
          <w:color w:val="000000"/>
          <w:sz w:val="25"/>
          <w:szCs w:val="25"/>
        </w:rPr>
        <w:t xml:space="preserve">условий Контракта Заказчик вправе обратиться в суд с требованием о расторжении Контракта. </w:t>
      </w:r>
    </w:p>
    <w:p w:rsidR="00D16873" w:rsidRPr="00BE6B62" w:rsidRDefault="00D16873" w:rsidP="00D16873">
      <w:pPr>
        <w:widowControl w:val="0"/>
        <w:autoSpaceDE w:val="0"/>
        <w:autoSpaceDN w:val="0"/>
        <w:adjustRightInd w:val="0"/>
        <w:ind w:firstLine="709"/>
        <w:jc w:val="both"/>
        <w:rPr>
          <w:color w:val="000000"/>
          <w:sz w:val="25"/>
          <w:szCs w:val="25"/>
        </w:rPr>
      </w:pPr>
      <w:r w:rsidRPr="00BE6B62">
        <w:rPr>
          <w:color w:val="000000"/>
          <w:sz w:val="25"/>
          <w:szCs w:val="25"/>
        </w:rPr>
        <w:t>8.3.</w:t>
      </w:r>
      <w:r w:rsidR="008F75BE" w:rsidRPr="00BE6B62">
        <w:rPr>
          <w:color w:val="000000"/>
          <w:sz w:val="25"/>
          <w:szCs w:val="25"/>
        </w:rPr>
        <w:t> </w:t>
      </w:r>
      <w:r w:rsidRPr="00BE6B62">
        <w:rPr>
          <w:color w:val="000000"/>
          <w:sz w:val="25"/>
          <w:szCs w:val="25"/>
        </w:rPr>
        <w:t>В случае полного (частичного) неисполнения условий Контракта одной из Сторон эта Сторона обязана возместить другой Стороне причиненные убытки.</w:t>
      </w:r>
    </w:p>
    <w:p w:rsidR="00D16873" w:rsidRPr="00BE6B62" w:rsidRDefault="00D16873" w:rsidP="00D16873">
      <w:pPr>
        <w:widowControl w:val="0"/>
        <w:autoSpaceDE w:val="0"/>
        <w:autoSpaceDN w:val="0"/>
        <w:adjustRightInd w:val="0"/>
        <w:ind w:firstLine="709"/>
        <w:jc w:val="both"/>
        <w:rPr>
          <w:color w:val="000000"/>
          <w:sz w:val="25"/>
          <w:szCs w:val="25"/>
        </w:rPr>
      </w:pPr>
      <w:r w:rsidRPr="00BE6B62">
        <w:rPr>
          <w:color w:val="000000"/>
          <w:sz w:val="25"/>
          <w:szCs w:val="25"/>
        </w:rPr>
        <w:t>8.4.</w:t>
      </w:r>
      <w:r w:rsidR="008F75BE" w:rsidRPr="00BE6B62">
        <w:rPr>
          <w:color w:val="000000"/>
          <w:sz w:val="25"/>
          <w:szCs w:val="25"/>
        </w:rPr>
        <w:t> </w:t>
      </w:r>
      <w:r w:rsidRPr="00BE6B62">
        <w:rPr>
          <w:color w:val="000000"/>
          <w:sz w:val="25"/>
          <w:szCs w:val="25"/>
        </w:rPr>
        <w:t xml:space="preserve">В случае просрочки исполнения </w:t>
      </w:r>
      <w:r w:rsidRPr="00BE6B62">
        <w:rPr>
          <w:sz w:val="25"/>
          <w:szCs w:val="25"/>
        </w:rPr>
        <w:t xml:space="preserve">Подрядчиком </w:t>
      </w:r>
      <w:r w:rsidRPr="00BE6B62">
        <w:rPr>
          <w:color w:val="000000"/>
          <w:sz w:val="25"/>
          <w:szCs w:val="25"/>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BE6B62">
        <w:rPr>
          <w:sz w:val="25"/>
          <w:szCs w:val="25"/>
        </w:rPr>
        <w:t xml:space="preserve">Подрядчиком </w:t>
      </w:r>
      <w:r w:rsidRPr="00BE6B62">
        <w:rPr>
          <w:color w:val="000000"/>
          <w:sz w:val="25"/>
          <w:szCs w:val="25"/>
        </w:rPr>
        <w:t xml:space="preserve">обязательств, предусмотренных контрактом, Заказчик направляет </w:t>
      </w:r>
      <w:r w:rsidRPr="00BE6B62">
        <w:rPr>
          <w:sz w:val="25"/>
          <w:szCs w:val="25"/>
        </w:rPr>
        <w:t xml:space="preserve">Подрядчику </w:t>
      </w:r>
      <w:r w:rsidRPr="00BE6B62">
        <w:rPr>
          <w:color w:val="000000"/>
          <w:sz w:val="25"/>
          <w:szCs w:val="25"/>
        </w:rPr>
        <w:t>требование об уплате неустоек (штрафов, пеней).</w:t>
      </w:r>
      <w:r w:rsidR="000D093E" w:rsidRPr="00BE6B62">
        <w:rPr>
          <w:color w:val="000000"/>
          <w:sz w:val="25"/>
          <w:szCs w:val="25"/>
        </w:rPr>
        <w:t xml:space="preserve"> </w:t>
      </w:r>
    </w:p>
    <w:p w:rsidR="00D16873" w:rsidRPr="00BE6B62" w:rsidRDefault="00D16873" w:rsidP="00D16873">
      <w:pPr>
        <w:widowControl w:val="0"/>
        <w:autoSpaceDE w:val="0"/>
        <w:autoSpaceDN w:val="0"/>
        <w:adjustRightInd w:val="0"/>
        <w:ind w:firstLine="709"/>
        <w:jc w:val="both"/>
        <w:rPr>
          <w:color w:val="000000"/>
          <w:sz w:val="25"/>
          <w:szCs w:val="25"/>
        </w:rPr>
      </w:pPr>
      <w:r w:rsidRPr="00BE6B62">
        <w:rPr>
          <w:color w:val="000000"/>
          <w:sz w:val="25"/>
          <w:szCs w:val="25"/>
        </w:rPr>
        <w:t>8.5.</w:t>
      </w:r>
      <w:r w:rsidR="008F75BE" w:rsidRPr="00BE6B62">
        <w:rPr>
          <w:color w:val="000000"/>
          <w:sz w:val="25"/>
          <w:szCs w:val="25"/>
        </w:rPr>
        <w:t> </w:t>
      </w:r>
      <w:proofErr w:type="gramStart"/>
      <w:r w:rsidRPr="00BE6B62">
        <w:rPr>
          <w:color w:val="000000"/>
          <w:sz w:val="25"/>
          <w:szCs w:val="25"/>
        </w:rPr>
        <w:t xml:space="preserve">Пеня начисляется за каждый день просрочки исполнения </w:t>
      </w:r>
      <w:r w:rsidRPr="00BE6B62">
        <w:rPr>
          <w:sz w:val="25"/>
          <w:szCs w:val="25"/>
        </w:rPr>
        <w:t xml:space="preserve">Подрядчиком </w:t>
      </w:r>
      <w:r w:rsidRPr="00BE6B62">
        <w:rPr>
          <w:color w:val="000000"/>
          <w:sz w:val="25"/>
          <w:szCs w:val="25"/>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BE6B62">
        <w:rPr>
          <w:sz w:val="25"/>
          <w:szCs w:val="25"/>
        </w:rPr>
        <w:t>Подрядчиком</w:t>
      </w:r>
      <w:r w:rsidRPr="00BE6B62">
        <w:rPr>
          <w:color w:val="000000"/>
          <w:sz w:val="25"/>
          <w:szCs w:val="25"/>
        </w:rPr>
        <w:t>.</w:t>
      </w:r>
      <w:proofErr w:type="gramEnd"/>
    </w:p>
    <w:p w:rsidR="00D16873" w:rsidRPr="00BE6B62" w:rsidRDefault="00D16873" w:rsidP="00D16873">
      <w:pPr>
        <w:widowControl w:val="0"/>
        <w:autoSpaceDE w:val="0"/>
        <w:autoSpaceDN w:val="0"/>
        <w:adjustRightInd w:val="0"/>
        <w:ind w:firstLine="709"/>
        <w:jc w:val="both"/>
        <w:rPr>
          <w:color w:val="000000"/>
          <w:sz w:val="25"/>
          <w:szCs w:val="25"/>
        </w:rPr>
      </w:pPr>
      <w:r w:rsidRPr="00BE6B62">
        <w:rPr>
          <w:color w:val="000000"/>
          <w:sz w:val="25"/>
          <w:szCs w:val="25"/>
        </w:rPr>
        <w:t>8.6.</w:t>
      </w:r>
      <w:r w:rsidR="007252F8" w:rsidRPr="00BE6B62">
        <w:rPr>
          <w:color w:val="000000"/>
          <w:sz w:val="25"/>
          <w:szCs w:val="25"/>
        </w:rPr>
        <w:t> </w:t>
      </w:r>
      <w:r w:rsidRPr="00BE6B62">
        <w:rPr>
          <w:color w:val="000000"/>
          <w:sz w:val="25"/>
          <w:szCs w:val="25"/>
        </w:rPr>
        <w:t xml:space="preserve">Штрафы начисляются за неисполнение или ненадлежащее исполнение </w:t>
      </w:r>
      <w:r w:rsidRPr="00BE6B62">
        <w:rPr>
          <w:sz w:val="25"/>
          <w:szCs w:val="25"/>
        </w:rPr>
        <w:t xml:space="preserve">Подрядчиком </w:t>
      </w:r>
      <w:r w:rsidRPr="00BE6B62">
        <w:rPr>
          <w:color w:val="000000"/>
          <w:sz w:val="25"/>
          <w:szCs w:val="25"/>
        </w:rPr>
        <w:t>обязательств, предусмотренных</w:t>
      </w:r>
      <w:r w:rsidR="00D26173" w:rsidRPr="00BE6B62">
        <w:rPr>
          <w:color w:val="000000"/>
          <w:sz w:val="25"/>
          <w:szCs w:val="25"/>
        </w:rPr>
        <w:t xml:space="preserve"> </w:t>
      </w:r>
      <w:r w:rsidRPr="00BE6B62">
        <w:rPr>
          <w:color w:val="000000"/>
          <w:sz w:val="25"/>
          <w:szCs w:val="25"/>
        </w:rPr>
        <w:t>Контракт</w:t>
      </w:r>
      <w:r w:rsidR="00806110" w:rsidRPr="00BE6B62">
        <w:rPr>
          <w:color w:val="000000"/>
          <w:sz w:val="25"/>
          <w:szCs w:val="25"/>
        </w:rPr>
        <w:t>ом</w:t>
      </w:r>
      <w:r w:rsidRPr="00BE6B62">
        <w:rPr>
          <w:color w:val="000000"/>
          <w:sz w:val="25"/>
          <w:szCs w:val="25"/>
        </w:rPr>
        <w:t xml:space="preserve">, за исключением просрочки исполнения </w:t>
      </w:r>
      <w:r w:rsidRPr="00BE6B62">
        <w:rPr>
          <w:sz w:val="25"/>
          <w:szCs w:val="25"/>
        </w:rPr>
        <w:t xml:space="preserve">Подрядчиком </w:t>
      </w:r>
      <w:r w:rsidRPr="00BE6B62">
        <w:rPr>
          <w:color w:val="000000"/>
          <w:sz w:val="25"/>
          <w:szCs w:val="25"/>
        </w:rPr>
        <w:t>обязательств (в том числе гарантийного обязательства), предусмотренных Контрактом.</w:t>
      </w:r>
      <w:r w:rsidR="000F1DC3" w:rsidRPr="00BE6B62">
        <w:rPr>
          <w:color w:val="000000"/>
          <w:sz w:val="25"/>
          <w:szCs w:val="25"/>
        </w:rPr>
        <w:t xml:space="preserve"> Р</w:t>
      </w:r>
      <w:r w:rsidR="000F1DC3" w:rsidRPr="00BE6B62">
        <w:rPr>
          <w:sz w:val="25"/>
          <w:szCs w:val="25"/>
        </w:rPr>
        <w:t>азмер штрафа определяется в порядке, установленном Постановлением Правительства Российской Федерации от 30.08.2017 № 1042.</w:t>
      </w:r>
    </w:p>
    <w:p w:rsidR="00D16873" w:rsidRPr="00BE6B62" w:rsidRDefault="00D16873" w:rsidP="009552DA">
      <w:pPr>
        <w:shd w:val="clear" w:color="auto" w:fill="FFFFFF"/>
        <w:tabs>
          <w:tab w:val="left" w:pos="1416"/>
        </w:tabs>
        <w:ind w:firstLine="709"/>
        <w:jc w:val="both"/>
        <w:rPr>
          <w:color w:val="000000"/>
          <w:sz w:val="25"/>
          <w:szCs w:val="25"/>
        </w:rPr>
      </w:pPr>
      <w:r w:rsidRPr="00BE6B62">
        <w:rPr>
          <w:color w:val="000000"/>
          <w:sz w:val="25"/>
          <w:szCs w:val="25"/>
        </w:rPr>
        <w:t>8.7.</w:t>
      </w:r>
      <w:r w:rsidR="007252F8" w:rsidRPr="00BE6B62">
        <w:rPr>
          <w:color w:val="000000"/>
          <w:sz w:val="25"/>
          <w:szCs w:val="25"/>
        </w:rPr>
        <w:t> </w:t>
      </w:r>
      <w:r w:rsidR="009552DA" w:rsidRPr="00BE6B62">
        <w:rPr>
          <w:sz w:val="25"/>
          <w:szCs w:val="25"/>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D16873" w:rsidRPr="00BE6B62" w:rsidRDefault="00D16873" w:rsidP="00D16873">
      <w:pPr>
        <w:widowControl w:val="0"/>
        <w:autoSpaceDE w:val="0"/>
        <w:autoSpaceDN w:val="0"/>
        <w:adjustRightInd w:val="0"/>
        <w:ind w:firstLine="709"/>
        <w:jc w:val="both"/>
        <w:rPr>
          <w:color w:val="000000"/>
          <w:sz w:val="25"/>
          <w:szCs w:val="25"/>
        </w:rPr>
      </w:pPr>
      <w:r w:rsidRPr="00BE6B62">
        <w:rPr>
          <w:color w:val="000000"/>
          <w:sz w:val="25"/>
          <w:szCs w:val="25"/>
        </w:rPr>
        <w:t>8.8.</w:t>
      </w:r>
      <w:r w:rsidR="007252F8" w:rsidRPr="00BE6B62">
        <w:rPr>
          <w:color w:val="000000"/>
          <w:sz w:val="25"/>
          <w:szCs w:val="25"/>
        </w:rPr>
        <w:t> </w:t>
      </w:r>
      <w:proofErr w:type="gramStart"/>
      <w:r w:rsidRPr="00BE6B62">
        <w:rPr>
          <w:color w:val="000000"/>
          <w:sz w:val="25"/>
          <w:szCs w:val="25"/>
        </w:rPr>
        <w:t xml:space="preserve">За каждый факт неисполнения или ненадлежащего исполнения </w:t>
      </w:r>
      <w:r w:rsidRPr="00BE6B62">
        <w:rPr>
          <w:sz w:val="25"/>
          <w:szCs w:val="25"/>
        </w:rPr>
        <w:t xml:space="preserve">Подрядчиком </w:t>
      </w:r>
      <w:r w:rsidRPr="00BE6B62">
        <w:rPr>
          <w:color w:val="000000"/>
          <w:sz w:val="25"/>
          <w:szCs w:val="25"/>
        </w:rPr>
        <w:t>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Правительством Российской Федерации,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r w:rsidRPr="00BE6B62">
        <w:rPr>
          <w:color w:val="000000"/>
          <w:sz w:val="25"/>
          <w:szCs w:val="25"/>
        </w:rPr>
        <w:t>:</w:t>
      </w:r>
    </w:p>
    <w:p w:rsidR="00D16873" w:rsidRPr="00BE6B62" w:rsidRDefault="00D16873" w:rsidP="00D16873">
      <w:pPr>
        <w:widowControl w:val="0"/>
        <w:autoSpaceDE w:val="0"/>
        <w:autoSpaceDN w:val="0"/>
        <w:adjustRightInd w:val="0"/>
        <w:ind w:firstLine="709"/>
        <w:jc w:val="both"/>
        <w:rPr>
          <w:color w:val="000000"/>
          <w:sz w:val="25"/>
          <w:szCs w:val="25"/>
        </w:rPr>
      </w:pPr>
      <w:r w:rsidRPr="00BE6B62">
        <w:rPr>
          <w:color w:val="000000"/>
          <w:sz w:val="25"/>
          <w:szCs w:val="25"/>
        </w:rPr>
        <w:t>а) в случае, если цена Контракта не превышает начальную (максимальную) цену контракта:</w:t>
      </w:r>
    </w:p>
    <w:p w:rsidR="00D16873" w:rsidRPr="00BE6B62" w:rsidRDefault="00446CB3" w:rsidP="00D16873">
      <w:pPr>
        <w:widowControl w:val="0"/>
        <w:autoSpaceDE w:val="0"/>
        <w:autoSpaceDN w:val="0"/>
        <w:adjustRightInd w:val="0"/>
        <w:ind w:firstLine="709"/>
        <w:jc w:val="both"/>
        <w:rPr>
          <w:color w:val="000000"/>
          <w:sz w:val="25"/>
          <w:szCs w:val="25"/>
        </w:rPr>
      </w:pPr>
      <w:r w:rsidRPr="00BE6B62">
        <w:rPr>
          <w:color w:val="000000"/>
          <w:sz w:val="25"/>
          <w:szCs w:val="25"/>
        </w:rPr>
        <w:t>- </w:t>
      </w:r>
      <w:r w:rsidR="00452B08" w:rsidRPr="00BE6B62">
        <w:rPr>
          <w:color w:val="000000"/>
          <w:sz w:val="25"/>
          <w:szCs w:val="25"/>
        </w:rPr>
        <w:t>10 процентов начальной (максимальной) цены контракта, если цена контракта не превышает 3 млн. рублей</w:t>
      </w:r>
      <w:r w:rsidR="00D16873" w:rsidRPr="00BE6B62">
        <w:rPr>
          <w:color w:val="000000"/>
          <w:sz w:val="25"/>
          <w:szCs w:val="25"/>
        </w:rPr>
        <w:t>;</w:t>
      </w:r>
    </w:p>
    <w:p w:rsidR="00D16873" w:rsidRPr="00BE6B62" w:rsidRDefault="00D16873" w:rsidP="00D16873">
      <w:pPr>
        <w:widowControl w:val="0"/>
        <w:autoSpaceDE w:val="0"/>
        <w:autoSpaceDN w:val="0"/>
        <w:adjustRightInd w:val="0"/>
        <w:ind w:firstLine="709"/>
        <w:jc w:val="both"/>
        <w:rPr>
          <w:color w:val="000000"/>
          <w:sz w:val="25"/>
          <w:szCs w:val="25"/>
        </w:rPr>
      </w:pPr>
      <w:r w:rsidRPr="00BE6B62">
        <w:rPr>
          <w:color w:val="000000"/>
          <w:sz w:val="25"/>
          <w:szCs w:val="25"/>
        </w:rPr>
        <w:lastRenderedPageBreak/>
        <w:t>б) в случае, если цена Контракта превышает начальную (максимальную) цену контракта:</w:t>
      </w:r>
    </w:p>
    <w:p w:rsidR="00D16873" w:rsidRPr="00BE6B62" w:rsidRDefault="00262C15" w:rsidP="00D16873">
      <w:pPr>
        <w:widowControl w:val="0"/>
        <w:autoSpaceDE w:val="0"/>
        <w:autoSpaceDN w:val="0"/>
        <w:adjustRightInd w:val="0"/>
        <w:ind w:firstLine="709"/>
        <w:jc w:val="both"/>
        <w:rPr>
          <w:color w:val="000000"/>
          <w:sz w:val="25"/>
          <w:szCs w:val="25"/>
        </w:rPr>
      </w:pPr>
      <w:bookmarkStart w:id="9" w:name="_Hlk99977242"/>
      <w:r w:rsidRPr="00BE6B62">
        <w:rPr>
          <w:color w:val="000000"/>
          <w:sz w:val="25"/>
          <w:szCs w:val="25"/>
        </w:rPr>
        <w:t>- </w:t>
      </w:r>
      <w:r w:rsidR="00446CB3" w:rsidRPr="00BE6B62">
        <w:rPr>
          <w:color w:val="000000"/>
          <w:sz w:val="25"/>
          <w:szCs w:val="25"/>
        </w:rPr>
        <w:t>10 процентов цены контракта, если цена контракта не превышает 3 млн. рублей</w:t>
      </w:r>
      <w:r w:rsidR="00D13AD6" w:rsidRPr="00BE6B62">
        <w:rPr>
          <w:color w:val="000000"/>
          <w:sz w:val="25"/>
          <w:szCs w:val="25"/>
        </w:rPr>
        <w:t>.</w:t>
      </w:r>
      <w:bookmarkEnd w:id="9"/>
    </w:p>
    <w:p w:rsidR="00D13AD6" w:rsidRPr="00BE6B62" w:rsidRDefault="00D16873" w:rsidP="00D13AD6">
      <w:pPr>
        <w:autoSpaceDE w:val="0"/>
        <w:autoSpaceDN w:val="0"/>
        <w:adjustRightInd w:val="0"/>
        <w:ind w:firstLine="709"/>
        <w:jc w:val="both"/>
        <w:rPr>
          <w:i/>
          <w:sz w:val="25"/>
          <w:szCs w:val="25"/>
        </w:rPr>
      </w:pPr>
      <w:r w:rsidRPr="00BE6B62">
        <w:rPr>
          <w:color w:val="000000"/>
          <w:sz w:val="25"/>
          <w:szCs w:val="25"/>
        </w:rPr>
        <w:t>8.9.</w:t>
      </w:r>
      <w:r w:rsidR="009D6A15" w:rsidRPr="00BE6B62">
        <w:rPr>
          <w:color w:val="000000"/>
          <w:sz w:val="25"/>
          <w:szCs w:val="25"/>
        </w:rPr>
        <w:t> </w:t>
      </w:r>
      <w:r w:rsidR="00D13AD6" w:rsidRPr="00BE6B62">
        <w:rPr>
          <w:sz w:val="25"/>
          <w:szCs w:val="25"/>
        </w:rPr>
        <w:t xml:space="preserve">За каждый факт неисполнения или ненадлежащего исполнения </w:t>
      </w:r>
      <w:r w:rsidR="00D13AD6" w:rsidRPr="00BE6B62">
        <w:rPr>
          <w:bCs/>
          <w:sz w:val="25"/>
          <w:szCs w:val="25"/>
        </w:rPr>
        <w:t xml:space="preserve">Подрядчиком </w:t>
      </w:r>
      <w:r w:rsidR="00D13AD6" w:rsidRPr="00BE6B62">
        <w:rPr>
          <w:sz w:val="25"/>
          <w:szCs w:val="25"/>
        </w:rPr>
        <w:t>обязательства, предусмотренного Контрактом, которое не имеет стоимостного выражения, размер штрафа устанавливается в сумме, определяемой в следующем порядке:</w:t>
      </w:r>
    </w:p>
    <w:p w:rsidR="00D16873" w:rsidRPr="00BE6B62" w:rsidRDefault="00D13AD6" w:rsidP="00D13AD6">
      <w:pPr>
        <w:widowControl w:val="0"/>
        <w:autoSpaceDE w:val="0"/>
        <w:autoSpaceDN w:val="0"/>
        <w:adjustRightInd w:val="0"/>
        <w:ind w:firstLine="709"/>
        <w:jc w:val="both"/>
        <w:rPr>
          <w:iCs/>
          <w:sz w:val="25"/>
          <w:szCs w:val="25"/>
        </w:rPr>
      </w:pPr>
      <w:bookmarkStart w:id="10" w:name="_Hlk99977263"/>
      <w:r w:rsidRPr="00BE6B62">
        <w:rPr>
          <w:i/>
          <w:sz w:val="25"/>
          <w:szCs w:val="25"/>
        </w:rPr>
        <w:t xml:space="preserve"> </w:t>
      </w:r>
      <w:r w:rsidRPr="00BE6B62">
        <w:rPr>
          <w:iCs/>
          <w:sz w:val="25"/>
          <w:szCs w:val="25"/>
        </w:rPr>
        <w:t xml:space="preserve">- </w:t>
      </w:r>
      <w:r w:rsidR="00446CB3" w:rsidRPr="00BE6B62">
        <w:rPr>
          <w:iCs/>
          <w:sz w:val="25"/>
          <w:szCs w:val="25"/>
        </w:rPr>
        <w:t>1000 рублей, если цена контракта не превышает 3 млн. рублей</w:t>
      </w:r>
      <w:r w:rsidRPr="00BE6B62">
        <w:rPr>
          <w:i/>
          <w:sz w:val="25"/>
          <w:szCs w:val="25"/>
        </w:rPr>
        <w:t>.</w:t>
      </w:r>
      <w:bookmarkEnd w:id="10"/>
    </w:p>
    <w:p w:rsidR="00D16873" w:rsidRPr="00BE6B62" w:rsidRDefault="00D16873" w:rsidP="00D16873">
      <w:pPr>
        <w:widowControl w:val="0"/>
        <w:autoSpaceDE w:val="0"/>
        <w:autoSpaceDN w:val="0"/>
        <w:adjustRightInd w:val="0"/>
        <w:ind w:firstLine="709"/>
        <w:jc w:val="both"/>
        <w:rPr>
          <w:color w:val="000000"/>
          <w:sz w:val="25"/>
          <w:szCs w:val="25"/>
        </w:rPr>
      </w:pPr>
      <w:bookmarkStart w:id="11" w:name="_Hlk99977331"/>
      <w:r w:rsidRPr="00BE6B62">
        <w:rPr>
          <w:color w:val="000000"/>
          <w:sz w:val="25"/>
          <w:szCs w:val="25"/>
        </w:rPr>
        <w:t>8.1</w:t>
      </w:r>
      <w:r w:rsidR="00573397">
        <w:rPr>
          <w:color w:val="000000"/>
          <w:sz w:val="25"/>
          <w:szCs w:val="25"/>
        </w:rPr>
        <w:t>0</w:t>
      </w:r>
      <w:r w:rsidRPr="00BE6B62">
        <w:rPr>
          <w:color w:val="000000"/>
          <w:sz w:val="25"/>
          <w:szCs w:val="25"/>
        </w:rPr>
        <w:t>.</w:t>
      </w:r>
      <w:r w:rsidR="009D6A15" w:rsidRPr="00BE6B62">
        <w:rPr>
          <w:color w:val="000000"/>
          <w:sz w:val="25"/>
          <w:szCs w:val="25"/>
        </w:rPr>
        <w:t> </w:t>
      </w:r>
      <w:r w:rsidRPr="00BE6B62">
        <w:rPr>
          <w:color w:val="000000"/>
          <w:sz w:val="25"/>
          <w:szCs w:val="25"/>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BE6B62">
        <w:rPr>
          <w:sz w:val="25"/>
          <w:szCs w:val="25"/>
        </w:rPr>
        <w:t xml:space="preserve">Подрядчик </w:t>
      </w:r>
      <w:r w:rsidRPr="00BE6B62">
        <w:rPr>
          <w:color w:val="000000"/>
          <w:sz w:val="25"/>
          <w:szCs w:val="25"/>
        </w:rPr>
        <w:t xml:space="preserve">вправе потребовать уплаты неустоек (штрафов, пеней). </w:t>
      </w:r>
    </w:p>
    <w:p w:rsidR="00D16873" w:rsidRPr="00BE6B62" w:rsidRDefault="00D16873" w:rsidP="00D16873">
      <w:pPr>
        <w:widowControl w:val="0"/>
        <w:autoSpaceDE w:val="0"/>
        <w:autoSpaceDN w:val="0"/>
        <w:adjustRightInd w:val="0"/>
        <w:ind w:firstLine="709"/>
        <w:jc w:val="both"/>
        <w:rPr>
          <w:color w:val="000000"/>
          <w:sz w:val="25"/>
          <w:szCs w:val="25"/>
        </w:rPr>
      </w:pPr>
      <w:r w:rsidRPr="00BE6B62">
        <w:rPr>
          <w:color w:val="000000"/>
          <w:sz w:val="25"/>
          <w:szCs w:val="25"/>
        </w:rPr>
        <w:t>8.1</w:t>
      </w:r>
      <w:r w:rsidR="00573397">
        <w:rPr>
          <w:color w:val="000000"/>
          <w:sz w:val="25"/>
          <w:szCs w:val="25"/>
        </w:rPr>
        <w:t>1</w:t>
      </w:r>
      <w:r w:rsidRPr="00BE6B62">
        <w:rPr>
          <w:color w:val="000000"/>
          <w:sz w:val="25"/>
          <w:szCs w:val="25"/>
        </w:rPr>
        <w:t>.</w:t>
      </w:r>
      <w:r w:rsidR="009D6A15" w:rsidRPr="00BE6B62">
        <w:rPr>
          <w:color w:val="000000"/>
          <w:sz w:val="25"/>
          <w:szCs w:val="25"/>
        </w:rPr>
        <w:t> </w:t>
      </w:r>
      <w:r w:rsidRPr="00BE6B62">
        <w:rPr>
          <w:color w:val="000000"/>
          <w:sz w:val="25"/>
          <w:szCs w:val="25"/>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D16873" w:rsidRPr="00BE6B62" w:rsidRDefault="00D16873" w:rsidP="00D16873">
      <w:pPr>
        <w:widowControl w:val="0"/>
        <w:autoSpaceDE w:val="0"/>
        <w:autoSpaceDN w:val="0"/>
        <w:adjustRightInd w:val="0"/>
        <w:ind w:firstLine="709"/>
        <w:jc w:val="both"/>
        <w:rPr>
          <w:color w:val="000000"/>
          <w:sz w:val="25"/>
          <w:szCs w:val="25"/>
        </w:rPr>
      </w:pPr>
      <w:r w:rsidRPr="00BE6B62">
        <w:rPr>
          <w:color w:val="000000"/>
          <w:sz w:val="25"/>
          <w:szCs w:val="25"/>
        </w:rPr>
        <w:t>8.1</w:t>
      </w:r>
      <w:r w:rsidR="00573397">
        <w:rPr>
          <w:color w:val="000000"/>
          <w:sz w:val="25"/>
          <w:szCs w:val="25"/>
        </w:rPr>
        <w:t>2</w:t>
      </w:r>
      <w:r w:rsidRPr="00BE6B62">
        <w:rPr>
          <w:color w:val="000000"/>
          <w:sz w:val="25"/>
          <w:szCs w:val="25"/>
        </w:rPr>
        <w:t>.</w:t>
      </w:r>
      <w:r w:rsidR="009D6A15" w:rsidRPr="00BE6B62">
        <w:rPr>
          <w:color w:val="000000"/>
          <w:sz w:val="25"/>
          <w:szCs w:val="25"/>
        </w:rPr>
        <w:t> </w:t>
      </w:r>
      <w:r w:rsidRPr="00BE6B62">
        <w:rPr>
          <w:color w:val="000000"/>
          <w:sz w:val="25"/>
          <w:szCs w:val="25"/>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D13AD6" w:rsidRPr="00BE6B62" w:rsidRDefault="00D16873" w:rsidP="00D13AD6">
      <w:pPr>
        <w:ind w:firstLine="709"/>
        <w:jc w:val="both"/>
        <w:rPr>
          <w:sz w:val="25"/>
          <w:szCs w:val="25"/>
        </w:rPr>
      </w:pPr>
      <w:r w:rsidRPr="00BE6B62">
        <w:rPr>
          <w:color w:val="000000"/>
          <w:sz w:val="25"/>
          <w:szCs w:val="25"/>
        </w:rPr>
        <w:t>8.1</w:t>
      </w:r>
      <w:r w:rsidR="00573397">
        <w:rPr>
          <w:color w:val="000000"/>
          <w:sz w:val="25"/>
          <w:szCs w:val="25"/>
        </w:rPr>
        <w:t>3</w:t>
      </w:r>
      <w:r w:rsidRPr="00BE6B62">
        <w:rPr>
          <w:color w:val="000000"/>
          <w:sz w:val="25"/>
          <w:szCs w:val="25"/>
        </w:rPr>
        <w:t>.</w:t>
      </w:r>
      <w:r w:rsidR="009D6A15" w:rsidRPr="00BE6B62">
        <w:rPr>
          <w:color w:val="000000"/>
          <w:sz w:val="25"/>
          <w:szCs w:val="25"/>
        </w:rPr>
        <w:t> </w:t>
      </w:r>
      <w:r w:rsidR="00D13AD6" w:rsidRPr="00BE6B62">
        <w:rPr>
          <w:sz w:val="25"/>
          <w:szCs w:val="25"/>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сумме, определенной в порядке, установленном Постановлением Правительства Российской Федерации от 30.08.2017 № 1042: </w:t>
      </w:r>
    </w:p>
    <w:p w:rsidR="00D16873" w:rsidRPr="00BE6B62" w:rsidRDefault="00D13AD6" w:rsidP="00D13AD6">
      <w:pPr>
        <w:widowControl w:val="0"/>
        <w:autoSpaceDE w:val="0"/>
        <w:autoSpaceDN w:val="0"/>
        <w:adjustRightInd w:val="0"/>
        <w:ind w:firstLine="709"/>
        <w:jc w:val="both"/>
        <w:rPr>
          <w:color w:val="000000"/>
          <w:sz w:val="25"/>
          <w:szCs w:val="25"/>
        </w:rPr>
      </w:pPr>
      <w:r w:rsidRPr="00BE6B62">
        <w:rPr>
          <w:iCs/>
          <w:sz w:val="25"/>
          <w:szCs w:val="25"/>
        </w:rPr>
        <w:t xml:space="preserve">- </w:t>
      </w:r>
      <w:r w:rsidR="00446CB3" w:rsidRPr="00BE6B62">
        <w:rPr>
          <w:iCs/>
          <w:sz w:val="25"/>
          <w:szCs w:val="25"/>
        </w:rPr>
        <w:t>1000 рублей, если цена контракта не превышает 3 млн. рублей (включительно)</w:t>
      </w:r>
      <w:r w:rsidRPr="00BE6B62">
        <w:rPr>
          <w:i/>
          <w:sz w:val="25"/>
          <w:szCs w:val="25"/>
        </w:rPr>
        <w:t>.</w:t>
      </w:r>
    </w:p>
    <w:p w:rsidR="00D16873" w:rsidRPr="00BE6B62" w:rsidRDefault="00D16873" w:rsidP="00D16873">
      <w:pPr>
        <w:widowControl w:val="0"/>
        <w:autoSpaceDE w:val="0"/>
        <w:autoSpaceDN w:val="0"/>
        <w:adjustRightInd w:val="0"/>
        <w:ind w:firstLine="709"/>
        <w:jc w:val="both"/>
        <w:rPr>
          <w:color w:val="000000"/>
          <w:sz w:val="25"/>
          <w:szCs w:val="25"/>
        </w:rPr>
      </w:pPr>
      <w:r w:rsidRPr="00BE6B62">
        <w:rPr>
          <w:color w:val="000000"/>
          <w:sz w:val="25"/>
          <w:szCs w:val="25"/>
        </w:rPr>
        <w:t>8.1</w:t>
      </w:r>
      <w:r w:rsidR="00573397">
        <w:rPr>
          <w:color w:val="000000"/>
          <w:sz w:val="25"/>
          <w:szCs w:val="25"/>
        </w:rPr>
        <w:t>4</w:t>
      </w:r>
      <w:r w:rsidRPr="00BE6B62">
        <w:rPr>
          <w:color w:val="000000"/>
          <w:sz w:val="25"/>
          <w:szCs w:val="25"/>
        </w:rPr>
        <w:t>.</w:t>
      </w:r>
      <w:r w:rsidR="009D6A15" w:rsidRPr="00BE6B62">
        <w:rPr>
          <w:color w:val="000000"/>
          <w:sz w:val="25"/>
          <w:szCs w:val="25"/>
        </w:rPr>
        <w:t> </w:t>
      </w:r>
      <w:r w:rsidRPr="00BE6B62">
        <w:rPr>
          <w:color w:val="000000"/>
          <w:sz w:val="25"/>
          <w:szCs w:val="25"/>
        </w:rPr>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D16873" w:rsidRPr="00BE6B62" w:rsidRDefault="00D16873" w:rsidP="00D16873">
      <w:pPr>
        <w:widowControl w:val="0"/>
        <w:autoSpaceDE w:val="0"/>
        <w:autoSpaceDN w:val="0"/>
        <w:adjustRightInd w:val="0"/>
        <w:ind w:firstLine="709"/>
        <w:jc w:val="both"/>
        <w:rPr>
          <w:color w:val="000000"/>
          <w:sz w:val="25"/>
          <w:szCs w:val="25"/>
        </w:rPr>
      </w:pPr>
      <w:r w:rsidRPr="00BE6B62">
        <w:rPr>
          <w:color w:val="000000"/>
          <w:sz w:val="25"/>
          <w:szCs w:val="25"/>
        </w:rPr>
        <w:t>8.1</w:t>
      </w:r>
      <w:r w:rsidR="00573397">
        <w:rPr>
          <w:color w:val="000000"/>
          <w:sz w:val="25"/>
          <w:szCs w:val="25"/>
        </w:rPr>
        <w:t>5</w:t>
      </w:r>
      <w:r w:rsidRPr="00BE6B62">
        <w:rPr>
          <w:color w:val="000000"/>
          <w:sz w:val="25"/>
          <w:szCs w:val="25"/>
        </w:rPr>
        <w:t>.</w:t>
      </w:r>
      <w:r w:rsidR="009D6A15" w:rsidRPr="00BE6B62">
        <w:rPr>
          <w:color w:val="000000"/>
          <w:sz w:val="25"/>
          <w:szCs w:val="25"/>
        </w:rPr>
        <w:t> </w:t>
      </w:r>
      <w:r w:rsidRPr="00BE6B62">
        <w:rPr>
          <w:color w:val="000000"/>
          <w:sz w:val="25"/>
          <w:szCs w:val="25"/>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16873" w:rsidRPr="00BE6B62" w:rsidRDefault="00D16873" w:rsidP="00D16873">
      <w:pPr>
        <w:widowControl w:val="0"/>
        <w:autoSpaceDE w:val="0"/>
        <w:autoSpaceDN w:val="0"/>
        <w:adjustRightInd w:val="0"/>
        <w:ind w:firstLine="709"/>
        <w:jc w:val="both"/>
        <w:rPr>
          <w:color w:val="000000"/>
          <w:sz w:val="25"/>
          <w:szCs w:val="25"/>
        </w:rPr>
      </w:pPr>
      <w:r w:rsidRPr="00BE6B62">
        <w:rPr>
          <w:color w:val="000000"/>
          <w:sz w:val="25"/>
          <w:szCs w:val="25"/>
        </w:rPr>
        <w:t>8.1</w:t>
      </w:r>
      <w:r w:rsidR="00573397">
        <w:rPr>
          <w:color w:val="000000"/>
          <w:sz w:val="25"/>
          <w:szCs w:val="25"/>
        </w:rPr>
        <w:t>6</w:t>
      </w:r>
      <w:r w:rsidRPr="00BE6B62">
        <w:rPr>
          <w:color w:val="000000"/>
          <w:sz w:val="25"/>
          <w:szCs w:val="25"/>
        </w:rPr>
        <w:t>.</w:t>
      </w:r>
      <w:r w:rsidR="009D6A15" w:rsidRPr="00BE6B62">
        <w:rPr>
          <w:color w:val="000000"/>
          <w:sz w:val="25"/>
          <w:szCs w:val="25"/>
        </w:rPr>
        <w:t> </w:t>
      </w:r>
      <w:r w:rsidRPr="00BE6B62">
        <w:rPr>
          <w:color w:val="000000"/>
          <w:sz w:val="25"/>
          <w:szCs w:val="25"/>
        </w:rPr>
        <w:t>Применение неустойки (штрафа, пени) не освобождает Стороны от исполнения обязательств по Контракту.</w:t>
      </w:r>
    </w:p>
    <w:p w:rsidR="00D16873" w:rsidRPr="00BE6B62" w:rsidRDefault="00D16873" w:rsidP="00D16873">
      <w:pPr>
        <w:widowControl w:val="0"/>
        <w:autoSpaceDE w:val="0"/>
        <w:autoSpaceDN w:val="0"/>
        <w:adjustRightInd w:val="0"/>
        <w:ind w:firstLine="709"/>
        <w:jc w:val="both"/>
        <w:rPr>
          <w:color w:val="000000"/>
          <w:sz w:val="25"/>
          <w:szCs w:val="25"/>
        </w:rPr>
      </w:pPr>
      <w:r w:rsidRPr="00BE6B62">
        <w:rPr>
          <w:color w:val="000000"/>
          <w:sz w:val="25"/>
          <w:szCs w:val="25"/>
        </w:rPr>
        <w:t>8.1</w:t>
      </w:r>
      <w:r w:rsidR="00573397">
        <w:rPr>
          <w:color w:val="000000"/>
          <w:sz w:val="25"/>
          <w:szCs w:val="25"/>
        </w:rPr>
        <w:t>7</w:t>
      </w:r>
      <w:r w:rsidRPr="00BE6B62">
        <w:rPr>
          <w:color w:val="000000"/>
          <w:sz w:val="25"/>
          <w:szCs w:val="25"/>
        </w:rPr>
        <w:t>.</w:t>
      </w:r>
      <w:r w:rsidR="009D6A15" w:rsidRPr="00BE6B62">
        <w:rPr>
          <w:color w:val="000000"/>
          <w:sz w:val="25"/>
          <w:szCs w:val="25"/>
        </w:rPr>
        <w:t> </w:t>
      </w:r>
      <w:r w:rsidRPr="00BE6B62">
        <w:rPr>
          <w:color w:val="000000"/>
          <w:sz w:val="25"/>
          <w:szCs w:val="25"/>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16873" w:rsidRPr="00BE6B62" w:rsidRDefault="00D16873" w:rsidP="00D16873">
      <w:pPr>
        <w:widowControl w:val="0"/>
        <w:autoSpaceDE w:val="0"/>
        <w:autoSpaceDN w:val="0"/>
        <w:adjustRightInd w:val="0"/>
        <w:ind w:firstLine="709"/>
        <w:jc w:val="both"/>
        <w:rPr>
          <w:color w:val="000000"/>
          <w:sz w:val="25"/>
          <w:szCs w:val="25"/>
        </w:rPr>
      </w:pPr>
      <w:r w:rsidRPr="00BE6B62">
        <w:rPr>
          <w:color w:val="000000"/>
          <w:sz w:val="25"/>
          <w:szCs w:val="25"/>
        </w:rPr>
        <w:t>8.1</w:t>
      </w:r>
      <w:r w:rsidR="00573397">
        <w:rPr>
          <w:color w:val="000000"/>
          <w:sz w:val="25"/>
          <w:szCs w:val="25"/>
        </w:rPr>
        <w:t>8</w:t>
      </w:r>
      <w:r w:rsidRPr="00BE6B62">
        <w:rPr>
          <w:color w:val="000000"/>
          <w:sz w:val="25"/>
          <w:szCs w:val="25"/>
        </w:rPr>
        <w:t>.</w:t>
      </w:r>
      <w:r w:rsidR="009D6A15" w:rsidRPr="00BE6B62">
        <w:rPr>
          <w:color w:val="000000"/>
          <w:sz w:val="25"/>
          <w:szCs w:val="25"/>
        </w:rPr>
        <w:t> </w:t>
      </w:r>
      <w:proofErr w:type="gramStart"/>
      <w:r w:rsidRPr="00BE6B62">
        <w:rPr>
          <w:color w:val="000000"/>
          <w:sz w:val="25"/>
          <w:szCs w:val="25"/>
        </w:rPr>
        <w:t xml:space="preserve">В случае просрочки со стороны </w:t>
      </w:r>
      <w:r w:rsidRPr="00BE6B62">
        <w:rPr>
          <w:sz w:val="25"/>
          <w:szCs w:val="25"/>
        </w:rPr>
        <w:t xml:space="preserve">Подрядчика </w:t>
      </w:r>
      <w:r w:rsidRPr="00BE6B62">
        <w:rPr>
          <w:color w:val="000000"/>
          <w:sz w:val="25"/>
          <w:szCs w:val="25"/>
        </w:rPr>
        <w:t xml:space="preserve">исполнения Контракта на срок более чем один месяц, Заказчик имеет право обратиться к </w:t>
      </w:r>
      <w:r w:rsidRPr="00BE6B62">
        <w:rPr>
          <w:sz w:val="25"/>
          <w:szCs w:val="25"/>
        </w:rPr>
        <w:t xml:space="preserve">Подрядчику </w:t>
      </w:r>
      <w:r w:rsidRPr="00BE6B62">
        <w:rPr>
          <w:color w:val="000000"/>
          <w:sz w:val="25"/>
          <w:szCs w:val="25"/>
        </w:rPr>
        <w:t xml:space="preserve">с предложением о расторжении Контракта, возврате уплаченной суммы аванса (в случае, если такой порядок оплаты предусмотрен Контрактом) и уплате штрафных санкций, а при несогласии </w:t>
      </w:r>
      <w:r w:rsidRPr="00BE6B62">
        <w:rPr>
          <w:sz w:val="25"/>
          <w:szCs w:val="25"/>
        </w:rPr>
        <w:t xml:space="preserve">Подрядчика </w:t>
      </w:r>
      <w:r w:rsidRPr="00BE6B62">
        <w:rPr>
          <w:color w:val="000000"/>
          <w:sz w:val="25"/>
          <w:szCs w:val="25"/>
        </w:rPr>
        <w:t>– обратиться в суд с соответствующим иском.</w:t>
      </w:r>
      <w:proofErr w:type="gramEnd"/>
    </w:p>
    <w:p w:rsidR="00D16873" w:rsidRPr="00BE6B62" w:rsidRDefault="00D16873" w:rsidP="00D16873">
      <w:pPr>
        <w:widowControl w:val="0"/>
        <w:autoSpaceDE w:val="0"/>
        <w:autoSpaceDN w:val="0"/>
        <w:adjustRightInd w:val="0"/>
        <w:ind w:firstLine="709"/>
        <w:jc w:val="both"/>
        <w:rPr>
          <w:color w:val="000000"/>
          <w:sz w:val="25"/>
          <w:szCs w:val="25"/>
        </w:rPr>
      </w:pPr>
      <w:r w:rsidRPr="00BE6B62">
        <w:rPr>
          <w:color w:val="000000"/>
          <w:sz w:val="25"/>
          <w:szCs w:val="25"/>
        </w:rPr>
        <w:t>8.</w:t>
      </w:r>
      <w:r w:rsidR="00573397">
        <w:rPr>
          <w:color w:val="000000"/>
          <w:sz w:val="25"/>
          <w:szCs w:val="25"/>
        </w:rPr>
        <w:t>19</w:t>
      </w:r>
      <w:r w:rsidRPr="00BE6B62">
        <w:rPr>
          <w:color w:val="000000"/>
          <w:sz w:val="25"/>
          <w:szCs w:val="25"/>
        </w:rPr>
        <w:t>.</w:t>
      </w:r>
      <w:r w:rsidR="009D6A15" w:rsidRPr="00BE6B62">
        <w:rPr>
          <w:color w:val="000000"/>
          <w:sz w:val="25"/>
          <w:szCs w:val="25"/>
        </w:rPr>
        <w:t> </w:t>
      </w:r>
      <w:r w:rsidRPr="00BE6B62">
        <w:rPr>
          <w:color w:val="000000"/>
          <w:sz w:val="25"/>
          <w:szCs w:val="25"/>
        </w:rPr>
        <w:t>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16873" w:rsidRPr="00BE6B62" w:rsidRDefault="00D16873" w:rsidP="00D16873">
      <w:pPr>
        <w:widowControl w:val="0"/>
        <w:autoSpaceDE w:val="0"/>
        <w:autoSpaceDN w:val="0"/>
        <w:adjustRightInd w:val="0"/>
        <w:ind w:firstLine="709"/>
        <w:jc w:val="both"/>
        <w:rPr>
          <w:color w:val="000000"/>
          <w:sz w:val="25"/>
          <w:szCs w:val="25"/>
        </w:rPr>
      </w:pPr>
      <w:r w:rsidRPr="00BE6B62">
        <w:rPr>
          <w:color w:val="000000"/>
          <w:sz w:val="25"/>
          <w:szCs w:val="25"/>
        </w:rPr>
        <w:t>8.2</w:t>
      </w:r>
      <w:r w:rsidR="00573397">
        <w:rPr>
          <w:color w:val="000000"/>
          <w:sz w:val="25"/>
          <w:szCs w:val="25"/>
        </w:rPr>
        <w:t>0</w:t>
      </w:r>
      <w:r w:rsidRPr="00BE6B62">
        <w:rPr>
          <w:color w:val="000000"/>
          <w:sz w:val="25"/>
          <w:szCs w:val="25"/>
        </w:rPr>
        <w:t>.</w:t>
      </w:r>
      <w:r w:rsidR="009D6A15" w:rsidRPr="00BE6B62">
        <w:rPr>
          <w:color w:val="000000"/>
          <w:sz w:val="25"/>
          <w:szCs w:val="25"/>
        </w:rPr>
        <w:t> </w:t>
      </w:r>
      <w:r w:rsidRPr="00BE6B62">
        <w:rPr>
          <w:color w:val="000000"/>
          <w:sz w:val="25"/>
          <w:szCs w:val="25"/>
        </w:rPr>
        <w:t xml:space="preserve">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w:t>
      </w:r>
      <w:r w:rsidRPr="00BE6B62">
        <w:rPr>
          <w:color w:val="000000"/>
          <w:sz w:val="25"/>
          <w:szCs w:val="25"/>
        </w:rPr>
        <w:lastRenderedPageBreak/>
        <w:t>Контрактом, если Подрядчик не докажет, что неисполнение (ненадлежащее исполнение) обязатель</w:t>
      </w:r>
      <w:proofErr w:type="gramStart"/>
      <w:r w:rsidRPr="00BE6B62">
        <w:rPr>
          <w:color w:val="000000"/>
          <w:sz w:val="25"/>
          <w:szCs w:val="25"/>
        </w:rPr>
        <w:t>ств пр</w:t>
      </w:r>
      <w:proofErr w:type="gramEnd"/>
      <w:r w:rsidRPr="00BE6B62">
        <w:rPr>
          <w:color w:val="000000"/>
          <w:sz w:val="25"/>
          <w:szCs w:val="25"/>
        </w:rPr>
        <w:t>оизошло вследствие непреодолимой силы или по вине другой Стороны.</w:t>
      </w:r>
    </w:p>
    <w:p w:rsidR="007D6EA9" w:rsidRPr="00BE6B62" w:rsidRDefault="007D6EA9" w:rsidP="007D6EA9">
      <w:pPr>
        <w:widowControl w:val="0"/>
        <w:autoSpaceDE w:val="0"/>
        <w:autoSpaceDN w:val="0"/>
        <w:adjustRightInd w:val="0"/>
        <w:ind w:firstLine="709"/>
        <w:contextualSpacing/>
        <w:jc w:val="both"/>
        <w:rPr>
          <w:sz w:val="25"/>
          <w:szCs w:val="25"/>
        </w:rPr>
      </w:pPr>
      <w:r w:rsidRPr="00BE6B62">
        <w:rPr>
          <w:sz w:val="25"/>
          <w:szCs w:val="25"/>
        </w:rPr>
        <w:t>8.</w:t>
      </w:r>
      <w:r w:rsidR="00806110" w:rsidRPr="00BE6B62">
        <w:rPr>
          <w:sz w:val="25"/>
          <w:szCs w:val="25"/>
        </w:rPr>
        <w:t>2</w:t>
      </w:r>
      <w:r w:rsidR="00573397">
        <w:rPr>
          <w:sz w:val="25"/>
          <w:szCs w:val="25"/>
        </w:rPr>
        <w:t>1</w:t>
      </w:r>
      <w:r w:rsidRPr="00BE6B62">
        <w:rPr>
          <w:sz w:val="25"/>
          <w:szCs w:val="25"/>
        </w:rPr>
        <w:t xml:space="preserve">. Документами, фиксирующими факт нарушения обязательств и возникновения обязательства </w:t>
      </w:r>
      <w:r w:rsidRPr="00BE6B62">
        <w:rPr>
          <w:bCs/>
          <w:sz w:val="25"/>
          <w:szCs w:val="25"/>
        </w:rPr>
        <w:t xml:space="preserve">Подрядчика </w:t>
      </w:r>
      <w:r w:rsidRPr="00BE6B62">
        <w:rPr>
          <w:sz w:val="25"/>
          <w:szCs w:val="25"/>
        </w:rPr>
        <w:t>оплатить Заказчику неустойку, предусмотренную Контрактом, являются:</w:t>
      </w:r>
    </w:p>
    <w:p w:rsidR="007D6EA9" w:rsidRPr="00BE6B62" w:rsidRDefault="007D6EA9" w:rsidP="007D6EA9">
      <w:pPr>
        <w:widowControl w:val="0"/>
        <w:autoSpaceDE w:val="0"/>
        <w:autoSpaceDN w:val="0"/>
        <w:adjustRightInd w:val="0"/>
        <w:ind w:firstLine="567"/>
        <w:contextualSpacing/>
        <w:jc w:val="both"/>
        <w:rPr>
          <w:sz w:val="25"/>
          <w:szCs w:val="25"/>
        </w:rPr>
      </w:pPr>
      <w:r w:rsidRPr="00BE6B62">
        <w:rPr>
          <w:sz w:val="25"/>
          <w:szCs w:val="25"/>
        </w:rPr>
        <w:t xml:space="preserve">- двухсторонний акт Заказчика и </w:t>
      </w:r>
      <w:r w:rsidRPr="00BE6B62">
        <w:rPr>
          <w:bCs/>
          <w:sz w:val="25"/>
          <w:szCs w:val="25"/>
        </w:rPr>
        <w:t>Подрядчика</w:t>
      </w:r>
      <w:r w:rsidRPr="00BE6B62">
        <w:rPr>
          <w:sz w:val="25"/>
          <w:szCs w:val="25"/>
        </w:rPr>
        <w:t xml:space="preserve"> о выявленных нарушениях;</w:t>
      </w:r>
    </w:p>
    <w:p w:rsidR="007D6EA9" w:rsidRPr="00BE6B62" w:rsidRDefault="007D6EA9" w:rsidP="007D6EA9">
      <w:pPr>
        <w:widowControl w:val="0"/>
        <w:autoSpaceDE w:val="0"/>
        <w:autoSpaceDN w:val="0"/>
        <w:adjustRightInd w:val="0"/>
        <w:ind w:firstLine="567"/>
        <w:contextualSpacing/>
        <w:jc w:val="both"/>
        <w:rPr>
          <w:sz w:val="25"/>
          <w:szCs w:val="25"/>
        </w:rPr>
      </w:pPr>
      <w:r w:rsidRPr="00BE6B62">
        <w:rPr>
          <w:sz w:val="25"/>
          <w:szCs w:val="25"/>
        </w:rPr>
        <w:t xml:space="preserve"> или</w:t>
      </w:r>
    </w:p>
    <w:p w:rsidR="007D6EA9" w:rsidRPr="00BE6B62" w:rsidRDefault="007D6EA9" w:rsidP="007D6EA9">
      <w:pPr>
        <w:shd w:val="clear" w:color="auto" w:fill="FFFFFF"/>
        <w:ind w:firstLine="567"/>
        <w:contextualSpacing/>
        <w:jc w:val="both"/>
        <w:rPr>
          <w:sz w:val="25"/>
          <w:szCs w:val="25"/>
        </w:rPr>
      </w:pPr>
      <w:r w:rsidRPr="00BE6B62">
        <w:rPr>
          <w:sz w:val="25"/>
          <w:szCs w:val="25"/>
        </w:rPr>
        <w:t>- предписание контрольно-надзорных органов;</w:t>
      </w:r>
    </w:p>
    <w:p w:rsidR="007D6EA9" w:rsidRPr="00BE6B62" w:rsidRDefault="007D6EA9" w:rsidP="007D6EA9">
      <w:pPr>
        <w:shd w:val="clear" w:color="auto" w:fill="FFFFFF"/>
        <w:ind w:firstLine="567"/>
        <w:contextualSpacing/>
        <w:jc w:val="both"/>
        <w:rPr>
          <w:sz w:val="25"/>
          <w:szCs w:val="25"/>
        </w:rPr>
      </w:pPr>
      <w:r w:rsidRPr="00BE6B62">
        <w:rPr>
          <w:sz w:val="25"/>
          <w:szCs w:val="25"/>
        </w:rPr>
        <w:t>или</w:t>
      </w:r>
    </w:p>
    <w:p w:rsidR="007D6EA9" w:rsidRPr="00BE6B62" w:rsidRDefault="007D6EA9" w:rsidP="007D6EA9">
      <w:pPr>
        <w:shd w:val="clear" w:color="auto" w:fill="FFFFFF"/>
        <w:ind w:firstLine="567"/>
        <w:contextualSpacing/>
        <w:jc w:val="both"/>
        <w:rPr>
          <w:sz w:val="25"/>
          <w:szCs w:val="25"/>
        </w:rPr>
      </w:pPr>
      <w:r w:rsidRPr="00BE6B62">
        <w:rPr>
          <w:sz w:val="25"/>
          <w:szCs w:val="25"/>
        </w:rPr>
        <w:t>- претензия Заказчика.</w:t>
      </w:r>
    </w:p>
    <w:p w:rsidR="007D6EA9" w:rsidRPr="00BE6B62" w:rsidRDefault="007D6EA9" w:rsidP="007D6EA9">
      <w:pPr>
        <w:shd w:val="clear" w:color="auto" w:fill="FFFFFF"/>
        <w:ind w:firstLine="567"/>
        <w:contextualSpacing/>
        <w:jc w:val="both"/>
        <w:rPr>
          <w:sz w:val="25"/>
          <w:szCs w:val="25"/>
        </w:rPr>
      </w:pPr>
      <w:r w:rsidRPr="00BE6B62">
        <w:rPr>
          <w:sz w:val="25"/>
          <w:szCs w:val="25"/>
        </w:rPr>
        <w:t>8.2</w:t>
      </w:r>
      <w:r w:rsidR="00573397">
        <w:rPr>
          <w:sz w:val="25"/>
          <w:szCs w:val="25"/>
        </w:rPr>
        <w:t>2</w:t>
      </w:r>
      <w:r w:rsidRPr="00BE6B62">
        <w:rPr>
          <w:sz w:val="25"/>
          <w:szCs w:val="25"/>
        </w:rPr>
        <w:t>.</w:t>
      </w:r>
      <w:r w:rsidR="009D6A15" w:rsidRPr="00BE6B62">
        <w:rPr>
          <w:sz w:val="25"/>
          <w:szCs w:val="25"/>
        </w:rPr>
        <w:t> </w:t>
      </w:r>
      <w:r w:rsidRPr="00BE6B62">
        <w:rPr>
          <w:sz w:val="25"/>
          <w:szCs w:val="25"/>
        </w:rPr>
        <w:t>Ненадлежащим исполнением обязательств по Контракту считается их фактическое неисполнение, исполнение не в полном объеме, либо не в соответствии с требованиями Контракта и/или положениям действующих на момент выполнения Работ нормативно-технических документов. При этом обязанностями Сторон считаются их обязательства, прописанные в любом из пунктов и/или разделов Контракта.</w:t>
      </w:r>
    </w:p>
    <w:p w:rsidR="007D6EA9" w:rsidRPr="00BE6B62" w:rsidRDefault="007D6EA9" w:rsidP="007D6EA9">
      <w:pPr>
        <w:shd w:val="clear" w:color="auto" w:fill="FFFFFF"/>
        <w:ind w:firstLine="567"/>
        <w:contextualSpacing/>
        <w:jc w:val="both"/>
        <w:rPr>
          <w:sz w:val="25"/>
          <w:szCs w:val="25"/>
        </w:rPr>
      </w:pPr>
      <w:r w:rsidRPr="00BE6B62">
        <w:rPr>
          <w:sz w:val="25"/>
          <w:szCs w:val="25"/>
        </w:rPr>
        <w:t>8.2</w:t>
      </w:r>
      <w:r w:rsidR="00573397">
        <w:rPr>
          <w:sz w:val="25"/>
          <w:szCs w:val="25"/>
        </w:rPr>
        <w:t>3</w:t>
      </w:r>
      <w:r w:rsidRPr="00BE6B62">
        <w:rPr>
          <w:sz w:val="25"/>
          <w:szCs w:val="25"/>
        </w:rPr>
        <w:t>.</w:t>
      </w:r>
      <w:r w:rsidR="009D6A15" w:rsidRPr="00BE6B62">
        <w:rPr>
          <w:sz w:val="25"/>
          <w:szCs w:val="25"/>
        </w:rPr>
        <w:t> </w:t>
      </w:r>
      <w:r w:rsidRPr="00BE6B62">
        <w:rPr>
          <w:bCs/>
          <w:sz w:val="25"/>
          <w:szCs w:val="25"/>
        </w:rPr>
        <w:t xml:space="preserve">Подрядчик </w:t>
      </w:r>
      <w:r w:rsidRPr="00BE6B62">
        <w:rPr>
          <w:sz w:val="25"/>
          <w:szCs w:val="25"/>
        </w:rPr>
        <w:t>несёт ответственность, в том числе имущественную за реализацию в натуре решений</w:t>
      </w:r>
      <w:r w:rsidR="004A75A1" w:rsidRPr="00BE6B62">
        <w:rPr>
          <w:sz w:val="25"/>
          <w:szCs w:val="25"/>
        </w:rPr>
        <w:t xml:space="preserve">, предусмотренных </w:t>
      </w:r>
      <w:proofErr w:type="spellStart"/>
      <w:proofErr w:type="gramStart"/>
      <w:r w:rsidR="004A75A1" w:rsidRPr="00BE6B62">
        <w:rPr>
          <w:sz w:val="25"/>
          <w:szCs w:val="25"/>
        </w:rPr>
        <w:t>дизайн-проектом</w:t>
      </w:r>
      <w:proofErr w:type="spellEnd"/>
      <w:proofErr w:type="gramEnd"/>
      <w:r w:rsidRPr="00BE6B62">
        <w:rPr>
          <w:sz w:val="25"/>
          <w:szCs w:val="25"/>
        </w:rPr>
        <w:t>, за качество и объем выполненных работ, сроки, оговоренные настоящим Контрактом.</w:t>
      </w:r>
    </w:p>
    <w:p w:rsidR="007D6EA9" w:rsidRPr="00BE6B62" w:rsidRDefault="007D6EA9" w:rsidP="007D6EA9">
      <w:pPr>
        <w:shd w:val="clear" w:color="auto" w:fill="FFFFFF"/>
        <w:ind w:firstLine="567"/>
        <w:contextualSpacing/>
        <w:jc w:val="both"/>
        <w:rPr>
          <w:sz w:val="25"/>
          <w:szCs w:val="25"/>
        </w:rPr>
      </w:pPr>
      <w:r w:rsidRPr="00BE6B62">
        <w:rPr>
          <w:sz w:val="25"/>
          <w:szCs w:val="25"/>
        </w:rPr>
        <w:t>8.2</w:t>
      </w:r>
      <w:r w:rsidR="00573397">
        <w:rPr>
          <w:sz w:val="25"/>
          <w:szCs w:val="25"/>
        </w:rPr>
        <w:t>4</w:t>
      </w:r>
      <w:r w:rsidRPr="00BE6B62">
        <w:rPr>
          <w:sz w:val="25"/>
          <w:szCs w:val="25"/>
        </w:rPr>
        <w:t>.</w:t>
      </w:r>
      <w:r w:rsidR="009D6A15" w:rsidRPr="00BE6B62">
        <w:rPr>
          <w:sz w:val="25"/>
          <w:szCs w:val="25"/>
        </w:rPr>
        <w:t> </w:t>
      </w:r>
      <w:r w:rsidRPr="00BE6B62">
        <w:rPr>
          <w:bCs/>
          <w:sz w:val="25"/>
          <w:szCs w:val="25"/>
        </w:rPr>
        <w:t xml:space="preserve">Подрядчик </w:t>
      </w:r>
      <w:r w:rsidRPr="00BE6B62">
        <w:rPr>
          <w:sz w:val="25"/>
          <w:szCs w:val="25"/>
        </w:rPr>
        <w:t>несет имущественную ответственность перед Заказчиком за неисполнение или ненадлежащее исполнение обязательств субподрядчиками.</w:t>
      </w:r>
    </w:p>
    <w:p w:rsidR="00806110" w:rsidRPr="00BE6B62" w:rsidRDefault="007D6EA9" w:rsidP="00806110">
      <w:pPr>
        <w:shd w:val="clear" w:color="auto" w:fill="FFFFFF"/>
        <w:ind w:firstLine="567"/>
        <w:contextualSpacing/>
        <w:jc w:val="both"/>
        <w:rPr>
          <w:sz w:val="25"/>
          <w:szCs w:val="25"/>
        </w:rPr>
      </w:pPr>
      <w:r w:rsidRPr="00BE6B62">
        <w:rPr>
          <w:sz w:val="25"/>
          <w:szCs w:val="25"/>
        </w:rPr>
        <w:t>8.2</w:t>
      </w:r>
      <w:r w:rsidR="00573397">
        <w:rPr>
          <w:sz w:val="25"/>
          <w:szCs w:val="25"/>
        </w:rPr>
        <w:t>5</w:t>
      </w:r>
      <w:r w:rsidRPr="00BE6B62">
        <w:rPr>
          <w:sz w:val="25"/>
          <w:szCs w:val="25"/>
        </w:rPr>
        <w:t>.</w:t>
      </w:r>
      <w:r w:rsidR="009D6A15" w:rsidRPr="00BE6B62">
        <w:rPr>
          <w:sz w:val="25"/>
          <w:szCs w:val="25"/>
        </w:rPr>
        <w:t> </w:t>
      </w:r>
      <w:r w:rsidRPr="00BE6B62">
        <w:rPr>
          <w:sz w:val="25"/>
          <w:szCs w:val="25"/>
        </w:rPr>
        <w:t>Уплата неустоек, а также возмещение убытков не освобождает Стороны от выполнения принятых обязательств по Контракту.</w:t>
      </w:r>
    </w:p>
    <w:p w:rsidR="00806110" w:rsidRPr="00BE6B62" w:rsidRDefault="00806110" w:rsidP="00806110">
      <w:pPr>
        <w:shd w:val="clear" w:color="auto" w:fill="FFFFFF"/>
        <w:ind w:firstLine="567"/>
        <w:contextualSpacing/>
        <w:jc w:val="both"/>
        <w:rPr>
          <w:sz w:val="25"/>
          <w:szCs w:val="25"/>
        </w:rPr>
      </w:pPr>
      <w:r w:rsidRPr="00BE6B62">
        <w:rPr>
          <w:sz w:val="25"/>
          <w:szCs w:val="25"/>
        </w:rPr>
        <w:t>8.2</w:t>
      </w:r>
      <w:r w:rsidR="00573397">
        <w:rPr>
          <w:sz w:val="25"/>
          <w:szCs w:val="25"/>
        </w:rPr>
        <w:t>6</w:t>
      </w:r>
      <w:r w:rsidRPr="00BE6B62">
        <w:rPr>
          <w:sz w:val="25"/>
          <w:szCs w:val="25"/>
        </w:rPr>
        <w:t>.</w:t>
      </w:r>
      <w:r w:rsidR="009D6A15" w:rsidRPr="00BE6B62">
        <w:rPr>
          <w:sz w:val="25"/>
          <w:szCs w:val="25"/>
        </w:rPr>
        <w:t> </w:t>
      </w:r>
      <w:r w:rsidR="007D6EA9" w:rsidRPr="00BE6B62">
        <w:rPr>
          <w:sz w:val="25"/>
          <w:szCs w:val="25"/>
        </w:rPr>
        <w:t xml:space="preserve">Заказчик не несет ответственности перед привлечёнными </w:t>
      </w:r>
      <w:r w:rsidR="007D6EA9" w:rsidRPr="00BE6B62">
        <w:rPr>
          <w:bCs/>
          <w:sz w:val="25"/>
          <w:szCs w:val="25"/>
        </w:rPr>
        <w:t>Подрядчиком</w:t>
      </w:r>
      <w:r w:rsidR="007D6EA9" w:rsidRPr="00BE6B62">
        <w:rPr>
          <w:sz w:val="25"/>
          <w:szCs w:val="25"/>
        </w:rPr>
        <w:t xml:space="preserve"> субподрядными организациями.</w:t>
      </w:r>
    </w:p>
    <w:p w:rsidR="007D6EA9" w:rsidRPr="00BE6B62" w:rsidRDefault="00806110" w:rsidP="00806110">
      <w:pPr>
        <w:shd w:val="clear" w:color="auto" w:fill="FFFFFF"/>
        <w:ind w:firstLine="567"/>
        <w:contextualSpacing/>
        <w:jc w:val="both"/>
        <w:rPr>
          <w:sz w:val="25"/>
          <w:szCs w:val="25"/>
        </w:rPr>
      </w:pPr>
      <w:r w:rsidRPr="00BE6B62">
        <w:rPr>
          <w:sz w:val="25"/>
          <w:szCs w:val="25"/>
        </w:rPr>
        <w:t>8.2</w:t>
      </w:r>
      <w:r w:rsidR="00573397">
        <w:rPr>
          <w:sz w:val="25"/>
          <w:szCs w:val="25"/>
        </w:rPr>
        <w:t>7</w:t>
      </w:r>
      <w:r w:rsidRPr="00BE6B62">
        <w:rPr>
          <w:sz w:val="25"/>
          <w:szCs w:val="25"/>
        </w:rPr>
        <w:t>.</w:t>
      </w:r>
      <w:r w:rsidR="009D6A15" w:rsidRPr="00BE6B62">
        <w:rPr>
          <w:sz w:val="25"/>
          <w:szCs w:val="25"/>
        </w:rPr>
        <w:t> </w:t>
      </w:r>
      <w:r w:rsidR="007D6EA9" w:rsidRPr="00BE6B62">
        <w:rPr>
          <w:rFonts w:eastAsia="Arial"/>
          <w:sz w:val="25"/>
          <w:szCs w:val="25"/>
        </w:rPr>
        <w:t>Стороны несут и иную ответственность, не оговоренную в настоящем Контракте, но предусмотренную действующим законодательством Российской Федерации.</w:t>
      </w:r>
      <w:bookmarkEnd w:id="11"/>
    </w:p>
    <w:p w:rsidR="00D16873" w:rsidRPr="00BE6B62" w:rsidRDefault="00D16873" w:rsidP="000537EB">
      <w:pPr>
        <w:keepNext/>
        <w:suppressAutoHyphens w:val="0"/>
        <w:autoSpaceDE w:val="0"/>
        <w:autoSpaceDN w:val="0"/>
        <w:adjustRightInd w:val="0"/>
        <w:spacing w:before="120" w:after="120"/>
        <w:jc w:val="center"/>
        <w:rPr>
          <w:rFonts w:eastAsia="Arial Unicode MS"/>
          <w:color w:val="000000"/>
          <w:sz w:val="25"/>
          <w:szCs w:val="25"/>
          <w:lang w:eastAsia="ru-RU"/>
        </w:rPr>
      </w:pPr>
      <w:r w:rsidRPr="00BE6B62">
        <w:rPr>
          <w:rFonts w:eastAsia="Arial Unicode MS"/>
          <w:b/>
          <w:color w:val="000000"/>
          <w:sz w:val="25"/>
          <w:szCs w:val="25"/>
          <w:lang w:eastAsia="ru-RU"/>
        </w:rPr>
        <w:t>9. ПОРЯДОК РАЗРЕШЕНИЯ СПОРОВ</w:t>
      </w:r>
    </w:p>
    <w:p w:rsidR="00B02A1D" w:rsidRPr="00BE6B62" w:rsidRDefault="00B02A1D" w:rsidP="00B02A1D">
      <w:pPr>
        <w:widowControl w:val="0"/>
        <w:autoSpaceDE w:val="0"/>
        <w:autoSpaceDN w:val="0"/>
        <w:adjustRightInd w:val="0"/>
        <w:ind w:firstLine="709"/>
        <w:jc w:val="both"/>
        <w:rPr>
          <w:color w:val="000000"/>
          <w:sz w:val="25"/>
          <w:szCs w:val="25"/>
        </w:rPr>
      </w:pPr>
      <w:r w:rsidRPr="00BE6B62">
        <w:rPr>
          <w:color w:val="000000"/>
          <w:sz w:val="25"/>
          <w:szCs w:val="25"/>
        </w:rPr>
        <w:t>9.1.</w:t>
      </w:r>
      <w:r w:rsidR="00D952E0" w:rsidRPr="00BE6B62">
        <w:rPr>
          <w:color w:val="000000"/>
          <w:sz w:val="25"/>
          <w:szCs w:val="25"/>
        </w:rPr>
        <w:t> </w:t>
      </w:r>
      <w:r w:rsidRPr="00BE6B62">
        <w:rPr>
          <w:color w:val="000000"/>
          <w:sz w:val="25"/>
          <w:szCs w:val="25"/>
        </w:rPr>
        <w:t xml:space="preserve">Все споры или разногласия, возникающие между Сторонами по Контракту или в связи с ним, разрешаются в претензионном порядке. Срок рассмотрения претензии составляет </w:t>
      </w:r>
      <w:r w:rsidR="0073149D" w:rsidRPr="00BE6B62">
        <w:rPr>
          <w:color w:val="000000"/>
          <w:sz w:val="25"/>
          <w:szCs w:val="25"/>
        </w:rPr>
        <w:t>5</w:t>
      </w:r>
      <w:r w:rsidRPr="00BE6B62">
        <w:rPr>
          <w:color w:val="000000"/>
          <w:sz w:val="25"/>
          <w:szCs w:val="25"/>
        </w:rPr>
        <w:t xml:space="preserve"> (</w:t>
      </w:r>
      <w:r w:rsidR="00D952E0" w:rsidRPr="00BE6B62">
        <w:rPr>
          <w:color w:val="000000"/>
          <w:sz w:val="25"/>
          <w:szCs w:val="25"/>
        </w:rPr>
        <w:t>п</w:t>
      </w:r>
      <w:r w:rsidR="0073149D" w:rsidRPr="00BE6B62">
        <w:rPr>
          <w:color w:val="000000"/>
          <w:sz w:val="25"/>
          <w:szCs w:val="25"/>
        </w:rPr>
        <w:t>ять</w:t>
      </w:r>
      <w:r w:rsidRPr="00BE6B62">
        <w:rPr>
          <w:color w:val="000000"/>
          <w:sz w:val="25"/>
          <w:szCs w:val="25"/>
        </w:rPr>
        <w:t>) рабочих дней рабочих дней со дня ее получения.</w:t>
      </w:r>
    </w:p>
    <w:p w:rsidR="00CD70C8" w:rsidRDefault="00B02A1D" w:rsidP="00CD70C8">
      <w:pPr>
        <w:ind w:firstLine="708"/>
        <w:jc w:val="both"/>
      </w:pPr>
      <w:r w:rsidRPr="00BE6B62">
        <w:rPr>
          <w:color w:val="000000"/>
          <w:sz w:val="25"/>
          <w:szCs w:val="25"/>
        </w:rPr>
        <w:t>9.2.</w:t>
      </w:r>
      <w:r w:rsidR="00D952E0" w:rsidRPr="00BE6B62">
        <w:rPr>
          <w:color w:val="000000"/>
          <w:sz w:val="25"/>
          <w:szCs w:val="25"/>
        </w:rPr>
        <w:t> </w:t>
      </w:r>
      <w:r w:rsidRPr="00BE6B62">
        <w:rPr>
          <w:color w:val="000000"/>
          <w:sz w:val="25"/>
          <w:szCs w:val="25"/>
        </w:rPr>
        <w:t xml:space="preserve">В случае невозможности разрешения разногласий в претензионном порядке, они подлежат рассмотрению в </w:t>
      </w:r>
      <w:r w:rsidRPr="00BE6B62">
        <w:rPr>
          <w:spacing w:val="-6"/>
          <w:sz w:val="25"/>
          <w:szCs w:val="25"/>
        </w:rPr>
        <w:t>Арбитражном суде Республики Крым</w:t>
      </w:r>
      <w:r w:rsidRPr="00BE6B62">
        <w:rPr>
          <w:color w:val="000000"/>
          <w:sz w:val="25"/>
          <w:szCs w:val="25"/>
        </w:rPr>
        <w:t>.</w:t>
      </w:r>
      <w:r w:rsidR="00CD70C8" w:rsidRPr="00CD70C8">
        <w:t xml:space="preserve"> </w:t>
      </w:r>
    </w:p>
    <w:p w:rsidR="00CD70C8" w:rsidRDefault="00CD70C8" w:rsidP="00CD70C8">
      <w:pPr>
        <w:ind w:firstLine="708"/>
        <w:jc w:val="both"/>
      </w:pPr>
    </w:p>
    <w:p w:rsidR="00CD70C8" w:rsidRPr="00CD70C8" w:rsidRDefault="00CD70C8" w:rsidP="00CD70C8">
      <w:pPr>
        <w:ind w:firstLine="708"/>
        <w:jc w:val="center"/>
        <w:rPr>
          <w:b/>
          <w:color w:val="000000"/>
          <w:sz w:val="25"/>
          <w:szCs w:val="25"/>
        </w:rPr>
      </w:pPr>
      <w:r w:rsidRPr="00CD70C8">
        <w:rPr>
          <w:b/>
          <w:color w:val="000000"/>
          <w:sz w:val="25"/>
          <w:szCs w:val="25"/>
        </w:rPr>
        <w:t>10. КАЗНАЧЕЙСКОЕ СОПРОВОЖДЕНИЕ</w:t>
      </w:r>
    </w:p>
    <w:p w:rsidR="00833FD7" w:rsidRDefault="00CD70C8" w:rsidP="00CD70C8">
      <w:pPr>
        <w:ind w:firstLine="708"/>
        <w:jc w:val="both"/>
        <w:rPr>
          <w:color w:val="000000"/>
          <w:sz w:val="25"/>
          <w:szCs w:val="25"/>
        </w:rPr>
      </w:pPr>
      <w:r w:rsidRPr="00CD70C8">
        <w:rPr>
          <w:color w:val="000000"/>
          <w:sz w:val="25"/>
          <w:szCs w:val="25"/>
        </w:rPr>
        <w:t>10.1.</w:t>
      </w:r>
      <w:r w:rsidR="00833FD7" w:rsidRPr="00833FD7">
        <w:t xml:space="preserve"> </w:t>
      </w:r>
      <w:proofErr w:type="gramStart"/>
      <w:r w:rsidR="00833FD7" w:rsidRPr="00833FD7">
        <w:rPr>
          <w:color w:val="000000"/>
          <w:sz w:val="25"/>
          <w:szCs w:val="25"/>
        </w:rPr>
        <w:t>Авансовые платежи по настоящему Контракту подлежат казначейскому сопровождению в соответствии с Постановлением Правительства Российской Федерации от 24 ноября 2021 г. № 2024 «О правилах казначейского сопровождения», Бюджетным кодексом Российской Федерации, частями 66, 67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w:t>
      </w:r>
      <w:proofErr w:type="gramEnd"/>
      <w:r w:rsidR="00833FD7" w:rsidRPr="00833FD7">
        <w:rPr>
          <w:color w:val="000000"/>
          <w:sz w:val="25"/>
          <w:szCs w:val="25"/>
        </w:rPr>
        <w:t xml:space="preserve">, постановлением Совета министров Республики Крым от 19.05.2020 №274» Об утверждении </w:t>
      </w:r>
      <w:proofErr w:type="gramStart"/>
      <w:r w:rsidR="00833FD7" w:rsidRPr="00833FD7">
        <w:rPr>
          <w:color w:val="000000"/>
          <w:sz w:val="25"/>
          <w:szCs w:val="25"/>
        </w:rPr>
        <w:t>Порядка осуществления выбора способа определения</w:t>
      </w:r>
      <w:proofErr w:type="gramEnd"/>
      <w:r w:rsidR="00833FD7" w:rsidRPr="00833FD7">
        <w:rPr>
          <w:color w:val="000000"/>
          <w:sz w:val="25"/>
          <w:szCs w:val="25"/>
        </w:rPr>
        <w:t xml:space="preserve">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p>
    <w:p w:rsidR="00CD70C8" w:rsidRPr="00CD70C8" w:rsidRDefault="00833FD7" w:rsidP="00CD70C8">
      <w:pPr>
        <w:ind w:firstLine="708"/>
        <w:jc w:val="both"/>
        <w:rPr>
          <w:color w:val="000000"/>
          <w:sz w:val="25"/>
          <w:szCs w:val="25"/>
        </w:rPr>
      </w:pPr>
      <w:r>
        <w:rPr>
          <w:color w:val="000000"/>
          <w:sz w:val="25"/>
          <w:szCs w:val="25"/>
        </w:rPr>
        <w:t>10.2.</w:t>
      </w:r>
      <w:r w:rsidR="00CD70C8" w:rsidRPr="00CD70C8">
        <w:rPr>
          <w:color w:val="000000"/>
          <w:sz w:val="25"/>
          <w:szCs w:val="25"/>
        </w:rPr>
        <w:t xml:space="preserve"> </w:t>
      </w:r>
      <w:proofErr w:type="gramStart"/>
      <w:r w:rsidR="00CD70C8" w:rsidRPr="00CD70C8">
        <w:rPr>
          <w:color w:val="000000"/>
          <w:sz w:val="25"/>
          <w:szCs w:val="25"/>
        </w:rPr>
        <w:t xml:space="preserve">В соответствии Правилами казначейского сопровождения средств в случаях, предусмотренных федеральным законом №446-ФЗ от 05.12.2022 года «О федеральном бюджете на 2023 год и на плановый период 2024 и 2025 годов», утвержденными Постановлением Правительства РФ от 24.11.2021 года № 2024 «О </w:t>
      </w:r>
      <w:r w:rsidR="00CD70C8" w:rsidRPr="00CD70C8">
        <w:rPr>
          <w:color w:val="000000"/>
          <w:sz w:val="25"/>
          <w:szCs w:val="25"/>
        </w:rPr>
        <w:lastRenderedPageBreak/>
        <w:t>правилах казначейского сопровождения" (с изменениями и дополнениями)» устанавливается порядок осуществления Федеральным казначейством казначейского сопровождения средств в валюте РФ, указанных в статье 5</w:t>
      </w:r>
      <w:proofErr w:type="gramEnd"/>
      <w:r w:rsidR="00CD70C8" w:rsidRPr="00CD70C8">
        <w:rPr>
          <w:color w:val="000000"/>
          <w:sz w:val="25"/>
          <w:szCs w:val="25"/>
        </w:rPr>
        <w:t xml:space="preserve"> (</w:t>
      </w:r>
      <w:proofErr w:type="gramStart"/>
      <w:r w:rsidR="00CD70C8" w:rsidRPr="00CD70C8">
        <w:rPr>
          <w:color w:val="000000"/>
          <w:sz w:val="25"/>
          <w:szCs w:val="25"/>
        </w:rPr>
        <w:t>с учетом положений частей 1 - 10) Федерального закона «О федеральном бюджете на 2023 год и на плановый период 2024 и 2025 годов» (далее - Федеральный закон), включая остатки средств, предусмотренных частями 10 и 12 статьи 5 Федерального закона, предоставление которых должно осуществляться с последующим подтверждением их использования в соответствии с условиями и (или) целями предоставления указанных средств, а также субсидий, указанных</w:t>
      </w:r>
      <w:proofErr w:type="gramEnd"/>
      <w:r w:rsidR="00CD70C8" w:rsidRPr="00CD70C8">
        <w:rPr>
          <w:color w:val="000000"/>
          <w:sz w:val="25"/>
          <w:szCs w:val="25"/>
        </w:rPr>
        <w:t xml:space="preserve"> в части 11 статьи 5 Федерального закона (далее - целевые средства).</w:t>
      </w:r>
    </w:p>
    <w:p w:rsidR="00CD70C8" w:rsidRPr="00CD70C8" w:rsidRDefault="00CD70C8" w:rsidP="00CD70C8">
      <w:pPr>
        <w:ind w:firstLine="708"/>
        <w:jc w:val="both"/>
        <w:rPr>
          <w:color w:val="000000"/>
          <w:sz w:val="25"/>
          <w:szCs w:val="25"/>
        </w:rPr>
      </w:pPr>
      <w:r w:rsidRPr="00CD70C8">
        <w:rPr>
          <w:color w:val="000000"/>
          <w:sz w:val="25"/>
          <w:szCs w:val="25"/>
        </w:rPr>
        <w:t>10.</w:t>
      </w:r>
      <w:r w:rsidR="00833FD7">
        <w:rPr>
          <w:color w:val="000000"/>
          <w:sz w:val="25"/>
          <w:szCs w:val="25"/>
        </w:rPr>
        <w:t>3</w:t>
      </w:r>
      <w:r w:rsidRPr="00CD70C8">
        <w:rPr>
          <w:color w:val="000000"/>
          <w:sz w:val="25"/>
          <w:szCs w:val="25"/>
        </w:rPr>
        <w:t>. Операции с целевыми средствами осуществляются на счетах, открытых территориальным органам Федерального казначейства в учреждениях Центрального банка Российской Федерации для учета денежных средств юридических лиц, не являющихся участниками бюджетного процесса</w:t>
      </w:r>
      <w:proofErr w:type="gramStart"/>
      <w:r w:rsidRPr="00CD70C8">
        <w:rPr>
          <w:color w:val="000000"/>
          <w:sz w:val="25"/>
          <w:szCs w:val="25"/>
        </w:rPr>
        <w:t>.</w:t>
      </w:r>
      <w:proofErr w:type="gramEnd"/>
      <w:r w:rsidRPr="00CD70C8">
        <w:rPr>
          <w:color w:val="000000"/>
          <w:sz w:val="25"/>
          <w:szCs w:val="25"/>
        </w:rPr>
        <w:t xml:space="preserve"> (</w:t>
      </w:r>
      <w:proofErr w:type="gramStart"/>
      <w:r w:rsidRPr="00CD70C8">
        <w:rPr>
          <w:color w:val="000000"/>
          <w:sz w:val="25"/>
          <w:szCs w:val="25"/>
        </w:rPr>
        <w:t>д</w:t>
      </w:r>
      <w:proofErr w:type="gramEnd"/>
      <w:r w:rsidRPr="00CD70C8">
        <w:rPr>
          <w:color w:val="000000"/>
          <w:sz w:val="25"/>
          <w:szCs w:val="25"/>
        </w:rPr>
        <w:t>алее – счета органов Федерального казначейства).</w:t>
      </w:r>
    </w:p>
    <w:p w:rsidR="00CD70C8" w:rsidRPr="00CD70C8" w:rsidRDefault="00CD70C8" w:rsidP="00CD70C8">
      <w:pPr>
        <w:ind w:firstLine="708"/>
        <w:jc w:val="both"/>
        <w:rPr>
          <w:color w:val="000000"/>
          <w:sz w:val="25"/>
          <w:szCs w:val="25"/>
        </w:rPr>
      </w:pPr>
      <w:proofErr w:type="gramStart"/>
      <w:r w:rsidRPr="00CD70C8">
        <w:rPr>
          <w:color w:val="000000"/>
          <w:sz w:val="25"/>
          <w:szCs w:val="25"/>
        </w:rPr>
        <w:t xml:space="preserve">Операции по зачислению и списанию целевых средств на счетах органов Федерального казначейства, отражаются на лицевых счетах, предназначенных для учета операций со средствами юридических лиц, не являющихся участниками бюджетного процесса, открываемых юридическим лицам, получающим целевые средства, в территориальных органах Федерального казначейства в порядке, установленном Федеральным казначейством (далее - лицевой счет для учета операций </w:t>
      </w:r>
      <w:proofErr w:type="spellStart"/>
      <w:r w:rsidRPr="00CD70C8">
        <w:rPr>
          <w:color w:val="000000"/>
          <w:sz w:val="25"/>
          <w:szCs w:val="25"/>
        </w:rPr>
        <w:t>неучастника</w:t>
      </w:r>
      <w:proofErr w:type="spellEnd"/>
      <w:r w:rsidRPr="00CD70C8">
        <w:rPr>
          <w:color w:val="000000"/>
          <w:sz w:val="25"/>
          <w:szCs w:val="25"/>
        </w:rPr>
        <w:t xml:space="preserve"> бюджетного процесса).</w:t>
      </w:r>
      <w:proofErr w:type="gramEnd"/>
    </w:p>
    <w:p w:rsidR="00CD70C8" w:rsidRPr="00CD70C8" w:rsidRDefault="00CD70C8" w:rsidP="00CD70C8">
      <w:pPr>
        <w:ind w:firstLine="708"/>
        <w:jc w:val="both"/>
        <w:rPr>
          <w:color w:val="000000"/>
          <w:sz w:val="25"/>
          <w:szCs w:val="25"/>
        </w:rPr>
      </w:pPr>
      <w:proofErr w:type="gramStart"/>
      <w:r w:rsidRPr="00CD70C8">
        <w:rPr>
          <w:color w:val="000000"/>
          <w:sz w:val="25"/>
          <w:szCs w:val="25"/>
        </w:rPr>
        <w:t xml:space="preserve">Основанием для открытия юридическим лицам лицевых счетов для учета операций </w:t>
      </w:r>
      <w:proofErr w:type="spellStart"/>
      <w:r w:rsidRPr="00CD70C8">
        <w:rPr>
          <w:color w:val="000000"/>
          <w:sz w:val="25"/>
          <w:szCs w:val="25"/>
        </w:rPr>
        <w:t>неучастников</w:t>
      </w:r>
      <w:proofErr w:type="spellEnd"/>
      <w:r w:rsidRPr="00CD70C8">
        <w:rPr>
          <w:color w:val="000000"/>
          <w:sz w:val="25"/>
          <w:szCs w:val="25"/>
        </w:rPr>
        <w:t xml:space="preserve"> бюджетного процесса являются государственные контракты на поставку товаров, выполнение работ, оказание услуг для обеспечения федеральных нужд, предусмотренные пунктами 4, 5 и 10 части 2 статьи 5 Федерального закона «О федеральном бюджете на 2023 год и на плановый период 2024 и 2025 годов» (далее - государственный контракт).</w:t>
      </w:r>
      <w:proofErr w:type="gramEnd"/>
      <w:r w:rsidRPr="00CD70C8">
        <w:rPr>
          <w:color w:val="000000"/>
          <w:sz w:val="25"/>
          <w:szCs w:val="25"/>
        </w:rPr>
        <w:t xml:space="preserve"> (Пункт 4 части 2 статьи 5 ФЗ «авансовые платежи по государственным контрактам о поставке товаров, выполнении работ, оказании услуг (за исключением государственных контрактов, заключаемых в целях реализации государственного оборонного заказа), заключаемым на сумму 100 000,0 тыс. рублей и более).</w:t>
      </w:r>
    </w:p>
    <w:p w:rsidR="00CD70C8" w:rsidRPr="00CD70C8" w:rsidRDefault="00CD70C8" w:rsidP="00CD70C8">
      <w:pPr>
        <w:ind w:firstLine="708"/>
        <w:jc w:val="both"/>
        <w:rPr>
          <w:color w:val="000000"/>
          <w:sz w:val="25"/>
          <w:szCs w:val="25"/>
        </w:rPr>
      </w:pPr>
      <w:proofErr w:type="gramStart"/>
      <w:r w:rsidRPr="00CD70C8">
        <w:rPr>
          <w:color w:val="000000"/>
          <w:sz w:val="25"/>
          <w:szCs w:val="25"/>
        </w:rPr>
        <w:t xml:space="preserve">Операции по списанию целевых средств по расходам юридических лиц, отраженных на лицевых счетах для учета операций </w:t>
      </w:r>
      <w:proofErr w:type="spellStart"/>
      <w:r w:rsidRPr="00CD70C8">
        <w:rPr>
          <w:color w:val="000000"/>
          <w:sz w:val="25"/>
          <w:szCs w:val="25"/>
        </w:rPr>
        <w:t>неучастника</w:t>
      </w:r>
      <w:proofErr w:type="spellEnd"/>
      <w:r w:rsidRPr="00CD70C8">
        <w:rPr>
          <w:color w:val="000000"/>
          <w:sz w:val="25"/>
          <w:szCs w:val="25"/>
        </w:rPr>
        <w:t xml:space="preserve"> бюджетного процесса, проводятся после осуществления территориальными органами Федерального казначейства санкционирования расходов в порядке, установленном Министерством финансов Российской Федерации (далее - порядок санкционирования целевых средств), и проверки представленных документов, установленных порядком санкционирования целевых средств, подтверждающих возникновение денежных обязательств юридических лиц (далее - документы-основания).</w:t>
      </w:r>
      <w:proofErr w:type="gramEnd"/>
    </w:p>
    <w:p w:rsidR="00CD70C8" w:rsidRPr="00CD70C8" w:rsidRDefault="00CD70C8" w:rsidP="00CD70C8">
      <w:pPr>
        <w:ind w:firstLine="708"/>
        <w:jc w:val="both"/>
        <w:rPr>
          <w:color w:val="000000"/>
          <w:sz w:val="25"/>
          <w:szCs w:val="25"/>
        </w:rPr>
      </w:pPr>
      <w:r w:rsidRPr="00CD70C8">
        <w:rPr>
          <w:color w:val="000000"/>
          <w:sz w:val="25"/>
          <w:szCs w:val="25"/>
        </w:rPr>
        <w:t>10.</w:t>
      </w:r>
      <w:r w:rsidR="00833FD7">
        <w:rPr>
          <w:color w:val="000000"/>
          <w:sz w:val="25"/>
          <w:szCs w:val="25"/>
        </w:rPr>
        <w:t>4</w:t>
      </w:r>
      <w:r w:rsidRPr="00CD70C8">
        <w:rPr>
          <w:color w:val="000000"/>
          <w:sz w:val="25"/>
          <w:szCs w:val="25"/>
        </w:rPr>
        <w:t>. При казначейском сопровождении Подрядчику запрещено перечислять целевые средства:</w:t>
      </w:r>
    </w:p>
    <w:p w:rsidR="00CD70C8" w:rsidRPr="00CD70C8" w:rsidRDefault="00CD70C8" w:rsidP="00CD70C8">
      <w:pPr>
        <w:ind w:firstLine="708"/>
        <w:jc w:val="both"/>
        <w:rPr>
          <w:color w:val="000000"/>
          <w:sz w:val="25"/>
          <w:szCs w:val="25"/>
        </w:rPr>
      </w:pPr>
      <w:proofErr w:type="gramStart"/>
      <w:r w:rsidRPr="00CD70C8">
        <w:rPr>
          <w:color w:val="000000"/>
          <w:sz w:val="25"/>
          <w:szCs w:val="25"/>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w:t>
      </w:r>
      <w:proofErr w:type="gramEnd"/>
      <w:r w:rsidRPr="00CD70C8">
        <w:rPr>
          <w:color w:val="000000"/>
          <w:sz w:val="25"/>
          <w:szCs w:val="25"/>
        </w:rPr>
        <w:t xml:space="preserve"> Федерации или в кредитной организации (далее - банк);</w:t>
      </w:r>
    </w:p>
    <w:p w:rsidR="00CD70C8" w:rsidRPr="00CD70C8" w:rsidRDefault="00CD70C8" w:rsidP="00CD70C8">
      <w:pPr>
        <w:ind w:firstLine="708"/>
        <w:jc w:val="both"/>
        <w:rPr>
          <w:color w:val="000000"/>
          <w:sz w:val="25"/>
          <w:szCs w:val="25"/>
        </w:rPr>
      </w:pPr>
      <w:r w:rsidRPr="00CD70C8">
        <w:rPr>
          <w:color w:val="000000"/>
          <w:sz w:val="25"/>
          <w:szCs w:val="25"/>
        </w:rPr>
        <w:lastRenderedPageBreak/>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15 настоящих Правил;</w:t>
      </w:r>
    </w:p>
    <w:p w:rsidR="00CD70C8" w:rsidRPr="00CD70C8" w:rsidRDefault="00CD70C8" w:rsidP="00CD70C8">
      <w:pPr>
        <w:ind w:firstLine="708"/>
        <w:jc w:val="both"/>
        <w:rPr>
          <w:color w:val="000000"/>
          <w:sz w:val="25"/>
          <w:szCs w:val="25"/>
        </w:rPr>
      </w:pPr>
      <w:r w:rsidRPr="00CD70C8">
        <w:rPr>
          <w:color w:val="000000"/>
          <w:sz w:val="25"/>
          <w:szCs w:val="25"/>
        </w:rPr>
        <w:t xml:space="preserve">- на счета, открытые в банке юридическому лицу, за исключением: </w:t>
      </w:r>
    </w:p>
    <w:p w:rsidR="00CD70C8" w:rsidRPr="00CD70C8" w:rsidRDefault="00CD70C8" w:rsidP="00CD70C8">
      <w:pPr>
        <w:ind w:firstLine="708"/>
        <w:jc w:val="both"/>
        <w:rPr>
          <w:color w:val="000000"/>
          <w:sz w:val="25"/>
          <w:szCs w:val="25"/>
        </w:rPr>
      </w:pPr>
      <w:r w:rsidRPr="00CD70C8">
        <w:rPr>
          <w:color w:val="000000"/>
          <w:sz w:val="25"/>
          <w:szCs w:val="25"/>
        </w:rPr>
        <w:t xml:space="preserve"> оплаты обязательств юридического лица в соответствии с валютным законодательством Российской Федерации;</w:t>
      </w:r>
    </w:p>
    <w:p w:rsidR="00CD70C8" w:rsidRPr="00CD70C8" w:rsidRDefault="00CD70C8" w:rsidP="00CD70C8">
      <w:pPr>
        <w:ind w:firstLine="708"/>
        <w:jc w:val="both"/>
        <w:rPr>
          <w:color w:val="000000"/>
          <w:sz w:val="25"/>
          <w:szCs w:val="25"/>
        </w:rPr>
      </w:pPr>
      <w:r w:rsidRPr="00CD70C8">
        <w:rPr>
          <w:color w:val="000000"/>
          <w:sz w:val="25"/>
          <w:szCs w:val="25"/>
        </w:rPr>
        <w:t xml:space="preserve"> </w:t>
      </w:r>
      <w:proofErr w:type="gramStart"/>
      <w:r w:rsidRPr="00CD70C8">
        <w:rPr>
          <w:color w:val="000000"/>
          <w:sz w:val="25"/>
          <w:szCs w:val="25"/>
        </w:rPr>
        <w:t>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не</w:t>
      </w:r>
      <w:proofErr w:type="gramEnd"/>
      <w:r w:rsidRPr="00CD70C8">
        <w:rPr>
          <w:color w:val="000000"/>
          <w:sz w:val="25"/>
          <w:szCs w:val="25"/>
        </w:rPr>
        <w:t xml:space="preserve"> позднее даты осуществления указанных расчетов;</w:t>
      </w:r>
    </w:p>
    <w:p w:rsidR="00CD70C8" w:rsidRPr="00CD70C8" w:rsidRDefault="00CD70C8" w:rsidP="00CD70C8">
      <w:pPr>
        <w:ind w:firstLine="708"/>
        <w:jc w:val="both"/>
        <w:rPr>
          <w:color w:val="000000"/>
          <w:sz w:val="25"/>
          <w:szCs w:val="25"/>
        </w:rPr>
      </w:pPr>
      <w:r w:rsidRPr="00CD70C8">
        <w:rPr>
          <w:color w:val="000000"/>
          <w:sz w:val="25"/>
          <w:szCs w:val="25"/>
        </w:rPr>
        <w:t>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настоящего подпункта);</w:t>
      </w:r>
    </w:p>
    <w:p w:rsidR="00CD70C8" w:rsidRPr="00CD70C8" w:rsidRDefault="00CD70C8" w:rsidP="00CD70C8">
      <w:pPr>
        <w:ind w:firstLine="708"/>
        <w:jc w:val="both"/>
        <w:rPr>
          <w:color w:val="000000"/>
          <w:sz w:val="25"/>
          <w:szCs w:val="25"/>
        </w:rPr>
      </w:pPr>
      <w:proofErr w:type="gramStart"/>
      <w:r w:rsidRPr="00CD70C8">
        <w:rPr>
          <w:color w:val="000000"/>
          <w:sz w:val="25"/>
          <w:szCs w:val="25"/>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w:t>
      </w:r>
      <w:proofErr w:type="gramEnd"/>
      <w:r w:rsidRPr="00CD70C8">
        <w:rPr>
          <w:color w:val="000000"/>
          <w:sz w:val="25"/>
          <w:szCs w:val="25"/>
        </w:rPr>
        <w:t xml:space="preserve">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CD70C8" w:rsidRPr="00CD70C8" w:rsidRDefault="00CD70C8" w:rsidP="00CD70C8">
      <w:pPr>
        <w:ind w:firstLine="708"/>
        <w:jc w:val="both"/>
        <w:rPr>
          <w:color w:val="000000"/>
          <w:sz w:val="25"/>
          <w:szCs w:val="25"/>
        </w:rPr>
      </w:pPr>
      <w:proofErr w:type="gramStart"/>
      <w:r w:rsidRPr="00CD70C8">
        <w:rPr>
          <w:color w:val="000000"/>
          <w:sz w:val="25"/>
          <w:szCs w:val="25"/>
        </w:rPr>
        <w:t>возмещения произведенных юридическим лицом расходов (части расходов) при условии представления документов в соответствии с абзацем восьмым настоящего подпункта, а также копий платежных поручений, реестров платежных поручений,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w:t>
      </w:r>
      <w:proofErr w:type="gramEnd"/>
      <w:r w:rsidRPr="00CD70C8">
        <w:rPr>
          <w:color w:val="000000"/>
          <w:sz w:val="25"/>
          <w:szCs w:val="25"/>
        </w:rPr>
        <w:t xml:space="preserve"> (части расходов);</w:t>
      </w:r>
    </w:p>
    <w:p w:rsidR="00CD70C8" w:rsidRPr="00CD70C8" w:rsidRDefault="00CD70C8" w:rsidP="00CD70C8">
      <w:pPr>
        <w:ind w:firstLine="708"/>
        <w:jc w:val="both"/>
        <w:rPr>
          <w:color w:val="000000"/>
          <w:sz w:val="25"/>
          <w:szCs w:val="25"/>
        </w:rPr>
      </w:pPr>
      <w:r w:rsidRPr="00CD70C8">
        <w:rPr>
          <w:color w:val="000000"/>
          <w:sz w:val="25"/>
          <w:szCs w:val="25"/>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CD70C8" w:rsidRPr="00CD70C8" w:rsidRDefault="00CD70C8" w:rsidP="00CD70C8">
      <w:pPr>
        <w:ind w:firstLine="708"/>
        <w:jc w:val="both"/>
        <w:rPr>
          <w:color w:val="000000"/>
          <w:sz w:val="25"/>
          <w:szCs w:val="25"/>
        </w:rPr>
      </w:pPr>
      <w:proofErr w:type="gramStart"/>
      <w:r w:rsidRPr="00CD70C8">
        <w:rPr>
          <w:color w:val="000000"/>
          <w:sz w:val="25"/>
          <w:szCs w:val="25"/>
        </w:rPr>
        <w:t>на счета, открытые в банках юридическим лицам,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w:t>
      </w:r>
      <w:proofErr w:type="gramEnd"/>
      <w:r w:rsidRPr="00CD70C8">
        <w:rPr>
          <w:color w:val="000000"/>
          <w:sz w:val="25"/>
          <w:szCs w:val="25"/>
        </w:rPr>
        <w:t xml:space="preserve"> по переносу (переустройству, присоединению) принадлежащих юридическим лицам инженерных сетей, коммуникаций и сооружений в соответствии с </w:t>
      </w:r>
      <w:r w:rsidRPr="00CD70C8">
        <w:rPr>
          <w:color w:val="000000"/>
          <w:sz w:val="25"/>
          <w:szCs w:val="25"/>
        </w:rPr>
        <w:lastRenderedPageBreak/>
        <w:t>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
    <w:p w:rsidR="00CD70C8" w:rsidRPr="00CD70C8" w:rsidRDefault="00CD70C8" w:rsidP="00CD70C8">
      <w:pPr>
        <w:ind w:firstLine="708"/>
        <w:jc w:val="both"/>
        <w:rPr>
          <w:color w:val="000000"/>
          <w:sz w:val="25"/>
          <w:szCs w:val="25"/>
        </w:rPr>
      </w:pPr>
      <w:r w:rsidRPr="00CD70C8">
        <w:rPr>
          <w:color w:val="000000"/>
          <w:sz w:val="25"/>
          <w:szCs w:val="25"/>
        </w:rPr>
        <w:t>10.</w:t>
      </w:r>
      <w:r w:rsidR="00833FD7">
        <w:rPr>
          <w:color w:val="000000"/>
          <w:sz w:val="25"/>
          <w:szCs w:val="25"/>
        </w:rPr>
        <w:t>5</w:t>
      </w:r>
      <w:r w:rsidRPr="00CD70C8">
        <w:rPr>
          <w:color w:val="000000"/>
          <w:sz w:val="25"/>
          <w:szCs w:val="25"/>
        </w:rPr>
        <w:t xml:space="preserve">. Подрядчик обязан: </w:t>
      </w:r>
    </w:p>
    <w:p w:rsidR="00CD70C8" w:rsidRPr="00CD70C8" w:rsidRDefault="00CD70C8" w:rsidP="00CD70C8">
      <w:pPr>
        <w:ind w:firstLine="708"/>
        <w:jc w:val="both"/>
        <w:rPr>
          <w:color w:val="000000"/>
          <w:sz w:val="25"/>
          <w:szCs w:val="25"/>
        </w:rPr>
      </w:pPr>
      <w:r w:rsidRPr="00CD70C8">
        <w:rPr>
          <w:color w:val="000000"/>
          <w:sz w:val="25"/>
          <w:szCs w:val="25"/>
        </w:rPr>
        <w:t xml:space="preserve">-  открыть лицевые счета для учета операций </w:t>
      </w:r>
      <w:proofErr w:type="spellStart"/>
      <w:r w:rsidRPr="00CD70C8">
        <w:rPr>
          <w:color w:val="000000"/>
          <w:sz w:val="25"/>
          <w:szCs w:val="25"/>
        </w:rPr>
        <w:t>неучастников</w:t>
      </w:r>
      <w:proofErr w:type="spellEnd"/>
      <w:r w:rsidRPr="00CD70C8">
        <w:rPr>
          <w:color w:val="000000"/>
          <w:sz w:val="25"/>
          <w:szCs w:val="25"/>
        </w:rPr>
        <w:t xml:space="preserve"> бюджетного процесса </w:t>
      </w:r>
      <w:proofErr w:type="gramStart"/>
      <w:r w:rsidRPr="00CD70C8">
        <w:rPr>
          <w:color w:val="000000"/>
          <w:sz w:val="25"/>
          <w:szCs w:val="25"/>
        </w:rPr>
        <w:t>в территориальных органах Федерального казначейства в целях осуществления операций с целевыми средствами в соответствии с настоящими Правилами</w:t>
      </w:r>
      <w:proofErr w:type="gramEnd"/>
      <w:r w:rsidRPr="00CD70C8">
        <w:rPr>
          <w:color w:val="000000"/>
          <w:sz w:val="25"/>
          <w:szCs w:val="25"/>
        </w:rPr>
        <w:t>;</w:t>
      </w:r>
    </w:p>
    <w:p w:rsidR="00CD70C8" w:rsidRPr="00CD70C8" w:rsidRDefault="00CD70C8" w:rsidP="00CD70C8">
      <w:pPr>
        <w:ind w:firstLine="708"/>
        <w:jc w:val="both"/>
        <w:rPr>
          <w:color w:val="000000"/>
          <w:sz w:val="25"/>
          <w:szCs w:val="25"/>
        </w:rPr>
      </w:pPr>
      <w:proofErr w:type="gramStart"/>
      <w:r w:rsidRPr="00CD70C8">
        <w:rPr>
          <w:color w:val="000000"/>
          <w:sz w:val="25"/>
          <w:szCs w:val="25"/>
        </w:rPr>
        <w:t>- вести раздельный учет результатов финансово-хозяйственной деятельности по каждому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roofErr w:type="gramEnd"/>
    </w:p>
    <w:p w:rsidR="00CD70C8" w:rsidRPr="00CD70C8" w:rsidRDefault="00833FD7" w:rsidP="00CD70C8">
      <w:pPr>
        <w:ind w:firstLine="708"/>
        <w:jc w:val="both"/>
        <w:rPr>
          <w:color w:val="000000"/>
          <w:sz w:val="25"/>
          <w:szCs w:val="25"/>
        </w:rPr>
      </w:pPr>
      <w:r>
        <w:rPr>
          <w:color w:val="000000"/>
          <w:sz w:val="25"/>
          <w:szCs w:val="25"/>
        </w:rPr>
        <w:t>10.6</w:t>
      </w:r>
      <w:r w:rsidR="00CD70C8" w:rsidRPr="00CD70C8">
        <w:rPr>
          <w:color w:val="000000"/>
          <w:sz w:val="25"/>
          <w:szCs w:val="25"/>
        </w:rPr>
        <w:t xml:space="preserve">. Подрядчик предоставляет в территориальные органы Федерального казначейства документы, предусмотренные порядком санкционирования целевых средств. </w:t>
      </w:r>
    </w:p>
    <w:p w:rsidR="00CD70C8" w:rsidRPr="00CD70C8" w:rsidRDefault="00CD70C8" w:rsidP="00CD70C8">
      <w:pPr>
        <w:ind w:firstLine="708"/>
        <w:jc w:val="both"/>
        <w:rPr>
          <w:color w:val="000000"/>
          <w:sz w:val="25"/>
          <w:szCs w:val="25"/>
        </w:rPr>
      </w:pPr>
      <w:r w:rsidRPr="00CD70C8">
        <w:rPr>
          <w:color w:val="000000"/>
          <w:sz w:val="25"/>
          <w:szCs w:val="25"/>
        </w:rPr>
        <w:t>В платежных и расчетных документах и документах, подтверждающих возникновение денежных обязательств, необходимо указывать идентификатор государственного контракта, порядок формирования которого установлен Федеральным казначейством.</w:t>
      </w:r>
    </w:p>
    <w:p w:rsidR="00CD70C8" w:rsidRPr="00CD70C8" w:rsidRDefault="00CD70C8" w:rsidP="00CD70C8">
      <w:pPr>
        <w:ind w:firstLine="708"/>
        <w:jc w:val="both"/>
        <w:rPr>
          <w:color w:val="000000"/>
          <w:sz w:val="25"/>
          <w:szCs w:val="25"/>
        </w:rPr>
      </w:pPr>
      <w:r w:rsidRPr="00CD70C8">
        <w:rPr>
          <w:color w:val="000000"/>
          <w:sz w:val="25"/>
          <w:szCs w:val="25"/>
        </w:rPr>
        <w:t>10.</w:t>
      </w:r>
      <w:r w:rsidR="00833FD7">
        <w:rPr>
          <w:color w:val="000000"/>
          <w:sz w:val="25"/>
          <w:szCs w:val="25"/>
        </w:rPr>
        <w:t>7</w:t>
      </w:r>
      <w:r w:rsidRPr="00CD70C8">
        <w:rPr>
          <w:color w:val="000000"/>
          <w:sz w:val="25"/>
          <w:szCs w:val="25"/>
        </w:rPr>
        <w:t>. При казначейском сопровождении целевых средств, территориальные органы Федерального казначейства в установленном Министерством финансов Российской Федерации порядке осуществляют проверки:</w:t>
      </w:r>
    </w:p>
    <w:p w:rsidR="00CD70C8" w:rsidRPr="00CD70C8" w:rsidRDefault="00CD70C8" w:rsidP="00CD70C8">
      <w:pPr>
        <w:ind w:firstLine="708"/>
        <w:jc w:val="both"/>
        <w:rPr>
          <w:color w:val="000000"/>
          <w:sz w:val="25"/>
          <w:szCs w:val="25"/>
        </w:rPr>
      </w:pPr>
      <w:r w:rsidRPr="00CD70C8">
        <w:rPr>
          <w:color w:val="000000"/>
          <w:sz w:val="25"/>
          <w:szCs w:val="25"/>
        </w:rPr>
        <w:t>а) соответствия содержащейся в документах-основаниях информации о сроках поставки товаров (выполнения работ, оказания услуг) и количестве товаров (объеме работ, услуг) условиям соглашений, государственных контрактов, договоров о капитальных вложениях, контрактов учреждений, договоров о проведении капитального ремонта и договоров (контрактов, соглашений);</w:t>
      </w:r>
    </w:p>
    <w:p w:rsidR="00CD70C8" w:rsidRPr="00CD70C8" w:rsidRDefault="00CD70C8" w:rsidP="00CD70C8">
      <w:pPr>
        <w:ind w:firstLine="708"/>
        <w:jc w:val="both"/>
        <w:rPr>
          <w:color w:val="000000"/>
          <w:sz w:val="25"/>
          <w:szCs w:val="25"/>
        </w:rPr>
      </w:pPr>
      <w:proofErr w:type="gramStart"/>
      <w:r w:rsidRPr="00CD70C8">
        <w:rPr>
          <w:color w:val="000000"/>
          <w:sz w:val="25"/>
          <w:szCs w:val="25"/>
        </w:rPr>
        <w:t>б) соответствия информации, указанной в государственном контракте, договоре о капитальных вложениях, контракте учреждения, договоре о проведении капитального ремонта, договоре (контракте), документах-основаниях, фактически поставленным товарам (выполненным работам, оказанным услугам), в том числе с использованием фото- и видеотехники, в соответствии с регламентом, утвержденным Федеральным казначейством;</w:t>
      </w:r>
      <w:proofErr w:type="gramEnd"/>
    </w:p>
    <w:p w:rsidR="00CD70C8" w:rsidRPr="00CD70C8" w:rsidRDefault="00CD70C8" w:rsidP="00CD70C8">
      <w:pPr>
        <w:ind w:firstLine="708"/>
        <w:jc w:val="both"/>
        <w:rPr>
          <w:color w:val="000000"/>
          <w:sz w:val="25"/>
          <w:szCs w:val="25"/>
        </w:rPr>
      </w:pPr>
      <w:proofErr w:type="gramStart"/>
      <w:r w:rsidRPr="00CD70C8">
        <w:rPr>
          <w:color w:val="000000"/>
          <w:sz w:val="25"/>
          <w:szCs w:val="25"/>
        </w:rPr>
        <w:t>в) соответствия информации, указанной в государственном контракте, договоре о капитальных вложениях, контракте учреждения, договоре о проведении капитального ремонта, договоре (контракте), документах-основаниях, данным раздельного учета результатов финансово-хозяйственной деятельности и информации о структуре цены государственного контракта, договора о капитальных вложениях, контракта учреждения, договора о проведении капитального ремонта, договора (контракта) в соответствии с порядком, установленным Министерством финансов Российской Федерации;</w:t>
      </w:r>
      <w:proofErr w:type="gramEnd"/>
    </w:p>
    <w:p w:rsidR="00CD70C8" w:rsidRPr="00CD70C8" w:rsidRDefault="00CD70C8" w:rsidP="00CD70C8">
      <w:pPr>
        <w:ind w:firstLine="708"/>
        <w:jc w:val="both"/>
        <w:rPr>
          <w:color w:val="000000"/>
          <w:sz w:val="25"/>
          <w:szCs w:val="25"/>
        </w:rPr>
      </w:pPr>
      <w:r w:rsidRPr="00CD70C8">
        <w:rPr>
          <w:color w:val="000000"/>
          <w:sz w:val="25"/>
          <w:szCs w:val="25"/>
        </w:rPr>
        <w:t>г) наличия в информационных системах Федерального казначейства и (или) единой информационной системе в сфере закупок документов-оснований.</w:t>
      </w:r>
    </w:p>
    <w:p w:rsidR="00B02A1D" w:rsidRPr="00BE6B62" w:rsidRDefault="00CD70C8" w:rsidP="00CD70C8">
      <w:pPr>
        <w:ind w:firstLine="708"/>
        <w:jc w:val="both"/>
        <w:rPr>
          <w:color w:val="000000"/>
          <w:sz w:val="25"/>
          <w:szCs w:val="25"/>
        </w:rPr>
      </w:pPr>
      <w:r w:rsidRPr="00CD70C8">
        <w:rPr>
          <w:color w:val="000000"/>
          <w:sz w:val="25"/>
          <w:szCs w:val="25"/>
        </w:rPr>
        <w:t>10.</w:t>
      </w:r>
      <w:r w:rsidR="00833FD7">
        <w:rPr>
          <w:color w:val="000000"/>
          <w:sz w:val="25"/>
          <w:szCs w:val="25"/>
        </w:rPr>
        <w:t>8</w:t>
      </w:r>
      <w:r w:rsidRPr="00CD70C8">
        <w:rPr>
          <w:color w:val="000000"/>
          <w:sz w:val="25"/>
          <w:szCs w:val="25"/>
        </w:rPr>
        <w:t>. В случае выявления нарушений в ходе проведения проверок, территориальные органы Федерального казначейства в течение 5 рабочих дней после дня установления факта нарушений возвращают платежные документы без исполнения.</w:t>
      </w:r>
    </w:p>
    <w:p w:rsidR="007502ED" w:rsidRPr="00BE6B62" w:rsidRDefault="007502ED" w:rsidP="000537EB">
      <w:pPr>
        <w:keepNext/>
        <w:suppressAutoHyphens w:val="0"/>
        <w:spacing w:before="120" w:after="120"/>
        <w:jc w:val="center"/>
        <w:rPr>
          <w:b/>
          <w:sz w:val="25"/>
          <w:szCs w:val="25"/>
          <w:lang w:eastAsia="ru-RU"/>
        </w:rPr>
      </w:pPr>
      <w:r w:rsidRPr="00BE6B62">
        <w:rPr>
          <w:b/>
          <w:sz w:val="25"/>
          <w:szCs w:val="25"/>
          <w:lang w:eastAsia="ru-RU"/>
        </w:rPr>
        <w:lastRenderedPageBreak/>
        <w:t>1</w:t>
      </w:r>
      <w:r w:rsidR="00F50ED4">
        <w:rPr>
          <w:b/>
          <w:sz w:val="25"/>
          <w:szCs w:val="25"/>
          <w:lang w:eastAsia="ru-RU"/>
        </w:rPr>
        <w:t>1</w:t>
      </w:r>
      <w:r w:rsidRPr="00BE6B62">
        <w:rPr>
          <w:b/>
          <w:sz w:val="25"/>
          <w:szCs w:val="25"/>
          <w:lang w:eastAsia="ru-RU"/>
        </w:rPr>
        <w:t>. ОСОБЕННОСТИ ОСУЩЕСТВЛЕНИЯ ТРУДОВОЙ ДЕЯТЕЛЬНОСТИ НА ТЕРРИТОРИИ РЕСПУБЛИКИ КРЫМ И Г.СЕВАСТОПОЛЯ</w:t>
      </w:r>
    </w:p>
    <w:p w:rsidR="007502ED" w:rsidRPr="00BE6B62" w:rsidRDefault="007502ED" w:rsidP="007502ED">
      <w:pPr>
        <w:suppressAutoHyphens w:val="0"/>
        <w:ind w:firstLine="567"/>
        <w:jc w:val="both"/>
        <w:rPr>
          <w:sz w:val="25"/>
          <w:szCs w:val="25"/>
          <w:lang w:eastAsia="ru-RU"/>
        </w:rPr>
      </w:pPr>
      <w:r w:rsidRPr="00BE6B62">
        <w:rPr>
          <w:bCs/>
          <w:sz w:val="25"/>
          <w:szCs w:val="25"/>
          <w:lang w:eastAsia="ru-RU"/>
        </w:rPr>
        <w:t>1</w:t>
      </w:r>
      <w:r w:rsidR="00F50ED4">
        <w:rPr>
          <w:bCs/>
          <w:sz w:val="25"/>
          <w:szCs w:val="25"/>
          <w:lang w:eastAsia="ru-RU"/>
        </w:rPr>
        <w:t>1</w:t>
      </w:r>
      <w:r w:rsidRPr="00BE6B62">
        <w:rPr>
          <w:bCs/>
          <w:sz w:val="25"/>
          <w:szCs w:val="25"/>
          <w:lang w:eastAsia="ru-RU"/>
        </w:rPr>
        <w:t>.1.</w:t>
      </w:r>
      <w:r w:rsidR="00D952E0" w:rsidRPr="00BE6B62">
        <w:rPr>
          <w:sz w:val="25"/>
          <w:szCs w:val="25"/>
          <w:lang w:eastAsia="ru-RU"/>
        </w:rPr>
        <w:t> </w:t>
      </w:r>
      <w:proofErr w:type="gramStart"/>
      <w:r w:rsidRPr="00BE6B62">
        <w:rPr>
          <w:sz w:val="25"/>
          <w:szCs w:val="25"/>
          <w:lang w:eastAsia="ru-RU"/>
        </w:rPr>
        <w:t xml:space="preserve">В соответствии с пунктом 2 </w:t>
      </w:r>
      <w:r w:rsidR="00D952E0" w:rsidRPr="00BE6B62">
        <w:rPr>
          <w:sz w:val="25"/>
          <w:szCs w:val="25"/>
          <w:lang w:eastAsia="ru-RU"/>
        </w:rPr>
        <w:t>с</w:t>
      </w:r>
      <w:r w:rsidRPr="00BE6B62">
        <w:rPr>
          <w:sz w:val="25"/>
          <w:szCs w:val="25"/>
          <w:lang w:eastAsia="ru-RU"/>
        </w:rPr>
        <w:t xml:space="preserve">татьи 11 </w:t>
      </w:r>
      <w:r w:rsidR="00D952E0" w:rsidRPr="00BE6B62">
        <w:rPr>
          <w:sz w:val="25"/>
          <w:szCs w:val="25"/>
          <w:lang w:eastAsia="ru-RU"/>
        </w:rPr>
        <w:t>г</w:t>
      </w:r>
      <w:r w:rsidRPr="00BE6B62">
        <w:rPr>
          <w:sz w:val="25"/>
          <w:szCs w:val="25"/>
          <w:lang w:eastAsia="ru-RU"/>
        </w:rPr>
        <w:t>лавы 1 раздела 1</w:t>
      </w:r>
      <w:r w:rsidR="00D952E0" w:rsidRPr="00BE6B62">
        <w:rPr>
          <w:sz w:val="25"/>
          <w:szCs w:val="25"/>
          <w:lang w:eastAsia="ru-RU"/>
        </w:rPr>
        <w:t xml:space="preserve">, </w:t>
      </w:r>
      <w:r w:rsidRPr="00BE6B62">
        <w:rPr>
          <w:sz w:val="25"/>
          <w:szCs w:val="25"/>
          <w:lang w:eastAsia="ru-RU"/>
        </w:rPr>
        <w:t xml:space="preserve">пунктом 1 </w:t>
      </w:r>
      <w:r w:rsidR="00D952E0" w:rsidRPr="00BE6B62">
        <w:rPr>
          <w:sz w:val="25"/>
          <w:szCs w:val="25"/>
          <w:lang w:eastAsia="ru-RU"/>
        </w:rPr>
        <w:t>с</w:t>
      </w:r>
      <w:r w:rsidRPr="00BE6B62">
        <w:rPr>
          <w:sz w:val="25"/>
          <w:szCs w:val="25"/>
          <w:lang w:eastAsia="ru-RU"/>
        </w:rPr>
        <w:t>татьи 83</w:t>
      </w:r>
      <w:r w:rsidR="00D952E0" w:rsidRPr="00BE6B62">
        <w:rPr>
          <w:sz w:val="25"/>
          <w:szCs w:val="25"/>
          <w:lang w:eastAsia="ru-RU"/>
        </w:rPr>
        <w:t xml:space="preserve"> г</w:t>
      </w:r>
      <w:r w:rsidRPr="00BE6B62">
        <w:rPr>
          <w:sz w:val="25"/>
          <w:szCs w:val="25"/>
          <w:lang w:eastAsia="ru-RU"/>
        </w:rPr>
        <w:t xml:space="preserve">лавы 14 </w:t>
      </w:r>
      <w:r w:rsidR="00D952E0" w:rsidRPr="00BE6B62">
        <w:rPr>
          <w:sz w:val="25"/>
          <w:szCs w:val="25"/>
          <w:lang w:eastAsia="ru-RU"/>
        </w:rPr>
        <w:t>р</w:t>
      </w:r>
      <w:r w:rsidRPr="00BE6B62">
        <w:rPr>
          <w:sz w:val="25"/>
          <w:szCs w:val="25"/>
          <w:lang w:eastAsia="ru-RU"/>
        </w:rPr>
        <w:t>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w:t>
      </w:r>
      <w:r w:rsidR="00D952E0" w:rsidRPr="00BE6B62">
        <w:rPr>
          <w:sz w:val="25"/>
          <w:szCs w:val="25"/>
          <w:lang w:eastAsia="ru-RU"/>
        </w:rPr>
        <w:t> </w:t>
      </w:r>
      <w:r w:rsidRPr="00BE6B62">
        <w:rPr>
          <w:sz w:val="25"/>
          <w:szCs w:val="25"/>
          <w:lang w:eastAsia="ru-RU"/>
        </w:rPr>
        <w:t>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roofErr w:type="gramEnd"/>
    </w:p>
    <w:p w:rsidR="00BC18D3" w:rsidRPr="00BE6B62" w:rsidRDefault="00BC18D3" w:rsidP="007502ED">
      <w:pPr>
        <w:suppressAutoHyphens w:val="0"/>
        <w:ind w:firstLine="567"/>
        <w:jc w:val="both"/>
        <w:rPr>
          <w:sz w:val="25"/>
          <w:szCs w:val="25"/>
          <w:lang w:eastAsia="ru-RU"/>
        </w:rPr>
      </w:pPr>
      <w:r w:rsidRPr="00BE6B62">
        <w:rPr>
          <w:sz w:val="25"/>
          <w:szCs w:val="25"/>
          <w:lang w:eastAsia="ru-RU"/>
        </w:rPr>
        <w:t>Подрядчик обязан зарегистрировать такое подразделение в срок, не превышающий 2</w:t>
      </w:r>
      <w:r w:rsidR="00740FE0" w:rsidRPr="00BE6B62">
        <w:rPr>
          <w:sz w:val="25"/>
          <w:szCs w:val="25"/>
          <w:lang w:eastAsia="ru-RU"/>
        </w:rPr>
        <w:t xml:space="preserve"> (две)</w:t>
      </w:r>
      <w:r w:rsidRPr="00BE6B62">
        <w:rPr>
          <w:sz w:val="25"/>
          <w:szCs w:val="25"/>
          <w:lang w:eastAsia="ru-RU"/>
        </w:rPr>
        <w:t xml:space="preserve"> недели со дня подписания Контракта. </w:t>
      </w:r>
    </w:p>
    <w:p w:rsidR="007502ED" w:rsidRPr="00BE6B62" w:rsidRDefault="007502ED" w:rsidP="007502ED">
      <w:pPr>
        <w:suppressAutoHyphens w:val="0"/>
        <w:ind w:firstLine="567"/>
        <w:jc w:val="both"/>
        <w:rPr>
          <w:sz w:val="25"/>
          <w:szCs w:val="25"/>
          <w:lang w:eastAsia="ru-RU"/>
        </w:rPr>
      </w:pPr>
      <w:r w:rsidRPr="00BE6B62">
        <w:rPr>
          <w:sz w:val="25"/>
          <w:szCs w:val="25"/>
          <w:lang w:eastAsia="ru-RU"/>
        </w:rPr>
        <w:t xml:space="preserve">После регистрации обособленного подразделения в территориальных налоговых органах по Республике Крым и </w:t>
      </w:r>
      <w:proofErr w:type="gramStart"/>
      <w:r w:rsidRPr="00BE6B62">
        <w:rPr>
          <w:sz w:val="25"/>
          <w:szCs w:val="25"/>
          <w:lang w:eastAsia="ru-RU"/>
        </w:rPr>
        <w:t>г</w:t>
      </w:r>
      <w:proofErr w:type="gramEnd"/>
      <w:r w:rsidRPr="00BE6B62">
        <w:rPr>
          <w:sz w:val="25"/>
          <w:szCs w:val="25"/>
          <w:lang w:eastAsia="ru-RU"/>
        </w:rPr>
        <w:t xml:space="preserve">. Севастополе Подрядчик, в течение 3 (трех) рабочих дней представляет </w:t>
      </w:r>
      <w:r w:rsidR="00740FE0" w:rsidRPr="00BE6B62">
        <w:rPr>
          <w:sz w:val="25"/>
          <w:szCs w:val="25"/>
          <w:lang w:eastAsia="ru-RU"/>
        </w:rPr>
        <w:t>З</w:t>
      </w:r>
      <w:r w:rsidRPr="00BE6B62">
        <w:rPr>
          <w:sz w:val="25"/>
          <w:szCs w:val="25"/>
          <w:lang w:eastAsia="ru-RU"/>
        </w:rPr>
        <w:t>аказчику уведомление о постановке на учет по месту нахождения обособленного подразделения.</w:t>
      </w:r>
    </w:p>
    <w:p w:rsidR="00F74708" w:rsidRPr="00BE6B62" w:rsidRDefault="00F74708" w:rsidP="000537EB">
      <w:pPr>
        <w:keepNext/>
        <w:adjustRightInd w:val="0"/>
        <w:spacing w:before="120" w:after="120"/>
        <w:jc w:val="center"/>
        <w:rPr>
          <w:b/>
          <w:sz w:val="25"/>
          <w:szCs w:val="25"/>
        </w:rPr>
      </w:pPr>
      <w:r w:rsidRPr="00BE6B62">
        <w:rPr>
          <w:b/>
          <w:sz w:val="25"/>
          <w:szCs w:val="25"/>
        </w:rPr>
        <w:t>1</w:t>
      </w:r>
      <w:r w:rsidR="00F50ED4">
        <w:rPr>
          <w:b/>
          <w:sz w:val="25"/>
          <w:szCs w:val="25"/>
        </w:rPr>
        <w:t>2</w:t>
      </w:r>
      <w:r w:rsidRPr="00BE6B62">
        <w:rPr>
          <w:b/>
          <w:sz w:val="25"/>
          <w:szCs w:val="25"/>
        </w:rPr>
        <w:t xml:space="preserve">. АНТИКОРРУПЦИОННАЯ ОГОВОРКА </w:t>
      </w:r>
    </w:p>
    <w:p w:rsidR="00F74708" w:rsidRPr="00BE6B62" w:rsidRDefault="00F74708" w:rsidP="00DA52CF">
      <w:pPr>
        <w:adjustRightInd w:val="0"/>
        <w:ind w:firstLine="709"/>
        <w:jc w:val="both"/>
        <w:rPr>
          <w:sz w:val="25"/>
          <w:szCs w:val="25"/>
        </w:rPr>
      </w:pPr>
      <w:r w:rsidRPr="00BE6B62">
        <w:rPr>
          <w:sz w:val="25"/>
          <w:szCs w:val="25"/>
        </w:rPr>
        <w:t>1</w:t>
      </w:r>
      <w:r w:rsidR="00F50ED4">
        <w:rPr>
          <w:sz w:val="25"/>
          <w:szCs w:val="25"/>
        </w:rPr>
        <w:t>2</w:t>
      </w:r>
      <w:r w:rsidRPr="00BE6B62">
        <w:rPr>
          <w:sz w:val="25"/>
          <w:szCs w:val="25"/>
        </w:rPr>
        <w:t>.1.</w:t>
      </w:r>
      <w:r w:rsidR="00DA52CF" w:rsidRPr="00BE6B62">
        <w:rPr>
          <w:sz w:val="25"/>
          <w:szCs w:val="25"/>
        </w:rPr>
        <w:t> </w:t>
      </w:r>
      <w:r w:rsidRPr="00BE6B62">
        <w:rPr>
          <w:sz w:val="25"/>
          <w:szCs w:val="25"/>
        </w:rPr>
        <w:t xml:space="preserve">При исполнении своих обязательств по Контракту, Стороны, их </w:t>
      </w:r>
      <w:proofErr w:type="spellStart"/>
      <w:r w:rsidRPr="00BE6B62">
        <w:rPr>
          <w:sz w:val="25"/>
          <w:szCs w:val="25"/>
        </w:rPr>
        <w:t>аффилированные</w:t>
      </w:r>
      <w:proofErr w:type="spellEnd"/>
      <w:r w:rsidRPr="00BE6B62">
        <w:rPr>
          <w:sz w:val="25"/>
          <w:szCs w:val="25"/>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лице целью получить какие-либо неправомерные преимущества или иные неправомерные цели.</w:t>
      </w:r>
    </w:p>
    <w:p w:rsidR="00F74708" w:rsidRPr="00BE6B62" w:rsidRDefault="00F74708" w:rsidP="00DA52CF">
      <w:pPr>
        <w:adjustRightInd w:val="0"/>
        <w:ind w:firstLine="709"/>
        <w:jc w:val="both"/>
        <w:rPr>
          <w:sz w:val="25"/>
          <w:szCs w:val="25"/>
        </w:rPr>
      </w:pPr>
      <w:proofErr w:type="gramStart"/>
      <w:r w:rsidRPr="00BE6B62">
        <w:rPr>
          <w:sz w:val="25"/>
          <w:szCs w:val="25"/>
        </w:rPr>
        <w:t xml:space="preserve">При исполнении своих обязательств по Контракту, Стороны, их </w:t>
      </w:r>
      <w:proofErr w:type="spellStart"/>
      <w:r w:rsidRPr="00BE6B62">
        <w:rPr>
          <w:sz w:val="25"/>
          <w:szCs w:val="25"/>
        </w:rPr>
        <w:t>аффилированные</w:t>
      </w:r>
      <w:proofErr w:type="spellEnd"/>
      <w:r w:rsidRPr="00BE6B62">
        <w:rPr>
          <w:sz w:val="25"/>
          <w:szCs w:val="25"/>
        </w:rPr>
        <w:t xml:space="preserve"> лица, работники или посредники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16873" w:rsidRPr="00BE6B62" w:rsidRDefault="00F74708" w:rsidP="00DA52CF">
      <w:pPr>
        <w:adjustRightInd w:val="0"/>
        <w:ind w:firstLine="709"/>
        <w:jc w:val="both"/>
        <w:rPr>
          <w:rFonts w:eastAsia="Arial Unicode MS"/>
          <w:color w:val="000000"/>
          <w:sz w:val="25"/>
          <w:szCs w:val="25"/>
          <w:lang w:eastAsia="ru-RU"/>
        </w:rPr>
      </w:pPr>
      <w:r w:rsidRPr="00BE6B62">
        <w:rPr>
          <w:sz w:val="25"/>
          <w:szCs w:val="25"/>
        </w:rPr>
        <w:t>1</w:t>
      </w:r>
      <w:r w:rsidR="00F50ED4">
        <w:rPr>
          <w:sz w:val="25"/>
          <w:szCs w:val="25"/>
        </w:rPr>
        <w:t>2</w:t>
      </w:r>
      <w:r w:rsidRPr="00BE6B62">
        <w:rPr>
          <w:sz w:val="25"/>
          <w:szCs w:val="25"/>
        </w:rPr>
        <w:t xml:space="preserve">.2.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BE6B62">
        <w:rPr>
          <w:sz w:val="25"/>
          <w:szCs w:val="25"/>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6B62">
        <w:rPr>
          <w:sz w:val="25"/>
          <w:szCs w:val="25"/>
        </w:rPr>
        <w:t>аффилированными</w:t>
      </w:r>
      <w:proofErr w:type="spellEnd"/>
      <w:r w:rsidRPr="00BE6B62">
        <w:rPr>
          <w:sz w:val="25"/>
          <w:szCs w:val="25"/>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E6B62">
        <w:rPr>
          <w:sz w:val="25"/>
          <w:szCs w:val="25"/>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Pr="00BE6B62">
        <w:rPr>
          <w:sz w:val="25"/>
          <w:szCs w:val="25"/>
        </w:rPr>
        <w:t>с даты направления</w:t>
      </w:r>
      <w:proofErr w:type="gramEnd"/>
      <w:r w:rsidRPr="00BE6B62">
        <w:rPr>
          <w:sz w:val="25"/>
          <w:szCs w:val="25"/>
        </w:rPr>
        <w:t xml:space="preserve"> письменного уведомления.</w:t>
      </w:r>
    </w:p>
    <w:p w:rsidR="00D16873" w:rsidRPr="00BE6B62" w:rsidRDefault="00F74708" w:rsidP="000537EB">
      <w:pPr>
        <w:keepNext/>
        <w:suppressAutoHyphens w:val="0"/>
        <w:autoSpaceDE w:val="0"/>
        <w:autoSpaceDN w:val="0"/>
        <w:adjustRightInd w:val="0"/>
        <w:spacing w:before="120" w:after="120"/>
        <w:jc w:val="center"/>
        <w:rPr>
          <w:rFonts w:eastAsia="Arial Unicode MS"/>
          <w:color w:val="000000"/>
          <w:sz w:val="25"/>
          <w:szCs w:val="25"/>
          <w:lang w:eastAsia="ru-RU"/>
        </w:rPr>
      </w:pPr>
      <w:r w:rsidRPr="00BE6B62">
        <w:rPr>
          <w:rFonts w:eastAsia="Arial Unicode MS"/>
          <w:b/>
          <w:color w:val="000000"/>
          <w:sz w:val="25"/>
          <w:szCs w:val="25"/>
          <w:lang w:eastAsia="ru-RU"/>
        </w:rPr>
        <w:t>1</w:t>
      </w:r>
      <w:r w:rsidR="00F50ED4">
        <w:rPr>
          <w:rFonts w:eastAsia="Arial Unicode MS"/>
          <w:b/>
          <w:color w:val="000000"/>
          <w:sz w:val="25"/>
          <w:szCs w:val="25"/>
          <w:lang w:eastAsia="ru-RU"/>
        </w:rPr>
        <w:t>3</w:t>
      </w:r>
      <w:r w:rsidR="00D16873" w:rsidRPr="00BE6B62">
        <w:rPr>
          <w:rFonts w:eastAsia="Arial Unicode MS"/>
          <w:b/>
          <w:color w:val="000000"/>
          <w:sz w:val="25"/>
          <w:szCs w:val="25"/>
          <w:lang w:eastAsia="ru-RU"/>
        </w:rPr>
        <w:t>. ПОРЯДОК ИЗМЕНЕНИЯ, ДОПОЛНЕНИЯ И РАСТОРЖЕНИЯ КОНТРАКТА</w:t>
      </w:r>
    </w:p>
    <w:p w:rsidR="00F74708" w:rsidRPr="00BE6B62" w:rsidRDefault="00F74708" w:rsidP="003C4801">
      <w:pPr>
        <w:ind w:firstLine="709"/>
        <w:jc w:val="both"/>
        <w:rPr>
          <w:sz w:val="25"/>
          <w:szCs w:val="25"/>
        </w:rPr>
      </w:pPr>
      <w:r w:rsidRPr="00BE6B62">
        <w:rPr>
          <w:sz w:val="25"/>
          <w:szCs w:val="25"/>
        </w:rPr>
        <w:t>1</w:t>
      </w:r>
      <w:r w:rsidR="00F50ED4">
        <w:rPr>
          <w:sz w:val="25"/>
          <w:szCs w:val="25"/>
        </w:rPr>
        <w:t>3</w:t>
      </w:r>
      <w:r w:rsidRPr="00BE6B62">
        <w:rPr>
          <w:sz w:val="25"/>
          <w:szCs w:val="25"/>
        </w:rPr>
        <w:t>.1.</w:t>
      </w:r>
      <w:r w:rsidR="00DA52CF" w:rsidRPr="00BE6B62">
        <w:rPr>
          <w:sz w:val="25"/>
          <w:szCs w:val="25"/>
        </w:rPr>
        <w:t> </w:t>
      </w:r>
      <w:r w:rsidRPr="00BE6B62">
        <w:rPr>
          <w:sz w:val="25"/>
          <w:szCs w:val="25"/>
        </w:rPr>
        <w:t>Любые изменения и дополнения к Контракту действительны, если они совершены в письменном виде и подписаны надлежаще уполномоченными представителями Сторон.</w:t>
      </w:r>
    </w:p>
    <w:p w:rsidR="00F74708" w:rsidRPr="00BE6B62" w:rsidRDefault="00F74708" w:rsidP="00DD2618">
      <w:pPr>
        <w:shd w:val="clear" w:color="auto" w:fill="FFFFFF"/>
        <w:ind w:firstLine="709"/>
        <w:jc w:val="both"/>
        <w:rPr>
          <w:color w:val="000000"/>
          <w:sz w:val="25"/>
          <w:szCs w:val="25"/>
        </w:rPr>
      </w:pPr>
      <w:r w:rsidRPr="00BE6B62">
        <w:rPr>
          <w:sz w:val="25"/>
          <w:szCs w:val="25"/>
        </w:rPr>
        <w:t>1</w:t>
      </w:r>
      <w:r w:rsidR="00F50ED4">
        <w:rPr>
          <w:sz w:val="25"/>
          <w:szCs w:val="25"/>
        </w:rPr>
        <w:t>3</w:t>
      </w:r>
      <w:r w:rsidRPr="00BE6B62">
        <w:rPr>
          <w:sz w:val="25"/>
          <w:szCs w:val="25"/>
        </w:rPr>
        <w:t>.1.1.</w:t>
      </w:r>
      <w:r w:rsidR="00DA52CF" w:rsidRPr="00BE6B62">
        <w:rPr>
          <w:sz w:val="25"/>
          <w:szCs w:val="25"/>
        </w:rPr>
        <w:t> </w:t>
      </w:r>
      <w:r w:rsidRPr="00BE6B62">
        <w:rPr>
          <w:color w:val="000000"/>
          <w:sz w:val="25"/>
          <w:szCs w:val="25"/>
        </w:rPr>
        <w:t>Внесение изменений в Контракт производится в порядке и случаях, предусмотренных Федеральн</w:t>
      </w:r>
      <w:r w:rsidR="004A75A1" w:rsidRPr="00BE6B62">
        <w:rPr>
          <w:color w:val="000000"/>
          <w:sz w:val="25"/>
          <w:szCs w:val="25"/>
        </w:rPr>
        <w:t>ым</w:t>
      </w:r>
      <w:r w:rsidRPr="00BE6B62">
        <w:rPr>
          <w:color w:val="000000"/>
          <w:sz w:val="25"/>
          <w:szCs w:val="25"/>
        </w:rPr>
        <w:t xml:space="preserve"> закон</w:t>
      </w:r>
      <w:r w:rsidR="004A75A1" w:rsidRPr="00BE6B62">
        <w:rPr>
          <w:color w:val="000000"/>
          <w:sz w:val="25"/>
          <w:szCs w:val="25"/>
        </w:rPr>
        <w:t>ом</w:t>
      </w:r>
      <w:r w:rsidRPr="00BE6B62">
        <w:rPr>
          <w:color w:val="000000"/>
          <w:sz w:val="25"/>
          <w:szCs w:val="25"/>
        </w:rPr>
        <w:t xml:space="preserve"> № 44-ФЗ.</w:t>
      </w:r>
    </w:p>
    <w:p w:rsidR="00F74708" w:rsidRPr="00BE6B62" w:rsidRDefault="00F74708" w:rsidP="00DD2618">
      <w:pPr>
        <w:ind w:firstLine="709"/>
        <w:jc w:val="both"/>
        <w:rPr>
          <w:color w:val="000000"/>
          <w:sz w:val="25"/>
          <w:szCs w:val="25"/>
        </w:rPr>
      </w:pPr>
      <w:r w:rsidRPr="00BE6B62">
        <w:rPr>
          <w:sz w:val="25"/>
          <w:szCs w:val="25"/>
        </w:rPr>
        <w:lastRenderedPageBreak/>
        <w:t>1</w:t>
      </w:r>
      <w:r w:rsidR="00F50ED4">
        <w:rPr>
          <w:sz w:val="25"/>
          <w:szCs w:val="25"/>
        </w:rPr>
        <w:t>3</w:t>
      </w:r>
      <w:r w:rsidRPr="00BE6B62">
        <w:rPr>
          <w:sz w:val="25"/>
          <w:szCs w:val="25"/>
        </w:rPr>
        <w:t>.2.</w:t>
      </w:r>
      <w:r w:rsidR="00DA52CF" w:rsidRPr="00BE6B62">
        <w:rPr>
          <w:sz w:val="25"/>
          <w:szCs w:val="25"/>
        </w:rPr>
        <w:t> </w:t>
      </w:r>
      <w:r w:rsidRPr="00BE6B62">
        <w:rPr>
          <w:sz w:val="25"/>
          <w:szCs w:val="25"/>
        </w:rPr>
        <w:t xml:space="preserve">Изменение существенных условий Контракта при его исполнении не </w:t>
      </w:r>
      <w:r w:rsidRPr="00BE6B62">
        <w:rPr>
          <w:color w:val="000000"/>
          <w:sz w:val="25"/>
          <w:szCs w:val="25"/>
        </w:rPr>
        <w:t>допускается, за исключением их изменения по соглашению Сторон в следующих случаях:</w:t>
      </w:r>
    </w:p>
    <w:p w:rsidR="00F74708" w:rsidRPr="00BE6B62" w:rsidRDefault="00F74708" w:rsidP="00DD2618">
      <w:pPr>
        <w:ind w:firstLine="709"/>
        <w:jc w:val="both"/>
        <w:rPr>
          <w:sz w:val="25"/>
          <w:szCs w:val="25"/>
        </w:rPr>
      </w:pPr>
      <w:r w:rsidRPr="00BE6B62">
        <w:rPr>
          <w:sz w:val="25"/>
          <w:szCs w:val="25"/>
        </w:rPr>
        <w:t>1</w:t>
      </w:r>
      <w:r w:rsidR="00F50ED4">
        <w:rPr>
          <w:sz w:val="25"/>
          <w:szCs w:val="25"/>
        </w:rPr>
        <w:t>3</w:t>
      </w:r>
      <w:r w:rsidRPr="00BE6B62">
        <w:rPr>
          <w:sz w:val="25"/>
          <w:szCs w:val="25"/>
        </w:rPr>
        <w:t>.2.1.</w:t>
      </w:r>
      <w:r w:rsidR="00DA52CF" w:rsidRPr="00BE6B62">
        <w:rPr>
          <w:sz w:val="25"/>
          <w:szCs w:val="25"/>
        </w:rPr>
        <w:t> </w:t>
      </w:r>
      <w:r w:rsidRPr="00BE6B62">
        <w:rPr>
          <w:sz w:val="25"/>
          <w:szCs w:val="25"/>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74708" w:rsidRPr="00BE6B62" w:rsidRDefault="00F74708" w:rsidP="00DD2618">
      <w:pPr>
        <w:autoSpaceDE w:val="0"/>
        <w:autoSpaceDN w:val="0"/>
        <w:adjustRightInd w:val="0"/>
        <w:ind w:firstLine="709"/>
        <w:jc w:val="both"/>
        <w:rPr>
          <w:sz w:val="25"/>
          <w:szCs w:val="25"/>
        </w:rPr>
      </w:pPr>
      <w:r w:rsidRPr="00BE6B62">
        <w:rPr>
          <w:sz w:val="25"/>
          <w:szCs w:val="25"/>
        </w:rPr>
        <w:t>1</w:t>
      </w:r>
      <w:r w:rsidR="00F50ED4">
        <w:rPr>
          <w:sz w:val="25"/>
          <w:szCs w:val="25"/>
        </w:rPr>
        <w:t>3</w:t>
      </w:r>
      <w:r w:rsidRPr="00BE6B62">
        <w:rPr>
          <w:sz w:val="25"/>
          <w:szCs w:val="25"/>
        </w:rPr>
        <w:t>.2.2.</w:t>
      </w:r>
      <w:r w:rsidR="00DA52CF" w:rsidRPr="00BE6B62">
        <w:rPr>
          <w:sz w:val="25"/>
          <w:szCs w:val="25"/>
        </w:rPr>
        <w:t> </w:t>
      </w:r>
      <w:proofErr w:type="gramStart"/>
      <w:r w:rsidRPr="00BE6B62">
        <w:rPr>
          <w:sz w:val="25"/>
          <w:szCs w:val="25"/>
        </w:rPr>
        <w:t>Если по предложению Заказчика</w:t>
      </w:r>
      <w:r w:rsidR="00601B30" w:rsidRPr="00BE6B62">
        <w:rPr>
          <w:sz w:val="25"/>
          <w:szCs w:val="25"/>
        </w:rPr>
        <w:t xml:space="preserve"> </w:t>
      </w:r>
      <w:r w:rsidRPr="00BE6B62">
        <w:rPr>
          <w:sz w:val="25"/>
          <w:szCs w:val="25"/>
        </w:rPr>
        <w:t>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w:t>
      </w:r>
      <w:proofErr w:type="gramEnd"/>
      <w:r w:rsidRPr="00BE6B62">
        <w:rPr>
          <w:sz w:val="25"/>
          <w:szCs w:val="25"/>
        </w:rPr>
        <w:t xml:space="preserve"> десять процентов. При этом по соглашению сторон допускается изменение с учетом </w:t>
      </w:r>
      <w:proofErr w:type="gramStart"/>
      <w:r w:rsidRPr="00BE6B62">
        <w:rPr>
          <w:sz w:val="25"/>
          <w:szCs w:val="25"/>
        </w:rPr>
        <w:t>положений бюджетного законодательства Российской Федерации цены контракта</w:t>
      </w:r>
      <w:proofErr w:type="gramEnd"/>
      <w:r w:rsidRPr="00BE6B62">
        <w:rPr>
          <w:sz w:val="25"/>
          <w:szCs w:val="25"/>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BE6B62">
        <w:rPr>
          <w:sz w:val="25"/>
          <w:szCs w:val="25"/>
        </w:rPr>
        <w:t>предусмотренных</w:t>
      </w:r>
      <w:proofErr w:type="gramEnd"/>
      <w:r w:rsidRPr="00BE6B62">
        <w:rPr>
          <w:sz w:val="25"/>
          <w:szCs w:val="25"/>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w:t>
      </w:r>
      <w:r w:rsidR="00DD2618" w:rsidRPr="00BE6B62">
        <w:rPr>
          <w:sz w:val="25"/>
          <w:szCs w:val="25"/>
        </w:rPr>
        <w:t>,</w:t>
      </w:r>
      <w:r w:rsidRPr="00BE6B62">
        <w:rPr>
          <w:sz w:val="25"/>
          <w:szCs w:val="25"/>
        </w:rPr>
        <w:t xml:space="preserve">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74708" w:rsidRPr="00BE6B62" w:rsidRDefault="00F74708" w:rsidP="00947444">
      <w:pPr>
        <w:autoSpaceDE w:val="0"/>
        <w:autoSpaceDN w:val="0"/>
        <w:adjustRightInd w:val="0"/>
        <w:ind w:firstLine="709"/>
        <w:jc w:val="both"/>
        <w:rPr>
          <w:sz w:val="25"/>
          <w:szCs w:val="25"/>
        </w:rPr>
      </w:pPr>
      <w:r w:rsidRPr="00BE6B62">
        <w:rPr>
          <w:sz w:val="25"/>
          <w:szCs w:val="25"/>
        </w:rPr>
        <w:t>1</w:t>
      </w:r>
      <w:r w:rsidR="00F50ED4">
        <w:rPr>
          <w:sz w:val="25"/>
          <w:szCs w:val="25"/>
        </w:rPr>
        <w:t>3</w:t>
      </w:r>
      <w:r w:rsidRPr="00BE6B62">
        <w:rPr>
          <w:sz w:val="25"/>
          <w:szCs w:val="25"/>
        </w:rPr>
        <w:t>.2.3.</w:t>
      </w:r>
      <w:r w:rsidR="00DD2618" w:rsidRPr="00BE6B62">
        <w:rPr>
          <w:sz w:val="25"/>
          <w:szCs w:val="25"/>
        </w:rPr>
        <w:t> </w:t>
      </w:r>
      <w:r w:rsidRPr="00BE6B62">
        <w:rPr>
          <w:sz w:val="25"/>
          <w:szCs w:val="25"/>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74708" w:rsidRPr="00BE6B62" w:rsidRDefault="00F74708" w:rsidP="00DD2618">
      <w:pPr>
        <w:shd w:val="clear" w:color="auto" w:fill="FFFFFF"/>
        <w:ind w:firstLine="709"/>
        <w:jc w:val="both"/>
        <w:rPr>
          <w:color w:val="000000"/>
          <w:sz w:val="25"/>
          <w:szCs w:val="25"/>
        </w:rPr>
      </w:pPr>
      <w:r w:rsidRPr="00BE6B62">
        <w:rPr>
          <w:sz w:val="25"/>
          <w:szCs w:val="25"/>
        </w:rPr>
        <w:t>1</w:t>
      </w:r>
      <w:r w:rsidR="00F50ED4">
        <w:rPr>
          <w:sz w:val="25"/>
          <w:szCs w:val="25"/>
        </w:rPr>
        <w:t>3</w:t>
      </w:r>
      <w:r w:rsidRPr="00BE6B62">
        <w:rPr>
          <w:sz w:val="25"/>
          <w:szCs w:val="25"/>
        </w:rPr>
        <w:t>.2.</w:t>
      </w:r>
      <w:r w:rsidR="00947444" w:rsidRPr="00BE6B62">
        <w:rPr>
          <w:sz w:val="25"/>
          <w:szCs w:val="25"/>
        </w:rPr>
        <w:t>4</w:t>
      </w:r>
      <w:r w:rsidRPr="00BE6B62">
        <w:rPr>
          <w:sz w:val="25"/>
          <w:szCs w:val="25"/>
        </w:rPr>
        <w:t>.</w:t>
      </w:r>
      <w:r w:rsidR="00DD2618" w:rsidRPr="00BE6B62">
        <w:rPr>
          <w:sz w:val="25"/>
          <w:szCs w:val="25"/>
        </w:rPr>
        <w:t> </w:t>
      </w:r>
      <w:r w:rsidRPr="00BE6B62">
        <w:rPr>
          <w:sz w:val="25"/>
          <w:szCs w:val="25"/>
        </w:rPr>
        <w:t xml:space="preserve">В иных случаях, установленных </w:t>
      </w:r>
      <w:r w:rsidRPr="00BE6B62">
        <w:rPr>
          <w:color w:val="000000"/>
          <w:sz w:val="25"/>
          <w:szCs w:val="25"/>
        </w:rPr>
        <w:t>Федеральным законом № 44-ФЗ</w:t>
      </w:r>
      <w:r w:rsidRPr="00BE6B62">
        <w:rPr>
          <w:sz w:val="25"/>
          <w:szCs w:val="25"/>
        </w:rPr>
        <w:t xml:space="preserve">. </w:t>
      </w:r>
    </w:p>
    <w:p w:rsidR="00F74708" w:rsidRPr="00BE6B62" w:rsidRDefault="00F74708" w:rsidP="00DD2618">
      <w:pPr>
        <w:adjustRightInd w:val="0"/>
        <w:ind w:firstLine="709"/>
        <w:jc w:val="both"/>
        <w:rPr>
          <w:color w:val="000000"/>
          <w:sz w:val="25"/>
          <w:szCs w:val="25"/>
        </w:rPr>
      </w:pPr>
      <w:r w:rsidRPr="00BE6B62">
        <w:rPr>
          <w:color w:val="000000"/>
          <w:sz w:val="25"/>
          <w:szCs w:val="25"/>
        </w:rPr>
        <w:t>1</w:t>
      </w:r>
      <w:r w:rsidR="00F50ED4">
        <w:rPr>
          <w:color w:val="000000"/>
          <w:sz w:val="25"/>
          <w:szCs w:val="25"/>
        </w:rPr>
        <w:t>3</w:t>
      </w:r>
      <w:r w:rsidRPr="00BE6B62">
        <w:rPr>
          <w:color w:val="000000"/>
          <w:sz w:val="25"/>
          <w:szCs w:val="25"/>
        </w:rPr>
        <w:t>.3.</w:t>
      </w:r>
      <w:r w:rsidR="00DD2618" w:rsidRPr="00BE6B62">
        <w:rPr>
          <w:color w:val="000000"/>
          <w:sz w:val="25"/>
          <w:szCs w:val="25"/>
        </w:rPr>
        <w:t> </w:t>
      </w:r>
      <w:r w:rsidRPr="00BE6B62">
        <w:rPr>
          <w:color w:val="000000"/>
          <w:sz w:val="25"/>
          <w:szCs w:val="25"/>
        </w:rPr>
        <w:t xml:space="preserve">При исполнении Контракта не допускается перемена </w:t>
      </w:r>
      <w:r w:rsidRPr="00BE6B62">
        <w:rPr>
          <w:bCs/>
          <w:sz w:val="25"/>
          <w:szCs w:val="25"/>
        </w:rPr>
        <w:t>Подрядчика</w:t>
      </w:r>
      <w:r w:rsidRPr="00BE6B62">
        <w:rPr>
          <w:color w:val="000000"/>
          <w:sz w:val="25"/>
          <w:szCs w:val="25"/>
        </w:rPr>
        <w:t xml:space="preserve">, за исключением случая, если новый </w:t>
      </w:r>
      <w:r w:rsidR="00F21AB0" w:rsidRPr="00BE6B62">
        <w:rPr>
          <w:color w:val="000000"/>
          <w:sz w:val="25"/>
          <w:szCs w:val="25"/>
        </w:rPr>
        <w:t>п</w:t>
      </w:r>
      <w:r w:rsidRPr="00BE6B62">
        <w:rPr>
          <w:sz w:val="25"/>
          <w:szCs w:val="25"/>
        </w:rPr>
        <w:t xml:space="preserve">одрядчик </w:t>
      </w:r>
      <w:r w:rsidRPr="00BE6B62">
        <w:rPr>
          <w:color w:val="000000"/>
          <w:sz w:val="25"/>
          <w:szCs w:val="25"/>
        </w:rPr>
        <w:t xml:space="preserve">является правопреемником </w:t>
      </w:r>
      <w:r w:rsidRPr="00BE6B62">
        <w:rPr>
          <w:bCs/>
          <w:sz w:val="25"/>
          <w:szCs w:val="25"/>
        </w:rPr>
        <w:t>Подрядчика</w:t>
      </w:r>
      <w:r w:rsidRPr="00BE6B62">
        <w:rPr>
          <w:color w:val="000000"/>
          <w:sz w:val="25"/>
          <w:szCs w:val="25"/>
        </w:rPr>
        <w:t xml:space="preserve"> по Контракту вследствие реорганизации юридического лица в форме преобразования, слияния или присоединения.</w:t>
      </w:r>
    </w:p>
    <w:p w:rsidR="00F74708" w:rsidRPr="00BE6B62" w:rsidRDefault="00F74708" w:rsidP="00DD2618">
      <w:pPr>
        <w:adjustRightInd w:val="0"/>
        <w:ind w:firstLine="709"/>
        <w:jc w:val="both"/>
        <w:rPr>
          <w:color w:val="000000"/>
          <w:sz w:val="25"/>
          <w:szCs w:val="25"/>
        </w:rPr>
      </w:pPr>
      <w:r w:rsidRPr="00BE6B62">
        <w:rPr>
          <w:color w:val="000000"/>
          <w:sz w:val="25"/>
          <w:szCs w:val="25"/>
        </w:rPr>
        <w:t>1</w:t>
      </w:r>
      <w:r w:rsidR="00F50ED4">
        <w:rPr>
          <w:color w:val="000000"/>
          <w:sz w:val="25"/>
          <w:szCs w:val="25"/>
        </w:rPr>
        <w:t>3</w:t>
      </w:r>
      <w:r w:rsidRPr="00BE6B62">
        <w:rPr>
          <w:color w:val="000000"/>
          <w:sz w:val="25"/>
          <w:szCs w:val="25"/>
        </w:rPr>
        <w:t>.4.</w:t>
      </w:r>
      <w:r w:rsidR="00DD2618" w:rsidRPr="00BE6B62">
        <w:rPr>
          <w:color w:val="000000"/>
          <w:sz w:val="25"/>
          <w:szCs w:val="25"/>
        </w:rPr>
        <w:t> </w:t>
      </w:r>
      <w:r w:rsidRPr="00BE6B62">
        <w:rPr>
          <w:color w:val="000000"/>
          <w:sz w:val="25"/>
          <w:szCs w:val="25"/>
        </w:rPr>
        <w:t>В случае перемены Заказчика права и обязанности Заказчика, предусмотренные Контрактом, переходят к новому Заказчику.</w:t>
      </w:r>
    </w:p>
    <w:p w:rsidR="00F74708" w:rsidRPr="00BE6B62" w:rsidRDefault="00F74708" w:rsidP="00DD2618">
      <w:pPr>
        <w:adjustRightInd w:val="0"/>
        <w:ind w:firstLine="709"/>
        <w:jc w:val="both"/>
        <w:rPr>
          <w:sz w:val="25"/>
          <w:szCs w:val="25"/>
        </w:rPr>
      </w:pPr>
      <w:r w:rsidRPr="00BE6B62">
        <w:rPr>
          <w:color w:val="000000"/>
          <w:sz w:val="25"/>
          <w:szCs w:val="25"/>
        </w:rPr>
        <w:t>1</w:t>
      </w:r>
      <w:r w:rsidR="00F50ED4">
        <w:rPr>
          <w:color w:val="000000"/>
          <w:sz w:val="25"/>
          <w:szCs w:val="25"/>
        </w:rPr>
        <w:t>3</w:t>
      </w:r>
      <w:r w:rsidRPr="00BE6B62">
        <w:rPr>
          <w:color w:val="000000"/>
          <w:sz w:val="25"/>
          <w:szCs w:val="25"/>
        </w:rPr>
        <w:t>.5.</w:t>
      </w:r>
      <w:r w:rsidR="005F7B24" w:rsidRPr="00BE6B62">
        <w:rPr>
          <w:color w:val="000000"/>
          <w:sz w:val="25"/>
          <w:szCs w:val="25"/>
        </w:rPr>
        <w:t> </w:t>
      </w:r>
      <w:proofErr w:type="gramStart"/>
      <w:r w:rsidRPr="00BE6B62">
        <w:rPr>
          <w:color w:val="000000"/>
          <w:sz w:val="25"/>
          <w:szCs w:val="25"/>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8" w:history="1">
        <w:r w:rsidRPr="00BE6B62">
          <w:rPr>
            <w:color w:val="000000"/>
            <w:sz w:val="25"/>
            <w:szCs w:val="25"/>
          </w:rPr>
          <w:t>частью 6 статьи 14</w:t>
        </w:r>
      </w:hyperlink>
      <w:r w:rsidRPr="00BE6B62">
        <w:rPr>
          <w:color w:val="000000"/>
          <w:sz w:val="25"/>
          <w:szCs w:val="25"/>
        </w:rPr>
        <w:t xml:space="preserve"> Федерального закона № 44-ФЗ по согласованию Заказчика с </w:t>
      </w:r>
      <w:r w:rsidRPr="00BE6B62">
        <w:rPr>
          <w:sz w:val="25"/>
          <w:szCs w:val="25"/>
        </w:rPr>
        <w:t xml:space="preserve">Подрядчиком </w:t>
      </w:r>
      <w:r w:rsidRPr="00BE6B62">
        <w:rPr>
          <w:color w:val="000000"/>
          <w:sz w:val="25"/>
          <w:szCs w:val="25"/>
        </w:rPr>
        <w:t>допускается выполнение работ,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w:t>
      </w:r>
      <w:r w:rsidRPr="00BE6B62">
        <w:rPr>
          <w:sz w:val="25"/>
          <w:szCs w:val="25"/>
        </w:rPr>
        <w:t xml:space="preserve">, указанными в Контракте. </w:t>
      </w:r>
      <w:bookmarkStart w:id="12" w:name="Par28"/>
      <w:bookmarkEnd w:id="12"/>
      <w:proofErr w:type="gramEnd"/>
    </w:p>
    <w:p w:rsidR="0014487C" w:rsidRPr="00BE6B62" w:rsidRDefault="00F74708" w:rsidP="00DD2618">
      <w:pPr>
        <w:adjustRightInd w:val="0"/>
        <w:ind w:firstLine="709"/>
        <w:jc w:val="both"/>
        <w:rPr>
          <w:sz w:val="25"/>
          <w:szCs w:val="25"/>
        </w:rPr>
      </w:pPr>
      <w:r w:rsidRPr="00BE6B62">
        <w:rPr>
          <w:sz w:val="25"/>
          <w:szCs w:val="25"/>
        </w:rPr>
        <w:t>1</w:t>
      </w:r>
      <w:r w:rsidR="00F50ED4">
        <w:rPr>
          <w:sz w:val="25"/>
          <w:szCs w:val="25"/>
        </w:rPr>
        <w:t>3</w:t>
      </w:r>
      <w:r w:rsidRPr="00BE6B62">
        <w:rPr>
          <w:sz w:val="25"/>
          <w:szCs w:val="25"/>
        </w:rPr>
        <w:t>.6.</w:t>
      </w:r>
      <w:r w:rsidR="005F7B24" w:rsidRPr="00BE6B62">
        <w:rPr>
          <w:sz w:val="25"/>
          <w:szCs w:val="25"/>
        </w:rPr>
        <w:t> </w:t>
      </w:r>
      <w:r w:rsidR="0014487C" w:rsidRPr="00BE6B62">
        <w:rPr>
          <w:rFonts w:eastAsia="Arial Unicode MS"/>
          <w:color w:val="000000"/>
          <w:sz w:val="25"/>
          <w:szCs w:val="25"/>
          <w:lang w:eastAsia="ru-RU"/>
        </w:rPr>
        <w:t>Расторжение Контракта допускается по соглашению Сторон, по решению суда, а также в случае одностороннего отказа Стороны от исполнения Контракта в соответствии с гражданским законодательством</w:t>
      </w:r>
      <w:r w:rsidR="0014487C" w:rsidRPr="00BE6B62">
        <w:rPr>
          <w:sz w:val="25"/>
          <w:szCs w:val="25"/>
        </w:rPr>
        <w:t>, в том числе в случаях (</w:t>
      </w:r>
      <w:proofErr w:type="gramStart"/>
      <w:r w:rsidR="0014487C" w:rsidRPr="00BE6B62">
        <w:rPr>
          <w:sz w:val="25"/>
          <w:szCs w:val="25"/>
        </w:rPr>
        <w:t>но</w:t>
      </w:r>
      <w:proofErr w:type="gramEnd"/>
      <w:r w:rsidR="0014487C" w:rsidRPr="00BE6B62">
        <w:rPr>
          <w:sz w:val="25"/>
          <w:szCs w:val="25"/>
        </w:rPr>
        <w:t xml:space="preserve"> не ограничиваясь указанными):</w:t>
      </w:r>
    </w:p>
    <w:p w:rsidR="0014487C" w:rsidRPr="00BE6B62" w:rsidRDefault="0014487C" w:rsidP="00DD2618">
      <w:pPr>
        <w:autoSpaceDE w:val="0"/>
        <w:autoSpaceDN w:val="0"/>
        <w:adjustRightInd w:val="0"/>
        <w:ind w:firstLine="709"/>
        <w:jc w:val="both"/>
        <w:rPr>
          <w:sz w:val="25"/>
          <w:szCs w:val="25"/>
        </w:rPr>
      </w:pPr>
      <w:r w:rsidRPr="00BE6B62">
        <w:rPr>
          <w:sz w:val="25"/>
          <w:szCs w:val="25"/>
        </w:rPr>
        <w:t>-</w:t>
      </w:r>
      <w:r w:rsidR="005F7B24" w:rsidRPr="00BE6B62">
        <w:rPr>
          <w:sz w:val="25"/>
          <w:szCs w:val="25"/>
        </w:rPr>
        <w:t> </w:t>
      </w:r>
      <w:r w:rsidRPr="00BE6B62">
        <w:rPr>
          <w:sz w:val="25"/>
          <w:szCs w:val="25"/>
        </w:rPr>
        <w:t>задержки Подрядчиком начала выполнения работ более чем на 5 (</w:t>
      </w:r>
      <w:r w:rsidR="00947444" w:rsidRPr="00BE6B62">
        <w:rPr>
          <w:sz w:val="25"/>
          <w:szCs w:val="25"/>
        </w:rPr>
        <w:t>п</w:t>
      </w:r>
      <w:r w:rsidRPr="00BE6B62">
        <w:rPr>
          <w:sz w:val="25"/>
          <w:szCs w:val="25"/>
        </w:rPr>
        <w:t>ять) дней по причинам, не зависящим от Заказчика;</w:t>
      </w:r>
    </w:p>
    <w:p w:rsidR="0014487C" w:rsidRPr="00BE6B62" w:rsidRDefault="0014487C" w:rsidP="00DD2618">
      <w:pPr>
        <w:autoSpaceDE w:val="0"/>
        <w:autoSpaceDN w:val="0"/>
        <w:adjustRightInd w:val="0"/>
        <w:ind w:firstLine="709"/>
        <w:jc w:val="both"/>
        <w:rPr>
          <w:sz w:val="25"/>
          <w:szCs w:val="25"/>
        </w:rPr>
      </w:pPr>
      <w:r w:rsidRPr="00BE6B62">
        <w:rPr>
          <w:sz w:val="25"/>
          <w:szCs w:val="25"/>
        </w:rPr>
        <w:lastRenderedPageBreak/>
        <w:t>-</w:t>
      </w:r>
      <w:r w:rsidR="005F7B24" w:rsidRPr="00BE6B62">
        <w:rPr>
          <w:sz w:val="25"/>
          <w:szCs w:val="25"/>
        </w:rPr>
        <w:t> </w:t>
      </w:r>
      <w:r w:rsidRPr="00BE6B62">
        <w:rPr>
          <w:sz w:val="25"/>
          <w:szCs w:val="25"/>
        </w:rPr>
        <w:t xml:space="preserve">нарушения сроков выполнения отдельных видов работ, движения рабочей силы, машин и механизмов, установленных в Графике производства работ более двух раз за весь срок исполнения Контракта более чем на 3 (три) дня; </w:t>
      </w:r>
    </w:p>
    <w:p w:rsidR="0014487C" w:rsidRPr="00BE6B62" w:rsidRDefault="0014487C" w:rsidP="00DD2618">
      <w:pPr>
        <w:autoSpaceDE w:val="0"/>
        <w:autoSpaceDN w:val="0"/>
        <w:adjustRightInd w:val="0"/>
        <w:ind w:firstLine="709"/>
        <w:jc w:val="both"/>
        <w:rPr>
          <w:sz w:val="25"/>
          <w:szCs w:val="25"/>
        </w:rPr>
      </w:pPr>
      <w:r w:rsidRPr="00BE6B62">
        <w:rPr>
          <w:sz w:val="25"/>
          <w:szCs w:val="25"/>
        </w:rPr>
        <w:t>-</w:t>
      </w:r>
      <w:r w:rsidR="005F7B24" w:rsidRPr="00BE6B62">
        <w:rPr>
          <w:sz w:val="25"/>
          <w:szCs w:val="25"/>
        </w:rPr>
        <w:t> </w:t>
      </w:r>
      <w:r w:rsidRPr="00BE6B62">
        <w:rPr>
          <w:sz w:val="25"/>
          <w:szCs w:val="25"/>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w:t>
      </w:r>
      <w:r w:rsidR="00947444" w:rsidRPr="00BE6B62">
        <w:rPr>
          <w:sz w:val="25"/>
          <w:szCs w:val="25"/>
        </w:rPr>
        <w:t>д</w:t>
      </w:r>
      <w:r w:rsidRPr="00BE6B62">
        <w:rPr>
          <w:sz w:val="25"/>
          <w:szCs w:val="25"/>
        </w:rPr>
        <w:t>есять) дней;</w:t>
      </w:r>
    </w:p>
    <w:p w:rsidR="0014487C" w:rsidRPr="00BE6B62" w:rsidRDefault="0014487C" w:rsidP="00DD2618">
      <w:pPr>
        <w:autoSpaceDE w:val="0"/>
        <w:autoSpaceDN w:val="0"/>
        <w:adjustRightInd w:val="0"/>
        <w:ind w:firstLine="709"/>
        <w:jc w:val="both"/>
        <w:rPr>
          <w:sz w:val="25"/>
          <w:szCs w:val="25"/>
        </w:rPr>
      </w:pPr>
      <w:r w:rsidRPr="00BE6B62">
        <w:rPr>
          <w:sz w:val="25"/>
          <w:szCs w:val="25"/>
        </w:rPr>
        <w:t>-</w:t>
      </w:r>
      <w:r w:rsidR="005F7B24" w:rsidRPr="00BE6B62">
        <w:rPr>
          <w:sz w:val="25"/>
          <w:szCs w:val="25"/>
        </w:rPr>
        <w:t> </w:t>
      </w:r>
      <w:r w:rsidRPr="00BE6B62">
        <w:rPr>
          <w:sz w:val="25"/>
          <w:szCs w:val="25"/>
        </w:rPr>
        <w:t>отступление Подрядчиком в работе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w:t>
      </w:r>
    </w:p>
    <w:p w:rsidR="0014487C" w:rsidRPr="00BE6B62" w:rsidRDefault="0014487C" w:rsidP="00DD2618">
      <w:pPr>
        <w:autoSpaceDE w:val="0"/>
        <w:autoSpaceDN w:val="0"/>
        <w:adjustRightInd w:val="0"/>
        <w:ind w:firstLine="709"/>
        <w:jc w:val="both"/>
        <w:rPr>
          <w:sz w:val="25"/>
          <w:szCs w:val="25"/>
        </w:rPr>
      </w:pPr>
      <w:r w:rsidRPr="00BE6B62">
        <w:rPr>
          <w:sz w:val="25"/>
          <w:szCs w:val="25"/>
        </w:rPr>
        <w:t>-</w:t>
      </w:r>
      <w:r w:rsidR="005F7B24" w:rsidRPr="00BE6B62">
        <w:rPr>
          <w:sz w:val="25"/>
          <w:szCs w:val="25"/>
        </w:rPr>
        <w:t> </w:t>
      </w:r>
      <w:r w:rsidRPr="00BE6B62">
        <w:rPr>
          <w:sz w:val="25"/>
          <w:szCs w:val="25"/>
        </w:rPr>
        <w:t>существенное нарушение Подрядчиком требований к качеству материалов и оборудования, используемых при выполнении работ,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4487C" w:rsidRPr="00BE6B62" w:rsidRDefault="0014487C" w:rsidP="00DD2618">
      <w:pPr>
        <w:autoSpaceDE w:val="0"/>
        <w:autoSpaceDN w:val="0"/>
        <w:adjustRightInd w:val="0"/>
        <w:ind w:firstLine="709"/>
        <w:jc w:val="both"/>
        <w:rPr>
          <w:sz w:val="25"/>
          <w:szCs w:val="25"/>
        </w:rPr>
      </w:pPr>
      <w:r w:rsidRPr="00BE6B62">
        <w:rPr>
          <w:sz w:val="25"/>
          <w:szCs w:val="25"/>
        </w:rPr>
        <w:t>-</w:t>
      </w:r>
      <w:r w:rsidR="005F7B24" w:rsidRPr="00BE6B62">
        <w:rPr>
          <w:sz w:val="25"/>
          <w:szCs w:val="25"/>
        </w:rPr>
        <w:t> </w:t>
      </w:r>
      <w:r w:rsidRPr="00BE6B62">
        <w:rPr>
          <w:sz w:val="25"/>
          <w:szCs w:val="25"/>
        </w:rPr>
        <w:t>если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w:t>
      </w:r>
      <w:r w:rsidR="00E67219" w:rsidRPr="00BE6B62">
        <w:rPr>
          <w:sz w:val="25"/>
          <w:szCs w:val="25"/>
        </w:rPr>
        <w:t>едителем определения подрядчика,</w:t>
      </w:r>
    </w:p>
    <w:p w:rsidR="00E67219" w:rsidRPr="00BE6B62" w:rsidRDefault="00E67219" w:rsidP="00DD2618">
      <w:pPr>
        <w:autoSpaceDE w:val="0"/>
        <w:autoSpaceDN w:val="0"/>
        <w:adjustRightInd w:val="0"/>
        <w:ind w:firstLine="709"/>
        <w:jc w:val="both"/>
        <w:rPr>
          <w:sz w:val="25"/>
          <w:szCs w:val="25"/>
        </w:rPr>
      </w:pPr>
      <w:r w:rsidRPr="00BE6B62">
        <w:rPr>
          <w:sz w:val="25"/>
          <w:szCs w:val="25"/>
        </w:rPr>
        <w:t>-</w:t>
      </w:r>
      <w:r w:rsidR="005F7B24" w:rsidRPr="00BE6B62">
        <w:rPr>
          <w:sz w:val="25"/>
          <w:szCs w:val="25"/>
        </w:rPr>
        <w:t> </w:t>
      </w:r>
      <w:r w:rsidRPr="00BE6B62">
        <w:rPr>
          <w:sz w:val="25"/>
          <w:szCs w:val="25"/>
        </w:rPr>
        <w:t>если Подрядчик в течени</w:t>
      </w:r>
      <w:proofErr w:type="gramStart"/>
      <w:r w:rsidRPr="00BE6B62">
        <w:rPr>
          <w:sz w:val="25"/>
          <w:szCs w:val="25"/>
        </w:rPr>
        <w:t>и</w:t>
      </w:r>
      <w:proofErr w:type="gramEnd"/>
      <w:r w:rsidRPr="00BE6B62">
        <w:rPr>
          <w:sz w:val="25"/>
          <w:szCs w:val="25"/>
        </w:rPr>
        <w:t xml:space="preserve"> установленного Контрактом временем не </w:t>
      </w:r>
      <w:r w:rsidRPr="00BE6B62">
        <w:rPr>
          <w:sz w:val="25"/>
          <w:szCs w:val="25"/>
          <w:lang w:eastAsia="ru-RU"/>
        </w:rPr>
        <w:t xml:space="preserve">зарегистрировал в территориальных налоговых органах по Республике Крым и г. Севастополе обособленное подразделение. </w:t>
      </w:r>
    </w:p>
    <w:p w:rsidR="00F74708" w:rsidRPr="00BE6B62" w:rsidRDefault="00F74708" w:rsidP="00DD2618">
      <w:pPr>
        <w:adjustRightInd w:val="0"/>
        <w:ind w:firstLine="709"/>
        <w:jc w:val="both"/>
        <w:rPr>
          <w:sz w:val="25"/>
          <w:szCs w:val="25"/>
        </w:rPr>
      </w:pPr>
      <w:r w:rsidRPr="00BE6B62">
        <w:rPr>
          <w:sz w:val="25"/>
          <w:szCs w:val="25"/>
        </w:rPr>
        <w:t>1</w:t>
      </w:r>
      <w:r w:rsidR="00F50ED4">
        <w:rPr>
          <w:sz w:val="25"/>
          <w:szCs w:val="25"/>
        </w:rPr>
        <w:t>3</w:t>
      </w:r>
      <w:r w:rsidRPr="00BE6B62">
        <w:rPr>
          <w:sz w:val="25"/>
          <w:szCs w:val="25"/>
        </w:rPr>
        <w:t>.7.</w:t>
      </w:r>
      <w:r w:rsidR="005F7B24" w:rsidRPr="00BE6B62">
        <w:rPr>
          <w:sz w:val="25"/>
          <w:szCs w:val="25"/>
        </w:rPr>
        <w:t> </w:t>
      </w:r>
      <w:r w:rsidRPr="00BE6B62">
        <w:rPr>
          <w:sz w:val="25"/>
          <w:szCs w:val="25"/>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bookmarkStart w:id="13" w:name="Par31"/>
      <w:bookmarkEnd w:id="13"/>
    </w:p>
    <w:p w:rsidR="00F74708" w:rsidRPr="00BE6B62" w:rsidRDefault="00F74708" w:rsidP="00DD2618">
      <w:pPr>
        <w:adjustRightInd w:val="0"/>
        <w:ind w:firstLine="709"/>
        <w:jc w:val="both"/>
        <w:rPr>
          <w:sz w:val="25"/>
          <w:szCs w:val="25"/>
        </w:rPr>
      </w:pPr>
      <w:r w:rsidRPr="00BE6B62">
        <w:rPr>
          <w:sz w:val="25"/>
          <w:szCs w:val="25"/>
        </w:rPr>
        <w:t>1</w:t>
      </w:r>
      <w:r w:rsidR="00F50ED4">
        <w:rPr>
          <w:sz w:val="25"/>
          <w:szCs w:val="25"/>
        </w:rPr>
        <w:t>3</w:t>
      </w:r>
      <w:r w:rsidRPr="00BE6B62">
        <w:rPr>
          <w:sz w:val="25"/>
          <w:szCs w:val="25"/>
        </w:rPr>
        <w:t>.8.</w:t>
      </w:r>
      <w:r w:rsidR="005F7B24" w:rsidRPr="00BE6B62">
        <w:rPr>
          <w:sz w:val="25"/>
          <w:szCs w:val="25"/>
        </w:rPr>
        <w:t> </w:t>
      </w:r>
      <w:r w:rsidRPr="00BE6B62">
        <w:rPr>
          <w:sz w:val="25"/>
          <w:szCs w:val="25"/>
        </w:rPr>
        <w:t>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настоящим Контрактом.</w:t>
      </w:r>
    </w:p>
    <w:p w:rsidR="00F74708" w:rsidRPr="00BE6B62" w:rsidRDefault="00F74708" w:rsidP="00DD2618">
      <w:pPr>
        <w:adjustRightInd w:val="0"/>
        <w:ind w:firstLine="709"/>
        <w:jc w:val="both"/>
        <w:rPr>
          <w:sz w:val="25"/>
          <w:szCs w:val="25"/>
        </w:rPr>
      </w:pPr>
      <w:r w:rsidRPr="00BE6B62">
        <w:rPr>
          <w:sz w:val="25"/>
          <w:szCs w:val="25"/>
        </w:rPr>
        <w:t>1</w:t>
      </w:r>
      <w:r w:rsidR="00F50ED4">
        <w:rPr>
          <w:sz w:val="25"/>
          <w:szCs w:val="25"/>
        </w:rPr>
        <w:t>3</w:t>
      </w:r>
      <w:r w:rsidRPr="00BE6B62">
        <w:rPr>
          <w:sz w:val="25"/>
          <w:szCs w:val="25"/>
        </w:rPr>
        <w:t>.9.</w:t>
      </w:r>
      <w:r w:rsidR="005F7B24" w:rsidRPr="00BE6B62">
        <w:rPr>
          <w:sz w:val="25"/>
          <w:szCs w:val="25"/>
        </w:rPr>
        <w:t> </w:t>
      </w:r>
      <w:r w:rsidRPr="00BE6B62">
        <w:rPr>
          <w:sz w:val="25"/>
          <w:szCs w:val="25"/>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BE6B62">
        <w:rPr>
          <w:sz w:val="25"/>
          <w:szCs w:val="25"/>
        </w:rPr>
        <w:t>и</w:t>
      </w:r>
      <w:proofErr w:type="gramEnd"/>
      <w:r w:rsidRPr="00BE6B62">
        <w:rPr>
          <w:sz w:val="25"/>
          <w:szCs w:val="25"/>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74708" w:rsidRPr="00BE6B62" w:rsidRDefault="00F74708" w:rsidP="00E5030E">
      <w:pPr>
        <w:pStyle w:val="ConsPlusNormal"/>
        <w:ind w:firstLine="709"/>
        <w:jc w:val="both"/>
        <w:rPr>
          <w:sz w:val="25"/>
          <w:szCs w:val="25"/>
        </w:rPr>
      </w:pPr>
      <w:bookmarkStart w:id="14" w:name="_Hlk99977550"/>
      <w:r w:rsidRPr="00BE6B62">
        <w:rPr>
          <w:rFonts w:ascii="Times New Roman" w:hAnsi="Times New Roman" w:cs="Times New Roman"/>
          <w:sz w:val="25"/>
          <w:szCs w:val="25"/>
        </w:rPr>
        <w:t>1</w:t>
      </w:r>
      <w:r w:rsidR="00F50ED4">
        <w:rPr>
          <w:rFonts w:ascii="Times New Roman" w:hAnsi="Times New Roman" w:cs="Times New Roman"/>
          <w:sz w:val="25"/>
          <w:szCs w:val="25"/>
        </w:rPr>
        <w:t>3</w:t>
      </w:r>
      <w:r w:rsidRPr="00BE6B62">
        <w:rPr>
          <w:rFonts w:ascii="Times New Roman" w:hAnsi="Times New Roman" w:cs="Times New Roman"/>
          <w:sz w:val="25"/>
          <w:szCs w:val="25"/>
        </w:rPr>
        <w:t>.10.</w:t>
      </w:r>
      <w:r w:rsidR="005F7B24" w:rsidRPr="00BE6B62">
        <w:rPr>
          <w:rFonts w:ascii="Times New Roman" w:hAnsi="Times New Roman" w:cs="Times New Roman"/>
          <w:sz w:val="25"/>
          <w:szCs w:val="25"/>
        </w:rPr>
        <w:t> </w:t>
      </w:r>
      <w:bookmarkStart w:id="15" w:name="Par40"/>
      <w:bookmarkEnd w:id="15"/>
      <w:r w:rsidR="00E5030E" w:rsidRPr="00BE6B62">
        <w:rPr>
          <w:rFonts w:ascii="Times New Roman" w:hAnsi="Times New Roman" w:cs="Times New Roman"/>
          <w:sz w:val="25"/>
          <w:szCs w:val="25"/>
        </w:rPr>
        <w:t>В случае принятия Заказчиком решения об одностороннем отказе от исполнения Контракта, Заказчик руководствуется порядком, установленным Федеральным законом № 44-ФЗ.</w:t>
      </w:r>
    </w:p>
    <w:p w:rsidR="00F74708" w:rsidRPr="00BE6B62" w:rsidRDefault="00F74708" w:rsidP="00DD2618">
      <w:pPr>
        <w:adjustRightInd w:val="0"/>
        <w:ind w:firstLine="709"/>
        <w:jc w:val="both"/>
        <w:rPr>
          <w:sz w:val="25"/>
          <w:szCs w:val="25"/>
        </w:rPr>
      </w:pPr>
      <w:r w:rsidRPr="00BE6B62">
        <w:rPr>
          <w:sz w:val="25"/>
          <w:szCs w:val="25"/>
        </w:rPr>
        <w:t>1</w:t>
      </w:r>
      <w:r w:rsidR="00F50ED4">
        <w:rPr>
          <w:sz w:val="25"/>
          <w:szCs w:val="25"/>
        </w:rPr>
        <w:t>3</w:t>
      </w:r>
      <w:r w:rsidRPr="00BE6B62">
        <w:rPr>
          <w:sz w:val="25"/>
          <w:szCs w:val="25"/>
        </w:rPr>
        <w:t>.1</w:t>
      </w:r>
      <w:r w:rsidR="00E267BF" w:rsidRPr="00BE6B62">
        <w:rPr>
          <w:sz w:val="25"/>
          <w:szCs w:val="25"/>
        </w:rPr>
        <w:t>1</w:t>
      </w:r>
      <w:r w:rsidRPr="00BE6B62">
        <w:rPr>
          <w:sz w:val="25"/>
          <w:szCs w:val="25"/>
        </w:rPr>
        <w:t>.</w:t>
      </w:r>
      <w:r w:rsidR="009B3C7B" w:rsidRPr="00BE6B62">
        <w:rPr>
          <w:sz w:val="25"/>
          <w:szCs w:val="25"/>
        </w:rPr>
        <w:t> </w:t>
      </w:r>
      <w:r w:rsidRPr="00BE6B62">
        <w:rPr>
          <w:sz w:val="25"/>
          <w:szCs w:val="25"/>
        </w:rPr>
        <w:t>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74708" w:rsidRPr="00BE6B62" w:rsidRDefault="00F74708" w:rsidP="00E5030E">
      <w:pPr>
        <w:adjustRightInd w:val="0"/>
        <w:ind w:firstLine="709"/>
        <w:jc w:val="both"/>
        <w:rPr>
          <w:sz w:val="25"/>
          <w:szCs w:val="25"/>
        </w:rPr>
      </w:pPr>
      <w:r w:rsidRPr="00BE6B62">
        <w:rPr>
          <w:sz w:val="25"/>
          <w:szCs w:val="25"/>
        </w:rPr>
        <w:t>1</w:t>
      </w:r>
      <w:r w:rsidR="00F50ED4">
        <w:rPr>
          <w:sz w:val="25"/>
          <w:szCs w:val="25"/>
        </w:rPr>
        <w:t>3</w:t>
      </w:r>
      <w:r w:rsidRPr="00BE6B62">
        <w:rPr>
          <w:sz w:val="25"/>
          <w:szCs w:val="25"/>
        </w:rPr>
        <w:t>.1</w:t>
      </w:r>
      <w:r w:rsidR="00E267BF" w:rsidRPr="00BE6B62">
        <w:rPr>
          <w:sz w:val="25"/>
          <w:szCs w:val="25"/>
        </w:rPr>
        <w:t>2</w:t>
      </w:r>
      <w:r w:rsidRPr="00BE6B62">
        <w:rPr>
          <w:sz w:val="25"/>
          <w:szCs w:val="25"/>
        </w:rPr>
        <w:t>.</w:t>
      </w:r>
      <w:r w:rsidR="009B3C7B" w:rsidRPr="00BE6B62">
        <w:rPr>
          <w:sz w:val="25"/>
          <w:szCs w:val="25"/>
        </w:rPr>
        <w:t> </w:t>
      </w:r>
      <w:r w:rsidR="00E5030E" w:rsidRPr="00BE6B62">
        <w:rPr>
          <w:sz w:val="25"/>
          <w:szCs w:val="25"/>
        </w:rPr>
        <w:t xml:space="preserve">В случае принятия Подрядчиком решения об одностороннем отказе от исполнения Контракта, </w:t>
      </w:r>
      <w:r w:rsidR="00C97871" w:rsidRPr="00BE6B62">
        <w:rPr>
          <w:sz w:val="25"/>
          <w:szCs w:val="25"/>
        </w:rPr>
        <w:t>Подрядчик</w:t>
      </w:r>
      <w:r w:rsidR="00E5030E" w:rsidRPr="00BE6B62">
        <w:rPr>
          <w:sz w:val="25"/>
          <w:szCs w:val="25"/>
        </w:rPr>
        <w:t xml:space="preserve"> руководствуется порядком, установленным Федеральным законом № 44-ФЗ</w:t>
      </w:r>
      <w:r w:rsidRPr="00BE6B62">
        <w:rPr>
          <w:sz w:val="25"/>
          <w:szCs w:val="25"/>
        </w:rPr>
        <w:t>.</w:t>
      </w:r>
    </w:p>
    <w:p w:rsidR="00F74708" w:rsidRPr="00BE6B62" w:rsidRDefault="00F74708" w:rsidP="00DD2618">
      <w:pPr>
        <w:adjustRightInd w:val="0"/>
        <w:ind w:firstLine="709"/>
        <w:jc w:val="both"/>
        <w:rPr>
          <w:sz w:val="25"/>
          <w:szCs w:val="25"/>
        </w:rPr>
      </w:pPr>
      <w:r w:rsidRPr="00BE6B62">
        <w:rPr>
          <w:sz w:val="25"/>
          <w:szCs w:val="25"/>
        </w:rPr>
        <w:t>1</w:t>
      </w:r>
      <w:r w:rsidR="00F50ED4">
        <w:rPr>
          <w:sz w:val="25"/>
          <w:szCs w:val="25"/>
        </w:rPr>
        <w:t>3</w:t>
      </w:r>
      <w:r w:rsidRPr="00BE6B62">
        <w:rPr>
          <w:sz w:val="25"/>
          <w:szCs w:val="25"/>
        </w:rPr>
        <w:t>.1</w:t>
      </w:r>
      <w:r w:rsidR="00E267BF" w:rsidRPr="00BE6B62">
        <w:rPr>
          <w:sz w:val="25"/>
          <w:szCs w:val="25"/>
        </w:rPr>
        <w:t>3</w:t>
      </w:r>
      <w:r w:rsidRPr="00BE6B62">
        <w:rPr>
          <w:sz w:val="25"/>
          <w:szCs w:val="25"/>
        </w:rPr>
        <w:t>.</w:t>
      </w:r>
      <w:r w:rsidR="009B3C7B" w:rsidRPr="00BE6B62">
        <w:rPr>
          <w:sz w:val="25"/>
          <w:szCs w:val="25"/>
        </w:rPr>
        <w:t> </w:t>
      </w:r>
      <w:r w:rsidRPr="00BE6B62">
        <w:rPr>
          <w:sz w:val="25"/>
          <w:szCs w:val="25"/>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bookmarkEnd w:id="14"/>
    </w:p>
    <w:p w:rsidR="00D16873" w:rsidRPr="00BE6B62" w:rsidRDefault="00F74708" w:rsidP="000537EB">
      <w:pPr>
        <w:keepNext/>
        <w:tabs>
          <w:tab w:val="left" w:pos="1418"/>
          <w:tab w:val="left" w:pos="1474"/>
          <w:tab w:val="left" w:pos="1560"/>
        </w:tabs>
        <w:suppressAutoHyphens w:val="0"/>
        <w:autoSpaceDE w:val="0"/>
        <w:autoSpaceDN w:val="0"/>
        <w:adjustRightInd w:val="0"/>
        <w:spacing w:before="120" w:after="120"/>
        <w:jc w:val="center"/>
        <w:rPr>
          <w:rFonts w:eastAsia="Arial Unicode MS"/>
          <w:color w:val="000000"/>
          <w:sz w:val="25"/>
          <w:szCs w:val="25"/>
          <w:lang w:eastAsia="ru-RU"/>
        </w:rPr>
      </w:pPr>
      <w:r w:rsidRPr="00BE6B62">
        <w:rPr>
          <w:rFonts w:eastAsia="Arial Unicode MS"/>
          <w:b/>
          <w:color w:val="000000"/>
          <w:sz w:val="25"/>
          <w:szCs w:val="25"/>
          <w:lang w:eastAsia="ru-RU"/>
        </w:rPr>
        <w:t>1</w:t>
      </w:r>
      <w:r w:rsidR="00F50ED4">
        <w:rPr>
          <w:rFonts w:eastAsia="Arial Unicode MS"/>
          <w:b/>
          <w:color w:val="000000"/>
          <w:sz w:val="25"/>
          <w:szCs w:val="25"/>
          <w:lang w:eastAsia="ru-RU"/>
        </w:rPr>
        <w:t>4</w:t>
      </w:r>
      <w:r w:rsidR="00D16873" w:rsidRPr="00BE6B62">
        <w:rPr>
          <w:rFonts w:eastAsia="Arial Unicode MS"/>
          <w:b/>
          <w:color w:val="000000"/>
          <w:sz w:val="25"/>
          <w:szCs w:val="25"/>
          <w:lang w:eastAsia="ru-RU"/>
        </w:rPr>
        <w:t>. ОБСТОЯТЕЛЬСТВА НЕПРЕОДОЛИМОЙ СИЛЫ</w:t>
      </w:r>
    </w:p>
    <w:p w:rsidR="00B02A1D" w:rsidRPr="00BE6B62" w:rsidRDefault="00F74708" w:rsidP="00B02A1D">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1</w:t>
      </w:r>
      <w:r w:rsidR="00F50ED4">
        <w:rPr>
          <w:rFonts w:eastAsia="Arial Unicode MS"/>
          <w:color w:val="000000"/>
          <w:sz w:val="25"/>
          <w:szCs w:val="25"/>
          <w:lang w:eastAsia="ru-RU"/>
        </w:rPr>
        <w:t>4</w:t>
      </w:r>
      <w:r w:rsidR="00B02A1D" w:rsidRPr="00BE6B62">
        <w:rPr>
          <w:rFonts w:eastAsia="Arial Unicode MS"/>
          <w:color w:val="000000"/>
          <w:sz w:val="25"/>
          <w:szCs w:val="25"/>
          <w:lang w:eastAsia="ru-RU"/>
        </w:rPr>
        <w:t>.1.</w:t>
      </w:r>
      <w:r w:rsidR="009B3C7B" w:rsidRPr="00BE6B62">
        <w:rPr>
          <w:rFonts w:eastAsia="Arial Unicode MS"/>
          <w:color w:val="000000"/>
          <w:sz w:val="25"/>
          <w:szCs w:val="25"/>
          <w:lang w:eastAsia="ru-RU"/>
        </w:rPr>
        <w:t> </w:t>
      </w:r>
      <w:r w:rsidR="00B02A1D" w:rsidRPr="00BE6B62">
        <w:rPr>
          <w:rFonts w:eastAsia="Arial Unicode MS"/>
          <w:color w:val="000000"/>
          <w:sz w:val="25"/>
          <w:szCs w:val="25"/>
          <w:lang w:eastAsia="ru-RU"/>
        </w:rPr>
        <w:t xml:space="preserve">Обстоятельствами, наступление которых освобождает от ответственности за нарушения обязательства, являются обстоятельства непреодолимой силы, </w:t>
      </w:r>
      <w:r w:rsidR="009B3C7B" w:rsidRPr="00BE6B62">
        <w:rPr>
          <w:rFonts w:eastAsia="Arial Unicode MS"/>
          <w:color w:val="000000"/>
          <w:sz w:val="25"/>
          <w:szCs w:val="25"/>
          <w:lang w:eastAsia="ru-RU"/>
        </w:rPr>
        <w:t>как-то</w:t>
      </w:r>
      <w:r w:rsidR="00B02A1D" w:rsidRPr="00BE6B62">
        <w:rPr>
          <w:rFonts w:eastAsia="Arial Unicode MS"/>
          <w:color w:val="000000"/>
          <w:sz w:val="25"/>
          <w:szCs w:val="25"/>
          <w:lang w:eastAsia="ru-RU"/>
        </w:rPr>
        <w:t xml:space="preserve">: </w:t>
      </w:r>
      <w:r w:rsidR="00B02A1D" w:rsidRPr="00BE6B62">
        <w:rPr>
          <w:rFonts w:eastAsia="Arial Unicode MS"/>
          <w:color w:val="000000"/>
          <w:sz w:val="25"/>
          <w:szCs w:val="25"/>
          <w:lang w:eastAsia="ru-RU"/>
        </w:rPr>
        <w:lastRenderedPageBreak/>
        <w:t>вооруженные конфликты, акты терроризма, правовые акты государственных органов, аварийные и иные чрезвычайные ситуации, забастовки, массовые беспорядки, если такие обстоятельства непосредственно влияют на возможность Стороны исполнить соответствующее обязательство.</w:t>
      </w:r>
    </w:p>
    <w:p w:rsidR="0097601F" w:rsidRPr="00BE6B62" w:rsidRDefault="0097601F" w:rsidP="0097601F">
      <w:pPr>
        <w:ind w:firstLine="709"/>
        <w:jc w:val="both"/>
        <w:rPr>
          <w:sz w:val="25"/>
          <w:szCs w:val="25"/>
          <w:lang w:eastAsia="ru-RU"/>
        </w:rPr>
      </w:pPr>
      <w:bookmarkStart w:id="16" w:name="_Hlk72318811"/>
      <w:r w:rsidRPr="00BE6B62">
        <w:rPr>
          <w:sz w:val="25"/>
          <w:szCs w:val="25"/>
          <w:lang w:eastAsia="ru-RU"/>
        </w:rPr>
        <w:t>При этом инфляционные процессы в экономике к обстоятельствам непреодолимой силы по условиям Контракта не относятся.</w:t>
      </w:r>
      <w:bookmarkEnd w:id="16"/>
    </w:p>
    <w:p w:rsidR="0097601F" w:rsidRPr="00BE6B62" w:rsidRDefault="0097601F" w:rsidP="0097601F">
      <w:pPr>
        <w:widowControl w:val="0"/>
        <w:tabs>
          <w:tab w:val="left" w:pos="1418"/>
          <w:tab w:val="left" w:pos="1474"/>
          <w:tab w:val="left" w:pos="1560"/>
        </w:tabs>
        <w:suppressAutoHyphens w:val="0"/>
        <w:autoSpaceDE w:val="0"/>
        <w:autoSpaceDN w:val="0"/>
        <w:adjustRightInd w:val="0"/>
        <w:ind w:right="-1" w:firstLine="709"/>
        <w:jc w:val="both"/>
        <w:rPr>
          <w:sz w:val="25"/>
          <w:szCs w:val="25"/>
          <w:lang w:eastAsia="ru-RU"/>
        </w:rPr>
      </w:pPr>
      <w:r w:rsidRPr="00BE6B62">
        <w:rPr>
          <w:sz w:val="25"/>
          <w:szCs w:val="25"/>
          <w:lang w:eastAsia="ru-RU"/>
        </w:rPr>
        <w:t>К обстоятельствам непреодолимой силы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1256A7" w:rsidRPr="00BE6B62" w:rsidRDefault="001256A7" w:rsidP="0097601F">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Международные санкции в отношении Российской Федерации и (или) Республики Крым не относятся к обстоятельствам непреодолимой силы.</w:t>
      </w:r>
    </w:p>
    <w:p w:rsidR="00B02A1D" w:rsidRPr="00BE6B62" w:rsidRDefault="00F74708" w:rsidP="00B02A1D">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sz w:val="25"/>
          <w:szCs w:val="25"/>
          <w:lang w:eastAsia="ru-RU"/>
        </w:rPr>
      </w:pPr>
      <w:r w:rsidRPr="00BE6B62">
        <w:rPr>
          <w:rFonts w:eastAsia="Arial Unicode MS"/>
          <w:color w:val="000000"/>
          <w:sz w:val="25"/>
          <w:szCs w:val="25"/>
          <w:lang w:eastAsia="ru-RU"/>
        </w:rPr>
        <w:t>1</w:t>
      </w:r>
      <w:r w:rsidR="00F50ED4">
        <w:rPr>
          <w:rFonts w:eastAsia="Arial Unicode MS"/>
          <w:color w:val="000000"/>
          <w:sz w:val="25"/>
          <w:szCs w:val="25"/>
          <w:lang w:eastAsia="ru-RU"/>
        </w:rPr>
        <w:t>4</w:t>
      </w:r>
      <w:r w:rsidR="00B02A1D" w:rsidRPr="00BE6B62">
        <w:rPr>
          <w:rFonts w:eastAsia="Arial Unicode MS"/>
          <w:color w:val="000000"/>
          <w:sz w:val="25"/>
          <w:szCs w:val="25"/>
          <w:lang w:eastAsia="ru-RU"/>
        </w:rPr>
        <w:t>.2.</w:t>
      </w:r>
      <w:r w:rsidR="009B3C7B" w:rsidRPr="00BE6B62">
        <w:rPr>
          <w:rFonts w:eastAsia="Arial Unicode MS"/>
          <w:color w:val="000000"/>
          <w:sz w:val="25"/>
          <w:szCs w:val="25"/>
          <w:lang w:eastAsia="ru-RU"/>
        </w:rPr>
        <w:t> </w:t>
      </w:r>
      <w:r w:rsidR="00B02A1D" w:rsidRPr="00BE6B62">
        <w:rPr>
          <w:rFonts w:eastAsia="Arial Unicode MS"/>
          <w:color w:val="000000"/>
          <w:sz w:val="25"/>
          <w:szCs w:val="25"/>
          <w:lang w:eastAsia="ru-RU"/>
        </w:rPr>
        <w:t>Сторона, для которой создалась невозможность исполнения обязательств в силу вышеуказанных причин, должна письменно известить об этом другую Сторону в течение 5 (</w:t>
      </w:r>
      <w:r w:rsidR="00B57588" w:rsidRPr="00BE6B62">
        <w:rPr>
          <w:rFonts w:eastAsia="Arial Unicode MS"/>
          <w:color w:val="000000"/>
          <w:sz w:val="25"/>
          <w:szCs w:val="25"/>
          <w:lang w:eastAsia="ru-RU"/>
        </w:rPr>
        <w:t>п</w:t>
      </w:r>
      <w:r w:rsidR="00B02A1D" w:rsidRPr="00BE6B62">
        <w:rPr>
          <w:rFonts w:eastAsia="Arial Unicode MS"/>
          <w:color w:val="000000"/>
          <w:sz w:val="25"/>
          <w:szCs w:val="25"/>
          <w:lang w:eastAsia="ru-RU"/>
        </w:rPr>
        <w:t>яти) рабочих дней со дня наступления таких обстоятельств. Доказательством указанных в извещении фактов должны служить документы, выдаваемые компетентными органами.</w:t>
      </w:r>
    </w:p>
    <w:p w:rsidR="00D16873" w:rsidRPr="00BE6B62" w:rsidRDefault="00F74708" w:rsidP="00947444">
      <w:pPr>
        <w:widowControl w:val="0"/>
        <w:tabs>
          <w:tab w:val="left" w:pos="1418"/>
          <w:tab w:val="left" w:pos="1474"/>
          <w:tab w:val="left" w:pos="1560"/>
        </w:tabs>
        <w:suppressAutoHyphens w:val="0"/>
        <w:autoSpaceDE w:val="0"/>
        <w:autoSpaceDN w:val="0"/>
        <w:adjustRightInd w:val="0"/>
        <w:ind w:firstLine="709"/>
        <w:jc w:val="both"/>
        <w:rPr>
          <w:rFonts w:eastAsia="Arial Unicode MS"/>
          <w:color w:val="000000"/>
          <w:sz w:val="25"/>
          <w:szCs w:val="25"/>
          <w:lang w:eastAsia="ru-RU"/>
        </w:rPr>
      </w:pPr>
      <w:r w:rsidRPr="00BE6B62">
        <w:rPr>
          <w:rFonts w:eastAsia="Arial Unicode MS"/>
          <w:color w:val="000000"/>
          <w:sz w:val="25"/>
          <w:szCs w:val="25"/>
          <w:lang w:eastAsia="ru-RU"/>
        </w:rPr>
        <w:t>1</w:t>
      </w:r>
      <w:r w:rsidR="00F50ED4">
        <w:rPr>
          <w:rFonts w:eastAsia="Arial Unicode MS"/>
          <w:color w:val="000000"/>
          <w:sz w:val="25"/>
          <w:szCs w:val="25"/>
          <w:lang w:eastAsia="ru-RU"/>
        </w:rPr>
        <w:t>4</w:t>
      </w:r>
      <w:r w:rsidR="00B02A1D" w:rsidRPr="00BE6B62">
        <w:rPr>
          <w:rFonts w:eastAsia="Arial Unicode MS"/>
          <w:color w:val="000000"/>
          <w:sz w:val="25"/>
          <w:szCs w:val="25"/>
          <w:lang w:eastAsia="ru-RU"/>
        </w:rPr>
        <w:t>.3.</w:t>
      </w:r>
      <w:r w:rsidR="009B3C7B" w:rsidRPr="00BE6B62">
        <w:rPr>
          <w:rFonts w:eastAsia="Arial Unicode MS"/>
          <w:color w:val="000000"/>
          <w:sz w:val="25"/>
          <w:szCs w:val="25"/>
          <w:lang w:eastAsia="ru-RU"/>
        </w:rPr>
        <w:t> </w:t>
      </w:r>
      <w:r w:rsidR="00B02A1D" w:rsidRPr="00BE6B62">
        <w:rPr>
          <w:rFonts w:eastAsia="Arial Unicode MS"/>
          <w:color w:val="000000"/>
          <w:sz w:val="25"/>
          <w:szCs w:val="25"/>
          <w:lang w:eastAsia="ru-RU"/>
        </w:rPr>
        <w:t>Не</w:t>
      </w:r>
      <w:r w:rsidR="009B3C7B" w:rsidRPr="00BE6B62">
        <w:rPr>
          <w:rFonts w:eastAsia="Arial Unicode MS"/>
          <w:color w:val="000000"/>
          <w:sz w:val="25"/>
          <w:szCs w:val="25"/>
          <w:lang w:eastAsia="ru-RU"/>
        </w:rPr>
        <w:t xml:space="preserve"> </w:t>
      </w:r>
      <w:r w:rsidR="00B02A1D" w:rsidRPr="00BE6B62">
        <w:rPr>
          <w:rFonts w:eastAsia="Arial Unicode MS"/>
          <w:color w:val="000000"/>
          <w:sz w:val="25"/>
          <w:szCs w:val="25"/>
          <w:lang w:eastAsia="ru-RU"/>
        </w:rPr>
        <w:t xml:space="preserve">извещение либо несвоевременное извещение другой стороны согласно пункту </w:t>
      </w:r>
      <w:r w:rsidR="007502ED" w:rsidRPr="00BE6B62">
        <w:rPr>
          <w:rFonts w:eastAsia="Arial Unicode MS"/>
          <w:color w:val="000000"/>
          <w:sz w:val="25"/>
          <w:szCs w:val="25"/>
          <w:lang w:eastAsia="ru-RU"/>
        </w:rPr>
        <w:t>1</w:t>
      </w:r>
      <w:r w:rsidR="00F50ED4">
        <w:rPr>
          <w:rFonts w:eastAsia="Arial Unicode MS"/>
          <w:color w:val="000000"/>
          <w:sz w:val="25"/>
          <w:szCs w:val="25"/>
          <w:lang w:eastAsia="ru-RU"/>
        </w:rPr>
        <w:t>4</w:t>
      </w:r>
      <w:r w:rsidR="00B02A1D" w:rsidRPr="00BE6B62">
        <w:rPr>
          <w:rFonts w:eastAsia="Arial Unicode MS"/>
          <w:color w:val="000000"/>
          <w:sz w:val="25"/>
          <w:szCs w:val="25"/>
          <w:lang w:eastAsia="ru-RU"/>
        </w:rPr>
        <w:t>.2 Контракта влечет за собой утрату права ссылаться на эти обстоятельства.</w:t>
      </w:r>
    </w:p>
    <w:p w:rsidR="00D16873" w:rsidRPr="00DC03DA" w:rsidRDefault="00F50ED4" w:rsidP="000537EB">
      <w:pPr>
        <w:keepNext/>
        <w:suppressAutoHyphens w:val="0"/>
        <w:autoSpaceDE w:val="0"/>
        <w:autoSpaceDN w:val="0"/>
        <w:adjustRightInd w:val="0"/>
        <w:spacing w:before="120" w:after="120"/>
        <w:jc w:val="center"/>
        <w:outlineLvl w:val="1"/>
        <w:rPr>
          <w:rFonts w:eastAsia="Arial Unicode MS"/>
          <w:b/>
          <w:color w:val="000000"/>
          <w:sz w:val="25"/>
          <w:szCs w:val="25"/>
          <w:lang w:eastAsia="ru-RU"/>
        </w:rPr>
      </w:pPr>
      <w:bookmarkStart w:id="17" w:name="Par825"/>
      <w:bookmarkEnd w:id="17"/>
      <w:r>
        <w:rPr>
          <w:rFonts w:eastAsia="Arial Unicode MS"/>
          <w:b/>
          <w:color w:val="000000"/>
          <w:sz w:val="25"/>
          <w:szCs w:val="25"/>
          <w:lang w:eastAsia="ru-RU"/>
        </w:rPr>
        <w:t>15</w:t>
      </w:r>
      <w:r w:rsidR="00D16873" w:rsidRPr="00BE6B62">
        <w:rPr>
          <w:rFonts w:eastAsia="Arial Unicode MS"/>
          <w:b/>
          <w:color w:val="000000"/>
          <w:sz w:val="25"/>
          <w:szCs w:val="25"/>
          <w:lang w:eastAsia="ru-RU"/>
        </w:rPr>
        <w:t>. ОБЕСПЕЧЕНИЕ ИСПОЛНЕНИЯ КОНТРАКТА,</w:t>
      </w:r>
      <w:r w:rsidR="00D16873" w:rsidRPr="00BE6B62">
        <w:rPr>
          <w:sz w:val="25"/>
          <w:szCs w:val="25"/>
        </w:rPr>
        <w:t xml:space="preserve"> </w:t>
      </w:r>
      <w:r w:rsidR="00D16873" w:rsidRPr="00BE6B62">
        <w:rPr>
          <w:rFonts w:eastAsia="Arial Unicode MS"/>
          <w:b/>
          <w:color w:val="000000"/>
          <w:sz w:val="25"/>
          <w:szCs w:val="25"/>
          <w:lang w:eastAsia="ru-RU"/>
        </w:rPr>
        <w:t xml:space="preserve">ОБЕСПЕЧЕНИЕ </w:t>
      </w:r>
      <w:r w:rsidR="00D16873" w:rsidRPr="00DC03DA">
        <w:rPr>
          <w:rFonts w:eastAsia="Arial Unicode MS"/>
          <w:b/>
          <w:color w:val="000000"/>
          <w:sz w:val="25"/>
          <w:szCs w:val="25"/>
          <w:lang w:eastAsia="ru-RU"/>
        </w:rPr>
        <w:t>ГАРАНТИЙНЫХ ОБЯЗАТЕЛЬСТВ</w:t>
      </w:r>
      <w:r w:rsidR="00D16873" w:rsidRPr="00DC03DA">
        <w:rPr>
          <w:rStyle w:val="aff4"/>
          <w:color w:val="000000"/>
          <w:sz w:val="25"/>
          <w:szCs w:val="25"/>
        </w:rPr>
        <w:footnoteReference w:id="1"/>
      </w:r>
    </w:p>
    <w:p w:rsidR="00B02A1D" w:rsidRPr="00BE6B62" w:rsidRDefault="00B02A1D" w:rsidP="00B4424E">
      <w:pPr>
        <w:pStyle w:val="aa"/>
        <w:tabs>
          <w:tab w:val="left" w:pos="8051"/>
        </w:tabs>
        <w:spacing w:before="23"/>
        <w:ind w:firstLine="567"/>
        <w:jc w:val="both"/>
        <w:rPr>
          <w:color w:val="000000"/>
        </w:rPr>
      </w:pPr>
      <w:bookmarkStart w:id="19" w:name="Par827"/>
      <w:bookmarkStart w:id="20" w:name="Par828"/>
      <w:bookmarkEnd w:id="19"/>
      <w:bookmarkEnd w:id="20"/>
      <w:r w:rsidRPr="00DC03DA">
        <w:rPr>
          <w:sz w:val="25"/>
          <w:szCs w:val="25"/>
        </w:rPr>
        <w:t>1</w:t>
      </w:r>
      <w:r w:rsidR="00F50ED4">
        <w:rPr>
          <w:sz w:val="25"/>
          <w:szCs w:val="25"/>
        </w:rPr>
        <w:t>5</w:t>
      </w:r>
      <w:r w:rsidRPr="00DC03DA">
        <w:rPr>
          <w:sz w:val="25"/>
          <w:szCs w:val="25"/>
        </w:rPr>
        <w:t>.1.</w:t>
      </w:r>
      <w:r w:rsidR="00A77DF6" w:rsidRPr="00DC03DA">
        <w:rPr>
          <w:rStyle w:val="aff4"/>
          <w:sz w:val="25"/>
          <w:szCs w:val="25"/>
        </w:rPr>
        <w:t xml:space="preserve"> </w:t>
      </w:r>
      <w:r w:rsidR="00A77DF6" w:rsidRPr="00DC03DA">
        <w:rPr>
          <w:rStyle w:val="aff4"/>
          <w:sz w:val="25"/>
          <w:szCs w:val="25"/>
        </w:rPr>
        <w:footnoteReference w:id="2"/>
      </w:r>
      <w:r w:rsidR="007153F2" w:rsidRPr="00DC03DA">
        <w:rPr>
          <w:sz w:val="25"/>
          <w:szCs w:val="25"/>
        </w:rPr>
        <w:t> </w:t>
      </w:r>
      <w:bookmarkStart w:id="22" w:name="_Hlk100752691"/>
      <w:r w:rsidR="009B3C7B" w:rsidRPr="00DC03DA">
        <w:rPr>
          <w:sz w:val="25"/>
          <w:szCs w:val="25"/>
        </w:rPr>
        <w:t xml:space="preserve">Размер обеспечения исполнения Контракта </w:t>
      </w:r>
      <w:r w:rsidR="00122591" w:rsidRPr="00DC03DA">
        <w:rPr>
          <w:sz w:val="25"/>
          <w:szCs w:val="25"/>
        </w:rPr>
        <w:t>устанавливается в размере</w:t>
      </w:r>
      <w:proofErr w:type="gramStart"/>
      <w:r w:rsidR="00122591" w:rsidRPr="00DC03DA">
        <w:rPr>
          <w:sz w:val="25"/>
          <w:szCs w:val="25"/>
        </w:rPr>
        <w:t xml:space="preserve"> </w:t>
      </w:r>
      <w:r w:rsidR="00B4424E">
        <w:rPr>
          <w:color w:val="000000"/>
        </w:rPr>
        <w:t>_______________________</w:t>
      </w:r>
      <w:r w:rsidR="00BB3BD2" w:rsidRPr="00DC03DA">
        <w:rPr>
          <w:color w:val="000000"/>
        </w:rPr>
        <w:t xml:space="preserve"> (</w:t>
      </w:r>
      <w:r w:rsidR="00B4424E">
        <w:rPr>
          <w:color w:val="000000"/>
        </w:rPr>
        <w:t>_________________________</w:t>
      </w:r>
      <w:r w:rsidR="00DC03DA" w:rsidRPr="00DC03DA">
        <w:rPr>
          <w:color w:val="000000"/>
        </w:rPr>
        <w:t xml:space="preserve">) </w:t>
      </w:r>
      <w:proofErr w:type="gramEnd"/>
      <w:r w:rsidR="00DC03DA" w:rsidRPr="00DC03DA">
        <w:rPr>
          <w:color w:val="000000"/>
        </w:rPr>
        <w:t>рубл</w:t>
      </w:r>
      <w:r w:rsidR="00B4424E">
        <w:rPr>
          <w:color w:val="000000"/>
        </w:rPr>
        <w:t>ей</w:t>
      </w:r>
      <w:r w:rsidR="00A77DF6" w:rsidRPr="00DC03DA">
        <w:rPr>
          <w:color w:val="000000"/>
        </w:rPr>
        <w:t xml:space="preserve"> </w:t>
      </w:r>
      <w:r w:rsidR="00B4424E">
        <w:rPr>
          <w:color w:val="000000"/>
        </w:rPr>
        <w:t>____</w:t>
      </w:r>
      <w:r w:rsidR="00A77DF6" w:rsidRPr="00DC03DA">
        <w:rPr>
          <w:color w:val="000000"/>
        </w:rPr>
        <w:t xml:space="preserve"> </w:t>
      </w:r>
      <w:r w:rsidR="00DC03DA" w:rsidRPr="00DC03DA">
        <w:rPr>
          <w:color w:val="000000"/>
        </w:rPr>
        <w:t>копеек,</w:t>
      </w:r>
      <w:r w:rsidR="00122591" w:rsidRPr="00DC03DA">
        <w:t xml:space="preserve"> </w:t>
      </w:r>
      <w:r w:rsidR="00122591" w:rsidRPr="00DC03DA">
        <w:rPr>
          <w:sz w:val="25"/>
          <w:szCs w:val="25"/>
        </w:rPr>
        <w:t>что</w:t>
      </w:r>
      <w:r w:rsidR="00122591" w:rsidRPr="00DC03DA">
        <w:t xml:space="preserve"> </w:t>
      </w:r>
      <w:r w:rsidR="009B3C7B" w:rsidRPr="00DC03DA">
        <w:rPr>
          <w:sz w:val="25"/>
          <w:szCs w:val="25"/>
        </w:rPr>
        <w:t xml:space="preserve">составляет </w:t>
      </w:r>
      <w:r w:rsidR="00B4424E">
        <w:rPr>
          <w:sz w:val="25"/>
          <w:szCs w:val="25"/>
        </w:rPr>
        <w:t>0,5</w:t>
      </w:r>
      <w:r w:rsidR="00B4424E" w:rsidRPr="00BE6B62">
        <w:rPr>
          <w:sz w:val="25"/>
          <w:szCs w:val="25"/>
        </w:rPr>
        <w:t xml:space="preserve"> (</w:t>
      </w:r>
      <w:r w:rsidR="00B4424E">
        <w:rPr>
          <w:sz w:val="25"/>
          <w:szCs w:val="25"/>
        </w:rPr>
        <w:t>ноль целых пять десятых</w:t>
      </w:r>
      <w:r w:rsidR="00B4424E" w:rsidRPr="00BE6B62">
        <w:rPr>
          <w:sz w:val="25"/>
          <w:szCs w:val="25"/>
        </w:rPr>
        <w:t xml:space="preserve">) </w:t>
      </w:r>
      <w:r w:rsidR="00DC03DA" w:rsidRPr="00DC03DA">
        <w:rPr>
          <w:sz w:val="25"/>
          <w:szCs w:val="25"/>
        </w:rPr>
        <w:t>процентов</w:t>
      </w:r>
      <w:r w:rsidR="009B3C7B" w:rsidRPr="00DC03DA">
        <w:rPr>
          <w:sz w:val="25"/>
          <w:szCs w:val="25"/>
        </w:rPr>
        <w:t xml:space="preserve"> </w:t>
      </w:r>
      <w:r w:rsidR="00B4424E">
        <w:rPr>
          <w:sz w:val="25"/>
          <w:szCs w:val="25"/>
        </w:rPr>
        <w:t xml:space="preserve">от </w:t>
      </w:r>
      <w:r w:rsidR="009B3C7B" w:rsidRPr="00DC03DA">
        <w:rPr>
          <w:sz w:val="25"/>
          <w:szCs w:val="25"/>
        </w:rPr>
        <w:t>цены Контракта</w:t>
      </w:r>
      <w:r w:rsidRPr="00DC03DA">
        <w:rPr>
          <w:sz w:val="25"/>
          <w:szCs w:val="25"/>
        </w:rPr>
        <w:t>.</w:t>
      </w:r>
      <w:bookmarkEnd w:id="22"/>
    </w:p>
    <w:p w:rsidR="00675D2F" w:rsidRDefault="0089621C" w:rsidP="00B4424E">
      <w:pPr>
        <w:widowControl w:val="0"/>
        <w:autoSpaceDE w:val="0"/>
        <w:autoSpaceDN w:val="0"/>
        <w:adjustRightInd w:val="0"/>
        <w:ind w:firstLine="567"/>
        <w:jc w:val="both"/>
        <w:rPr>
          <w:sz w:val="25"/>
          <w:szCs w:val="25"/>
        </w:rPr>
      </w:pPr>
      <w:r w:rsidRPr="00BE6B62">
        <w:rPr>
          <w:sz w:val="25"/>
          <w:szCs w:val="25"/>
        </w:rPr>
        <w:t>1</w:t>
      </w:r>
      <w:r w:rsidR="00F50ED4">
        <w:rPr>
          <w:sz w:val="25"/>
          <w:szCs w:val="25"/>
        </w:rPr>
        <w:t>5</w:t>
      </w:r>
      <w:r w:rsidRPr="00BE6B62">
        <w:rPr>
          <w:sz w:val="25"/>
          <w:szCs w:val="25"/>
        </w:rPr>
        <w:t>.1</w:t>
      </w:r>
      <w:r w:rsidRPr="00BE6B62">
        <w:rPr>
          <w:sz w:val="25"/>
          <w:szCs w:val="25"/>
          <w:vertAlign w:val="superscript"/>
        </w:rPr>
        <w:t>1</w:t>
      </w:r>
      <w:r w:rsidRPr="00BE6B62">
        <w:rPr>
          <w:sz w:val="25"/>
          <w:szCs w:val="25"/>
        </w:rPr>
        <w:t>.</w:t>
      </w:r>
      <w:r w:rsidR="00066BF0" w:rsidRPr="00BE6B62">
        <w:rPr>
          <w:sz w:val="25"/>
          <w:szCs w:val="25"/>
        </w:rPr>
        <w:t> </w:t>
      </w:r>
      <w:r w:rsidR="007153F2" w:rsidRPr="00BE6B62">
        <w:rPr>
          <w:sz w:val="25"/>
          <w:szCs w:val="25"/>
        </w:rPr>
        <w:t xml:space="preserve">Размер обеспечения гарантийных обязательств </w:t>
      </w:r>
      <w:r w:rsidR="00463DF0" w:rsidRPr="00BE6B62">
        <w:rPr>
          <w:sz w:val="25"/>
          <w:szCs w:val="25"/>
        </w:rPr>
        <w:t xml:space="preserve">устанавливается в размере </w:t>
      </w:r>
    </w:p>
    <w:p w:rsidR="00B02A1D" w:rsidRPr="00BE6B62" w:rsidRDefault="00B4424E" w:rsidP="00B4424E">
      <w:pPr>
        <w:widowControl w:val="0"/>
        <w:autoSpaceDE w:val="0"/>
        <w:autoSpaceDN w:val="0"/>
        <w:adjustRightInd w:val="0"/>
        <w:ind w:firstLine="567"/>
        <w:jc w:val="both"/>
        <w:rPr>
          <w:sz w:val="25"/>
          <w:szCs w:val="25"/>
        </w:rPr>
      </w:pPr>
      <w:r>
        <w:rPr>
          <w:color w:val="000000"/>
        </w:rPr>
        <w:t>______________________</w:t>
      </w:r>
      <w:r w:rsidR="00376E04" w:rsidRPr="00376E04">
        <w:rPr>
          <w:color w:val="000000"/>
        </w:rPr>
        <w:t xml:space="preserve"> (</w:t>
      </w:r>
      <w:r>
        <w:rPr>
          <w:color w:val="000000"/>
        </w:rPr>
        <w:t>__________________________</w:t>
      </w:r>
      <w:r w:rsidR="00376E04" w:rsidRPr="00376E04">
        <w:rPr>
          <w:color w:val="000000"/>
        </w:rPr>
        <w:t>) рубл</w:t>
      </w:r>
      <w:r>
        <w:rPr>
          <w:color w:val="000000"/>
        </w:rPr>
        <w:t>ей</w:t>
      </w:r>
      <w:r w:rsidR="00376E04" w:rsidRPr="00376E04">
        <w:rPr>
          <w:color w:val="000000"/>
        </w:rPr>
        <w:t xml:space="preserve"> </w:t>
      </w:r>
      <w:r>
        <w:rPr>
          <w:color w:val="000000"/>
        </w:rPr>
        <w:t>____</w:t>
      </w:r>
      <w:r w:rsidR="00376E04" w:rsidRPr="00376E04">
        <w:rPr>
          <w:color w:val="000000"/>
        </w:rPr>
        <w:t xml:space="preserve"> копеек</w:t>
      </w:r>
      <w:r w:rsidR="00463DF0" w:rsidRPr="00BE6B62">
        <w:rPr>
          <w:b/>
          <w:bCs/>
          <w:sz w:val="25"/>
          <w:szCs w:val="25"/>
        </w:rPr>
        <w:t xml:space="preserve">, </w:t>
      </w:r>
      <w:r w:rsidR="00463DF0" w:rsidRPr="00BE6B62">
        <w:rPr>
          <w:sz w:val="25"/>
          <w:szCs w:val="25"/>
        </w:rPr>
        <w:t xml:space="preserve">что </w:t>
      </w:r>
      <w:r w:rsidR="007153F2" w:rsidRPr="00BE6B62">
        <w:rPr>
          <w:sz w:val="25"/>
          <w:szCs w:val="25"/>
        </w:rPr>
        <w:t xml:space="preserve">составляет </w:t>
      </w:r>
      <w:r>
        <w:rPr>
          <w:sz w:val="25"/>
          <w:szCs w:val="25"/>
        </w:rPr>
        <w:t>0,</w:t>
      </w:r>
      <w:r w:rsidR="00DC03DA">
        <w:rPr>
          <w:sz w:val="25"/>
          <w:szCs w:val="25"/>
        </w:rPr>
        <w:t>5</w:t>
      </w:r>
      <w:r w:rsidR="007153F2" w:rsidRPr="00BE6B62">
        <w:rPr>
          <w:sz w:val="25"/>
          <w:szCs w:val="25"/>
        </w:rPr>
        <w:t xml:space="preserve"> (</w:t>
      </w:r>
      <w:r>
        <w:rPr>
          <w:sz w:val="25"/>
          <w:szCs w:val="25"/>
        </w:rPr>
        <w:t xml:space="preserve">ноль целых </w:t>
      </w:r>
      <w:r w:rsidR="00DC03DA">
        <w:rPr>
          <w:sz w:val="25"/>
          <w:szCs w:val="25"/>
        </w:rPr>
        <w:t>пять</w:t>
      </w:r>
      <w:r>
        <w:rPr>
          <w:sz w:val="25"/>
          <w:szCs w:val="25"/>
        </w:rPr>
        <w:t xml:space="preserve"> десятых</w:t>
      </w:r>
      <w:r w:rsidR="007153F2" w:rsidRPr="00BE6B62">
        <w:rPr>
          <w:sz w:val="25"/>
          <w:szCs w:val="25"/>
        </w:rPr>
        <w:t>) процент</w:t>
      </w:r>
      <w:r w:rsidR="008F2A24" w:rsidRPr="00BE6B62">
        <w:rPr>
          <w:sz w:val="25"/>
          <w:szCs w:val="25"/>
        </w:rPr>
        <w:t>ов</w:t>
      </w:r>
      <w:r w:rsidR="007153F2" w:rsidRPr="00BE6B62">
        <w:rPr>
          <w:sz w:val="25"/>
          <w:szCs w:val="25"/>
        </w:rPr>
        <w:t xml:space="preserve"> </w:t>
      </w:r>
      <w:r>
        <w:rPr>
          <w:sz w:val="25"/>
          <w:szCs w:val="25"/>
        </w:rPr>
        <w:t xml:space="preserve">от </w:t>
      </w:r>
      <w:r w:rsidR="007153F2" w:rsidRPr="00BE6B62">
        <w:rPr>
          <w:sz w:val="25"/>
          <w:szCs w:val="25"/>
        </w:rPr>
        <w:t>начальной (максимальной) цены Контракта</w:t>
      </w:r>
      <w:r w:rsidR="00B02A1D" w:rsidRPr="00BE6B62">
        <w:rPr>
          <w:sz w:val="25"/>
          <w:szCs w:val="25"/>
        </w:rPr>
        <w:t>.</w:t>
      </w:r>
    </w:p>
    <w:p w:rsidR="0016073E" w:rsidRPr="00BE6B62" w:rsidRDefault="0016073E" w:rsidP="00B4424E">
      <w:pPr>
        <w:suppressAutoHyphens w:val="0"/>
        <w:ind w:firstLine="567"/>
        <w:jc w:val="both"/>
        <w:rPr>
          <w:sz w:val="25"/>
          <w:szCs w:val="25"/>
          <w:lang w:eastAsia="en-US"/>
        </w:rPr>
      </w:pPr>
      <w:r w:rsidRPr="00BE6B62">
        <w:rPr>
          <w:bCs/>
          <w:sz w:val="25"/>
          <w:szCs w:val="25"/>
          <w:lang w:eastAsia="en-US"/>
        </w:rPr>
        <w:t>1</w:t>
      </w:r>
      <w:r w:rsidR="00F50ED4">
        <w:rPr>
          <w:bCs/>
          <w:sz w:val="25"/>
          <w:szCs w:val="25"/>
          <w:lang w:eastAsia="en-US"/>
        </w:rPr>
        <w:t>5</w:t>
      </w:r>
      <w:r w:rsidRPr="00BE6B62">
        <w:rPr>
          <w:bCs/>
          <w:sz w:val="25"/>
          <w:szCs w:val="25"/>
          <w:lang w:eastAsia="en-US"/>
        </w:rPr>
        <w:t>.1</w:t>
      </w:r>
      <w:r w:rsidR="007153F2" w:rsidRPr="00BE6B62">
        <w:rPr>
          <w:sz w:val="25"/>
          <w:szCs w:val="25"/>
          <w:lang w:eastAsia="en-US"/>
        </w:rPr>
        <w:t>.</w:t>
      </w:r>
      <w:r w:rsidR="00F90C88" w:rsidRPr="00BE6B62">
        <w:rPr>
          <w:sz w:val="25"/>
          <w:szCs w:val="25"/>
          <w:lang w:eastAsia="en-US"/>
        </w:rPr>
        <w:t>1.</w:t>
      </w:r>
      <w:r w:rsidR="007153F2" w:rsidRPr="00BE6B62">
        <w:rPr>
          <w:sz w:val="25"/>
          <w:szCs w:val="25"/>
          <w:lang w:eastAsia="en-US"/>
        </w:rPr>
        <w:t> </w:t>
      </w:r>
      <w:r w:rsidRPr="00BE6B62">
        <w:rPr>
          <w:sz w:val="25"/>
          <w:szCs w:val="25"/>
          <w:lang w:eastAsia="en-US"/>
        </w:rPr>
        <w:t xml:space="preserve">Обеспечение, указанное в пункте </w:t>
      </w:r>
      <w:r w:rsidR="007153F2" w:rsidRPr="00BE6B62">
        <w:rPr>
          <w:sz w:val="25"/>
          <w:szCs w:val="25"/>
          <w:lang w:eastAsia="en-US"/>
        </w:rPr>
        <w:t>14</w:t>
      </w:r>
      <w:r w:rsidRPr="00BE6B62">
        <w:rPr>
          <w:sz w:val="25"/>
          <w:szCs w:val="25"/>
          <w:lang w:eastAsia="en-US"/>
        </w:rPr>
        <w:t>.1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B02A1D" w:rsidRPr="00BE6B62" w:rsidRDefault="00B02A1D" w:rsidP="00116723">
      <w:pPr>
        <w:widowControl w:val="0"/>
        <w:autoSpaceDE w:val="0"/>
        <w:autoSpaceDN w:val="0"/>
        <w:adjustRightInd w:val="0"/>
        <w:ind w:firstLine="709"/>
        <w:jc w:val="both"/>
        <w:rPr>
          <w:sz w:val="25"/>
          <w:szCs w:val="25"/>
        </w:rPr>
      </w:pPr>
      <w:r w:rsidRPr="00BE6B62">
        <w:rPr>
          <w:sz w:val="25"/>
          <w:szCs w:val="25"/>
        </w:rPr>
        <w:t>1</w:t>
      </w:r>
      <w:r w:rsidR="00F50ED4">
        <w:rPr>
          <w:sz w:val="25"/>
          <w:szCs w:val="25"/>
        </w:rPr>
        <w:t>5</w:t>
      </w:r>
      <w:r w:rsidRPr="00BE6B62">
        <w:rPr>
          <w:sz w:val="25"/>
          <w:szCs w:val="25"/>
        </w:rPr>
        <w:t>.2.</w:t>
      </w:r>
      <w:r w:rsidR="00116723" w:rsidRPr="00BE6B62">
        <w:rPr>
          <w:sz w:val="25"/>
          <w:szCs w:val="25"/>
        </w:rPr>
        <w:t> </w:t>
      </w:r>
      <w:r w:rsidRPr="00BE6B62">
        <w:rPr>
          <w:sz w:val="25"/>
          <w:szCs w:val="25"/>
        </w:rPr>
        <w:t xml:space="preserve">Исполнение Контракта, гарантийные обязательства обеспечивается предоставлением </w:t>
      </w:r>
      <w:r w:rsidR="00F90C88" w:rsidRPr="00BE6B62">
        <w:rPr>
          <w:sz w:val="25"/>
          <w:szCs w:val="25"/>
        </w:rPr>
        <w:t>независимой</w:t>
      </w:r>
      <w:r w:rsidRPr="00BE6B62">
        <w:rPr>
          <w:sz w:val="25"/>
          <w:szCs w:val="25"/>
        </w:rPr>
        <w:t xml:space="preserve"> гарантии, выданной </w:t>
      </w:r>
      <w:r w:rsidR="00F90C88" w:rsidRPr="00BE6B62">
        <w:rPr>
          <w:sz w:val="25"/>
          <w:szCs w:val="25"/>
        </w:rPr>
        <w:t>организациями, указанными в части 1 статьи 45 Федерального закона № 44-ФЗ</w:t>
      </w:r>
      <w:r w:rsidRPr="00BE6B62">
        <w:rPr>
          <w:sz w:val="25"/>
          <w:szCs w:val="25"/>
        </w:rPr>
        <w:t xml:space="preserve"> и соответствующей требованиям </w:t>
      </w:r>
      <w:r w:rsidR="0089621C" w:rsidRPr="00BE6B62">
        <w:rPr>
          <w:sz w:val="25"/>
          <w:szCs w:val="25"/>
        </w:rPr>
        <w:t>данной статьи</w:t>
      </w:r>
      <w:r w:rsidRPr="00BE6B62">
        <w:rPr>
          <w:sz w:val="25"/>
          <w:szCs w:val="25"/>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C4E74" w:rsidRPr="00BE6B62" w:rsidRDefault="00FC4E74" w:rsidP="00116723">
      <w:pPr>
        <w:suppressAutoHyphens w:val="0"/>
        <w:autoSpaceDE w:val="0"/>
        <w:autoSpaceDN w:val="0"/>
        <w:adjustRightInd w:val="0"/>
        <w:ind w:firstLine="709"/>
        <w:jc w:val="both"/>
        <w:rPr>
          <w:rFonts w:eastAsia="Calibri"/>
          <w:sz w:val="25"/>
          <w:szCs w:val="25"/>
          <w:lang w:eastAsia="ru-RU"/>
        </w:rPr>
      </w:pPr>
      <w:r w:rsidRPr="00BE6B62">
        <w:rPr>
          <w:rFonts w:eastAsia="Calibri"/>
          <w:sz w:val="25"/>
          <w:szCs w:val="25"/>
          <w:lang w:eastAsia="ru-RU"/>
        </w:rPr>
        <w:t xml:space="preserve">Требования к обеспечению исполнения контракта, </w:t>
      </w:r>
      <w:r w:rsidR="0001546C" w:rsidRPr="00BE6B62">
        <w:rPr>
          <w:rFonts w:eastAsia="Calibri"/>
          <w:sz w:val="25"/>
          <w:szCs w:val="25"/>
          <w:lang w:eastAsia="ru-RU"/>
        </w:rPr>
        <w:t xml:space="preserve">гарантийных </w:t>
      </w:r>
      <w:proofErr w:type="gramStart"/>
      <w:r w:rsidR="0001546C" w:rsidRPr="00BE6B62">
        <w:rPr>
          <w:rFonts w:eastAsia="Calibri"/>
          <w:sz w:val="25"/>
          <w:szCs w:val="25"/>
          <w:lang w:eastAsia="ru-RU"/>
        </w:rPr>
        <w:t>обязательств</w:t>
      </w:r>
      <w:proofErr w:type="gramEnd"/>
      <w:r w:rsidR="0001546C" w:rsidRPr="00BE6B62">
        <w:rPr>
          <w:rFonts w:eastAsia="Calibri"/>
          <w:sz w:val="25"/>
          <w:szCs w:val="25"/>
          <w:lang w:eastAsia="ru-RU"/>
        </w:rPr>
        <w:t xml:space="preserve"> </w:t>
      </w:r>
      <w:r w:rsidRPr="00BE6B62">
        <w:rPr>
          <w:rFonts w:eastAsia="Calibri"/>
          <w:sz w:val="25"/>
          <w:szCs w:val="25"/>
          <w:lang w:eastAsia="ru-RU"/>
        </w:rPr>
        <w:t xml:space="preserve">если осуществляется в форме </w:t>
      </w:r>
      <w:r w:rsidR="0089621C" w:rsidRPr="00BE6B62">
        <w:rPr>
          <w:rFonts w:eastAsia="Calibri"/>
          <w:sz w:val="25"/>
          <w:szCs w:val="25"/>
          <w:lang w:eastAsia="ru-RU"/>
        </w:rPr>
        <w:t xml:space="preserve">независимой </w:t>
      </w:r>
      <w:r w:rsidRPr="00BE6B62">
        <w:rPr>
          <w:rFonts w:eastAsia="Calibri"/>
          <w:sz w:val="25"/>
          <w:szCs w:val="25"/>
          <w:lang w:eastAsia="ru-RU"/>
        </w:rPr>
        <w:t>гарантии:</w:t>
      </w:r>
    </w:p>
    <w:p w:rsidR="00FC4E74" w:rsidRPr="00BE6B62" w:rsidRDefault="00EE291A" w:rsidP="00116723">
      <w:pPr>
        <w:suppressAutoHyphens w:val="0"/>
        <w:autoSpaceDE w:val="0"/>
        <w:autoSpaceDN w:val="0"/>
        <w:adjustRightInd w:val="0"/>
        <w:ind w:firstLine="709"/>
        <w:jc w:val="both"/>
        <w:rPr>
          <w:sz w:val="25"/>
          <w:szCs w:val="25"/>
          <w:lang w:eastAsia="ru-RU"/>
        </w:rPr>
      </w:pPr>
      <w:r w:rsidRPr="00BE6B62">
        <w:rPr>
          <w:sz w:val="25"/>
          <w:szCs w:val="25"/>
          <w:lang w:eastAsia="ru-RU"/>
        </w:rPr>
        <w:t>- в</w:t>
      </w:r>
      <w:r w:rsidR="00FC4E74" w:rsidRPr="00BE6B62">
        <w:rPr>
          <w:sz w:val="25"/>
          <w:szCs w:val="25"/>
          <w:lang w:eastAsia="ru-RU"/>
        </w:rPr>
        <w:t xml:space="preserve"> качестве обеспечения исполнения контракта</w:t>
      </w:r>
      <w:r w:rsidR="004648DB" w:rsidRPr="00BE6B62">
        <w:rPr>
          <w:sz w:val="25"/>
          <w:szCs w:val="25"/>
          <w:lang w:eastAsia="ru-RU"/>
        </w:rPr>
        <w:t>, гарантийных обязатель</w:t>
      </w:r>
      <w:proofErr w:type="gramStart"/>
      <w:r w:rsidR="004648DB" w:rsidRPr="00BE6B62">
        <w:rPr>
          <w:sz w:val="25"/>
          <w:szCs w:val="25"/>
          <w:lang w:eastAsia="ru-RU"/>
        </w:rPr>
        <w:t>ств</w:t>
      </w:r>
      <w:r w:rsidR="00FC4E74" w:rsidRPr="00BE6B62">
        <w:rPr>
          <w:sz w:val="25"/>
          <w:szCs w:val="25"/>
          <w:lang w:eastAsia="ru-RU"/>
        </w:rPr>
        <w:t xml:space="preserve"> пр</w:t>
      </w:r>
      <w:proofErr w:type="gramEnd"/>
      <w:r w:rsidR="00FC4E74" w:rsidRPr="00BE6B62">
        <w:rPr>
          <w:sz w:val="25"/>
          <w:szCs w:val="25"/>
          <w:lang w:eastAsia="ru-RU"/>
        </w:rPr>
        <w:t xml:space="preserve">инимаются </w:t>
      </w:r>
      <w:r w:rsidR="0001546C" w:rsidRPr="00BE6B62">
        <w:rPr>
          <w:sz w:val="25"/>
          <w:szCs w:val="25"/>
          <w:lang w:eastAsia="ru-RU"/>
        </w:rPr>
        <w:t>независимые гарантии</w:t>
      </w:r>
      <w:r w:rsidR="00FC4E74" w:rsidRPr="00BE6B62">
        <w:rPr>
          <w:sz w:val="25"/>
          <w:szCs w:val="25"/>
          <w:lang w:eastAsia="ru-RU"/>
        </w:rPr>
        <w:t xml:space="preserve">, выданные </w:t>
      </w:r>
      <w:r w:rsidR="004648DB" w:rsidRPr="00BE6B62">
        <w:rPr>
          <w:sz w:val="25"/>
          <w:szCs w:val="25"/>
          <w:lang w:eastAsia="ru-RU"/>
        </w:rPr>
        <w:t xml:space="preserve">организациями, указанными в части 1 статьи 45 Федерального закона № 44-ФЗ, одновременно соответствующими </w:t>
      </w:r>
      <w:r w:rsidR="004648DB" w:rsidRPr="00BE6B62">
        <w:rPr>
          <w:sz w:val="25"/>
          <w:szCs w:val="25"/>
          <w:lang w:eastAsia="ru-RU"/>
        </w:rPr>
        <w:lastRenderedPageBreak/>
        <w:t>требованиям, установленным постановлением Правительства Российской Федерации от 20.12.2021 №</w:t>
      </w:r>
      <w:r w:rsidR="00FA6361" w:rsidRPr="00BE6B62">
        <w:rPr>
          <w:sz w:val="25"/>
          <w:szCs w:val="25"/>
          <w:lang w:eastAsia="ru-RU"/>
        </w:rPr>
        <w:t> </w:t>
      </w:r>
      <w:r w:rsidR="004648DB" w:rsidRPr="00BE6B62">
        <w:rPr>
          <w:sz w:val="25"/>
          <w:szCs w:val="25"/>
          <w:lang w:eastAsia="ru-RU"/>
        </w:rPr>
        <w:t>2369</w:t>
      </w:r>
      <w:r w:rsidRPr="00BE6B62">
        <w:rPr>
          <w:sz w:val="25"/>
          <w:szCs w:val="25"/>
          <w:lang w:eastAsia="ru-RU"/>
        </w:rPr>
        <w:t>;</w:t>
      </w:r>
    </w:p>
    <w:p w:rsidR="00FC4E74" w:rsidRPr="00BE6B62" w:rsidRDefault="00EE291A" w:rsidP="00116723">
      <w:pPr>
        <w:suppressAutoHyphens w:val="0"/>
        <w:autoSpaceDE w:val="0"/>
        <w:autoSpaceDN w:val="0"/>
        <w:adjustRightInd w:val="0"/>
        <w:ind w:firstLine="709"/>
        <w:jc w:val="both"/>
        <w:rPr>
          <w:sz w:val="25"/>
          <w:szCs w:val="25"/>
          <w:lang w:eastAsia="ru-RU"/>
        </w:rPr>
      </w:pPr>
      <w:r w:rsidRPr="00BE6B62">
        <w:rPr>
          <w:sz w:val="25"/>
          <w:szCs w:val="25"/>
          <w:lang w:eastAsia="ru-RU"/>
        </w:rPr>
        <w:t>- </w:t>
      </w:r>
      <w:r w:rsidR="004648DB" w:rsidRPr="00BE6B62">
        <w:rPr>
          <w:sz w:val="25"/>
          <w:szCs w:val="25"/>
          <w:lang w:eastAsia="ru-RU"/>
        </w:rPr>
        <w:t>независимая</w:t>
      </w:r>
      <w:r w:rsidR="00FC4E74" w:rsidRPr="00BE6B62">
        <w:rPr>
          <w:sz w:val="25"/>
          <w:szCs w:val="25"/>
          <w:lang w:eastAsia="ru-RU"/>
        </w:rPr>
        <w:t xml:space="preserve">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w:t>
      </w:r>
      <w:r w:rsidR="004648DB" w:rsidRPr="00BE6B62">
        <w:rPr>
          <w:sz w:val="25"/>
          <w:szCs w:val="25"/>
          <w:lang w:eastAsia="ru-RU"/>
        </w:rPr>
        <w:t>а</w:t>
      </w:r>
      <w:r w:rsidR="00FC4E74" w:rsidRPr="00BE6B62">
        <w:rPr>
          <w:sz w:val="25"/>
          <w:szCs w:val="25"/>
          <w:lang w:eastAsia="ru-RU"/>
        </w:rPr>
        <w:t xml:space="preserve">, на условиях, определенных гражданским </w:t>
      </w:r>
      <w:hyperlink r:id="rId9" w:history="1">
        <w:r w:rsidR="00FC4E74" w:rsidRPr="00BE6B62">
          <w:rPr>
            <w:sz w:val="25"/>
            <w:szCs w:val="25"/>
            <w:lang w:eastAsia="ru-RU"/>
          </w:rPr>
          <w:t>законодательством</w:t>
        </w:r>
      </w:hyperlink>
      <w:r w:rsidR="00FC4E74" w:rsidRPr="00BE6B62">
        <w:rPr>
          <w:sz w:val="25"/>
          <w:szCs w:val="25"/>
          <w:lang w:eastAsia="ru-RU"/>
        </w:rPr>
        <w:t xml:space="preserve"> и </w:t>
      </w:r>
      <w:hyperlink r:id="rId10" w:history="1">
        <w:r w:rsidR="00FC4E74" w:rsidRPr="00BE6B62">
          <w:rPr>
            <w:sz w:val="25"/>
            <w:szCs w:val="25"/>
            <w:lang w:eastAsia="ru-RU"/>
          </w:rPr>
          <w:t>статьей 45</w:t>
        </w:r>
      </w:hyperlink>
      <w:r w:rsidR="00FC4E74" w:rsidRPr="00BE6B62">
        <w:rPr>
          <w:sz w:val="25"/>
          <w:szCs w:val="25"/>
          <w:lang w:eastAsia="ru-RU"/>
        </w:rPr>
        <w:t xml:space="preserve"> Федерального закона №</w:t>
      </w:r>
      <w:r w:rsidR="004648DB" w:rsidRPr="00BE6B62">
        <w:rPr>
          <w:sz w:val="25"/>
          <w:szCs w:val="25"/>
          <w:lang w:eastAsia="ru-RU"/>
        </w:rPr>
        <w:t xml:space="preserve"> </w:t>
      </w:r>
      <w:r w:rsidR="00FC4E74" w:rsidRPr="00BE6B62">
        <w:rPr>
          <w:sz w:val="25"/>
          <w:szCs w:val="25"/>
          <w:lang w:eastAsia="ru-RU"/>
        </w:rPr>
        <w:t xml:space="preserve">44-ФЗ, с учетом обязательного закрепления в </w:t>
      </w:r>
      <w:r w:rsidR="004648DB" w:rsidRPr="00BE6B62">
        <w:rPr>
          <w:sz w:val="25"/>
          <w:szCs w:val="25"/>
          <w:lang w:eastAsia="ru-RU"/>
        </w:rPr>
        <w:t xml:space="preserve">независимой </w:t>
      </w:r>
      <w:r w:rsidR="00FC4E74" w:rsidRPr="00BE6B62">
        <w:rPr>
          <w:sz w:val="25"/>
          <w:szCs w:val="25"/>
          <w:lang w:eastAsia="ru-RU"/>
        </w:rPr>
        <w:t xml:space="preserve"> гарантии следующих требований:</w:t>
      </w:r>
    </w:p>
    <w:p w:rsidR="00506ECD" w:rsidRPr="00BE6B62" w:rsidRDefault="00FC4E74" w:rsidP="00506ECD">
      <w:pPr>
        <w:suppressAutoHyphens w:val="0"/>
        <w:autoSpaceDE w:val="0"/>
        <w:autoSpaceDN w:val="0"/>
        <w:adjustRightInd w:val="0"/>
        <w:ind w:firstLine="709"/>
        <w:jc w:val="both"/>
        <w:rPr>
          <w:sz w:val="25"/>
          <w:szCs w:val="25"/>
          <w:lang w:eastAsia="ru-RU"/>
        </w:rPr>
      </w:pPr>
      <w:proofErr w:type="gramStart"/>
      <w:r w:rsidRPr="00BE6B62">
        <w:rPr>
          <w:sz w:val="25"/>
          <w:szCs w:val="25"/>
          <w:lang w:eastAsia="ru-RU"/>
        </w:rPr>
        <w:t>1)</w:t>
      </w:r>
      <w:r w:rsidR="00A72FE8" w:rsidRPr="00BE6B62">
        <w:rPr>
          <w:sz w:val="25"/>
          <w:szCs w:val="25"/>
          <w:lang w:eastAsia="ru-RU"/>
        </w:rPr>
        <w:t> </w:t>
      </w:r>
      <w:r w:rsidR="004648DB" w:rsidRPr="00BE6B62">
        <w:rPr>
          <w:sz w:val="25"/>
          <w:szCs w:val="25"/>
          <w:lang w:eastAsia="ru-RU"/>
        </w:rPr>
        <w:t xml:space="preserve">право заказчика в случае ненадлежащего выполнения или невыполнения поставщиком (подрядчиком, исполнителем) обязательств, обеспеченных независимой </w:t>
      </w:r>
      <w:r w:rsidR="00506ECD" w:rsidRPr="00BE6B62">
        <w:rPr>
          <w:sz w:val="25"/>
          <w:szCs w:val="25"/>
          <w:lang w:eastAsia="ru-RU"/>
        </w:rPr>
        <w:t>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00506ECD" w:rsidRPr="00BE6B62">
        <w:rPr>
          <w:sz w:val="25"/>
          <w:szCs w:val="25"/>
          <w:lang w:eastAsia="ru-RU"/>
        </w:rPr>
        <w:t xml:space="preserve"> не </w:t>
      </w:r>
      <w:proofErr w:type="gramStart"/>
      <w:r w:rsidR="00506ECD" w:rsidRPr="00BE6B62">
        <w:rPr>
          <w:sz w:val="25"/>
          <w:szCs w:val="25"/>
          <w:lang w:eastAsia="ru-RU"/>
        </w:rPr>
        <w:t>превышающем</w:t>
      </w:r>
      <w:proofErr w:type="gramEnd"/>
      <w:r w:rsidR="00506ECD" w:rsidRPr="00BE6B62">
        <w:rPr>
          <w:sz w:val="25"/>
          <w:szCs w:val="25"/>
          <w:lang w:eastAsia="ru-RU"/>
        </w:rPr>
        <w:t xml:space="preserve"> размер обеспечения исполнения контракта;</w:t>
      </w:r>
    </w:p>
    <w:p w:rsidR="00506ECD" w:rsidRPr="00BE6B62" w:rsidRDefault="00506ECD" w:rsidP="00506ECD">
      <w:pPr>
        <w:suppressAutoHyphens w:val="0"/>
        <w:autoSpaceDE w:val="0"/>
        <w:autoSpaceDN w:val="0"/>
        <w:adjustRightInd w:val="0"/>
        <w:ind w:firstLine="709"/>
        <w:jc w:val="both"/>
        <w:rPr>
          <w:sz w:val="25"/>
          <w:szCs w:val="25"/>
          <w:lang w:eastAsia="ru-RU"/>
        </w:rPr>
      </w:pPr>
      <w:proofErr w:type="gramStart"/>
      <w:r w:rsidRPr="00BE6B62">
        <w:rPr>
          <w:sz w:val="25"/>
          <w:szCs w:val="25"/>
          <w:lang w:eastAsia="ru-RU"/>
        </w:rPr>
        <w:t>2)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w:t>
      </w:r>
      <w:proofErr w:type="gramEnd"/>
      <w:r w:rsidRPr="00BE6B62">
        <w:rPr>
          <w:sz w:val="25"/>
          <w:szCs w:val="25"/>
          <w:lang w:eastAsia="ru-RU"/>
        </w:rPr>
        <w:t xml:space="preserve"> </w:t>
      </w:r>
      <w:proofErr w:type="gramStart"/>
      <w:r w:rsidRPr="00BE6B62">
        <w:rPr>
          <w:sz w:val="25"/>
          <w:szCs w:val="25"/>
          <w:lang w:eastAsia="ru-RU"/>
        </w:rPr>
        <w:t>качестве</w:t>
      </w:r>
      <w:proofErr w:type="gramEnd"/>
      <w:r w:rsidRPr="00BE6B62">
        <w:rPr>
          <w:sz w:val="25"/>
          <w:szCs w:val="25"/>
          <w:lang w:eastAsia="ru-RU"/>
        </w:rPr>
        <w:t xml:space="preserve"> обеспечения исполнения гарантийных обязательств, в порядке и размере, установленными в контракте в соответствии с Федеральным законом № 44-ФЗ;</w:t>
      </w:r>
    </w:p>
    <w:p w:rsidR="00506ECD" w:rsidRPr="00BE6B62" w:rsidRDefault="00506ECD" w:rsidP="00506ECD">
      <w:pPr>
        <w:suppressAutoHyphens w:val="0"/>
        <w:autoSpaceDE w:val="0"/>
        <w:autoSpaceDN w:val="0"/>
        <w:adjustRightInd w:val="0"/>
        <w:ind w:firstLine="709"/>
        <w:jc w:val="both"/>
        <w:rPr>
          <w:sz w:val="25"/>
          <w:szCs w:val="25"/>
          <w:lang w:eastAsia="ru-RU"/>
        </w:rPr>
      </w:pPr>
      <w:r w:rsidRPr="00BE6B62">
        <w:rPr>
          <w:sz w:val="25"/>
          <w:szCs w:val="25"/>
          <w:lang w:eastAsia="ru-RU"/>
        </w:rPr>
        <w:t>3) право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C4E74" w:rsidRPr="00BE6B62" w:rsidRDefault="00506ECD" w:rsidP="00506ECD">
      <w:pPr>
        <w:suppressAutoHyphens w:val="0"/>
        <w:autoSpaceDE w:val="0"/>
        <w:autoSpaceDN w:val="0"/>
        <w:adjustRightInd w:val="0"/>
        <w:ind w:firstLine="709"/>
        <w:jc w:val="both"/>
        <w:rPr>
          <w:sz w:val="25"/>
          <w:szCs w:val="25"/>
          <w:lang w:eastAsia="ru-RU"/>
        </w:rPr>
      </w:pPr>
      <w:r w:rsidRPr="00BE6B62">
        <w:rPr>
          <w:sz w:val="25"/>
          <w:szCs w:val="25"/>
          <w:lang w:eastAsia="ru-RU"/>
        </w:rPr>
        <w:t>4) условие о том, что расходы, возникающие в связи с перечислением денежных средств гарантом по независимой гарантии, несет гарант.</w:t>
      </w:r>
    </w:p>
    <w:p w:rsidR="00FC4E74" w:rsidRPr="00BE6B62" w:rsidRDefault="00EE291A" w:rsidP="00116723">
      <w:pPr>
        <w:suppressAutoHyphens w:val="0"/>
        <w:autoSpaceDE w:val="0"/>
        <w:autoSpaceDN w:val="0"/>
        <w:adjustRightInd w:val="0"/>
        <w:ind w:firstLine="709"/>
        <w:jc w:val="both"/>
        <w:rPr>
          <w:sz w:val="25"/>
          <w:szCs w:val="25"/>
          <w:lang w:eastAsia="ru-RU"/>
        </w:rPr>
      </w:pPr>
      <w:r w:rsidRPr="00BE6B62">
        <w:rPr>
          <w:sz w:val="25"/>
          <w:szCs w:val="25"/>
          <w:lang w:eastAsia="ru-RU"/>
        </w:rPr>
        <w:t>- </w:t>
      </w:r>
      <w:r w:rsidR="00506ECD" w:rsidRPr="00BE6B62">
        <w:rPr>
          <w:sz w:val="25"/>
          <w:szCs w:val="25"/>
          <w:lang w:eastAsia="ru-RU"/>
        </w:rPr>
        <w:t>независимая</w:t>
      </w:r>
      <w:r w:rsidR="00FC4E74" w:rsidRPr="00BE6B62">
        <w:rPr>
          <w:sz w:val="25"/>
          <w:szCs w:val="25"/>
          <w:lang w:eastAsia="ru-RU"/>
        </w:rPr>
        <w:t xml:space="preserve"> гарантия должна быть безотзывной и должна содержать:</w:t>
      </w:r>
    </w:p>
    <w:p w:rsidR="00506ECD" w:rsidRPr="00BE6B62" w:rsidRDefault="00506ECD" w:rsidP="00506ECD">
      <w:pPr>
        <w:suppressAutoHyphens w:val="0"/>
        <w:autoSpaceDE w:val="0"/>
        <w:autoSpaceDN w:val="0"/>
        <w:adjustRightInd w:val="0"/>
        <w:ind w:firstLine="709"/>
        <w:jc w:val="both"/>
        <w:rPr>
          <w:sz w:val="25"/>
          <w:szCs w:val="25"/>
          <w:lang w:eastAsia="ru-RU"/>
        </w:rPr>
      </w:pPr>
      <w:r w:rsidRPr="00BE6B62">
        <w:rPr>
          <w:sz w:val="25"/>
          <w:szCs w:val="25"/>
          <w:lang w:eastAsia="ru-RU"/>
        </w:rPr>
        <w:t>1) сумму независимой гарантии, подлежащую уплате гарантом заказчику в случае ненадлежащего исполнения обязатель</w:t>
      </w:r>
      <w:proofErr w:type="gramStart"/>
      <w:r w:rsidRPr="00BE6B62">
        <w:rPr>
          <w:sz w:val="25"/>
          <w:szCs w:val="25"/>
          <w:lang w:eastAsia="ru-RU"/>
        </w:rPr>
        <w:t>ств пр</w:t>
      </w:r>
      <w:proofErr w:type="gramEnd"/>
      <w:r w:rsidRPr="00BE6B62">
        <w:rPr>
          <w:sz w:val="25"/>
          <w:szCs w:val="25"/>
          <w:lang w:eastAsia="ru-RU"/>
        </w:rPr>
        <w:t>инципалом в соответствии со статьей 96 Федерального закона № 44-ФЗ, а также идентификационный код закупки, при осуществлении которой предоставляется такая независимая гарантия;</w:t>
      </w:r>
    </w:p>
    <w:p w:rsidR="00506ECD" w:rsidRPr="00BE6B62" w:rsidRDefault="00506ECD" w:rsidP="00506ECD">
      <w:pPr>
        <w:suppressAutoHyphens w:val="0"/>
        <w:autoSpaceDE w:val="0"/>
        <w:autoSpaceDN w:val="0"/>
        <w:adjustRightInd w:val="0"/>
        <w:ind w:firstLine="709"/>
        <w:jc w:val="both"/>
        <w:rPr>
          <w:sz w:val="25"/>
          <w:szCs w:val="25"/>
          <w:lang w:eastAsia="ru-RU"/>
        </w:rPr>
      </w:pPr>
      <w:r w:rsidRPr="00BE6B62">
        <w:rPr>
          <w:sz w:val="25"/>
          <w:szCs w:val="25"/>
          <w:lang w:eastAsia="ru-RU"/>
        </w:rPr>
        <w:t>2) обязательства принципала, надлежащее исполнение которых обеспечивается независимой гарантией</w:t>
      </w:r>
      <w:r w:rsidR="00484FAA" w:rsidRPr="00BE6B62">
        <w:rPr>
          <w:sz w:val="25"/>
          <w:szCs w:val="25"/>
          <w:lang w:eastAsia="ru-RU"/>
        </w:rPr>
        <w:t>;</w:t>
      </w:r>
    </w:p>
    <w:p w:rsidR="00506ECD" w:rsidRPr="00BE6B62" w:rsidRDefault="00506ECD" w:rsidP="00506ECD">
      <w:pPr>
        <w:suppressAutoHyphens w:val="0"/>
        <w:autoSpaceDE w:val="0"/>
        <w:autoSpaceDN w:val="0"/>
        <w:adjustRightInd w:val="0"/>
        <w:ind w:firstLine="709"/>
        <w:jc w:val="both"/>
        <w:rPr>
          <w:sz w:val="25"/>
          <w:szCs w:val="25"/>
          <w:lang w:eastAsia="ru-RU"/>
        </w:rPr>
      </w:pPr>
      <w:r w:rsidRPr="00BE6B62">
        <w:rPr>
          <w:sz w:val="25"/>
          <w:szCs w:val="25"/>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06ECD" w:rsidRPr="00BE6B62" w:rsidRDefault="00506ECD" w:rsidP="00506ECD">
      <w:pPr>
        <w:suppressAutoHyphens w:val="0"/>
        <w:autoSpaceDE w:val="0"/>
        <w:autoSpaceDN w:val="0"/>
        <w:adjustRightInd w:val="0"/>
        <w:ind w:firstLine="709"/>
        <w:jc w:val="both"/>
        <w:rPr>
          <w:sz w:val="25"/>
          <w:szCs w:val="25"/>
          <w:lang w:eastAsia="ru-RU"/>
        </w:rPr>
      </w:pPr>
      <w:r w:rsidRPr="00BE6B62">
        <w:rPr>
          <w:sz w:val="25"/>
          <w:szCs w:val="25"/>
          <w:lang w:eastAsia="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06ECD" w:rsidRPr="00BE6B62" w:rsidRDefault="00506ECD" w:rsidP="00506ECD">
      <w:pPr>
        <w:suppressAutoHyphens w:val="0"/>
        <w:autoSpaceDE w:val="0"/>
        <w:autoSpaceDN w:val="0"/>
        <w:adjustRightInd w:val="0"/>
        <w:ind w:firstLine="709"/>
        <w:jc w:val="both"/>
        <w:rPr>
          <w:sz w:val="25"/>
          <w:szCs w:val="25"/>
          <w:lang w:eastAsia="ru-RU"/>
        </w:rPr>
      </w:pPr>
      <w:r w:rsidRPr="00BE6B62">
        <w:rPr>
          <w:sz w:val="25"/>
          <w:szCs w:val="25"/>
          <w:lang w:eastAsia="ru-RU"/>
        </w:rPr>
        <w:t>5) срок действия независимой гарантии с учетом требований статьи 96 Федерального закона № 44-ФЗ;</w:t>
      </w:r>
    </w:p>
    <w:p w:rsidR="00506ECD" w:rsidRPr="00BE6B62" w:rsidRDefault="00506ECD" w:rsidP="00506ECD">
      <w:pPr>
        <w:suppressAutoHyphens w:val="0"/>
        <w:autoSpaceDE w:val="0"/>
        <w:autoSpaceDN w:val="0"/>
        <w:adjustRightInd w:val="0"/>
        <w:ind w:firstLine="709"/>
        <w:jc w:val="both"/>
        <w:rPr>
          <w:sz w:val="25"/>
          <w:szCs w:val="25"/>
          <w:lang w:eastAsia="ru-RU"/>
        </w:rPr>
      </w:pPr>
      <w:r w:rsidRPr="00BE6B62">
        <w:rPr>
          <w:sz w:val="25"/>
          <w:szCs w:val="25"/>
          <w:lang w:eastAsia="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506ECD" w:rsidRPr="00BE6B62" w:rsidRDefault="00506ECD" w:rsidP="00506ECD">
      <w:pPr>
        <w:suppressAutoHyphens w:val="0"/>
        <w:autoSpaceDE w:val="0"/>
        <w:autoSpaceDN w:val="0"/>
        <w:adjustRightInd w:val="0"/>
        <w:ind w:firstLine="709"/>
        <w:jc w:val="both"/>
        <w:rPr>
          <w:sz w:val="25"/>
          <w:szCs w:val="25"/>
          <w:lang w:eastAsia="ru-RU"/>
        </w:rPr>
      </w:pPr>
      <w:r w:rsidRPr="00BE6B62">
        <w:rPr>
          <w:sz w:val="25"/>
          <w:szCs w:val="25"/>
          <w:lang w:eastAsia="ru-RU"/>
        </w:rPr>
        <w:lastRenderedPageBreak/>
        <w:t>7) перечень документов, представляемых заказчиком гаранту одновременно с требованием об осуществлении уплаты денежной суммы по независимой гарантии, утвержденного постановлением Правительства Российской Федерации от 08.11.2013 №</w:t>
      </w:r>
      <w:r w:rsidR="009018C1" w:rsidRPr="00BE6B62">
        <w:rPr>
          <w:sz w:val="25"/>
          <w:szCs w:val="25"/>
          <w:lang w:eastAsia="ru-RU"/>
        </w:rPr>
        <w:t> </w:t>
      </w:r>
      <w:r w:rsidRPr="00BE6B62">
        <w:rPr>
          <w:sz w:val="25"/>
          <w:szCs w:val="25"/>
          <w:lang w:eastAsia="ru-RU"/>
        </w:rPr>
        <w:t>1005;</w:t>
      </w:r>
    </w:p>
    <w:p w:rsidR="00506ECD" w:rsidRPr="00BE6B62" w:rsidRDefault="00506ECD" w:rsidP="00506ECD">
      <w:pPr>
        <w:suppressAutoHyphens w:val="0"/>
        <w:autoSpaceDE w:val="0"/>
        <w:autoSpaceDN w:val="0"/>
        <w:adjustRightInd w:val="0"/>
        <w:ind w:firstLine="709"/>
        <w:jc w:val="both"/>
        <w:rPr>
          <w:sz w:val="25"/>
          <w:szCs w:val="25"/>
          <w:lang w:eastAsia="ru-RU"/>
        </w:rPr>
      </w:pPr>
      <w:proofErr w:type="gramStart"/>
      <w:r w:rsidRPr="00BE6B62">
        <w:rPr>
          <w:sz w:val="25"/>
          <w:szCs w:val="25"/>
          <w:lang w:eastAsia="ru-RU"/>
        </w:rPr>
        <w:t>8)</w:t>
      </w:r>
      <w:r w:rsidR="009018C1" w:rsidRPr="00BE6B62">
        <w:rPr>
          <w:sz w:val="25"/>
          <w:szCs w:val="25"/>
          <w:lang w:eastAsia="ru-RU"/>
        </w:rPr>
        <w:t> </w:t>
      </w:r>
      <w:r w:rsidRPr="00BE6B62">
        <w:rPr>
          <w:sz w:val="25"/>
          <w:szCs w:val="25"/>
          <w:lang w:eastAsia="ru-RU"/>
        </w:rPr>
        <w:t>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roofErr w:type="gramEnd"/>
    </w:p>
    <w:p w:rsidR="00FC4E74" w:rsidRPr="00BE6B62" w:rsidRDefault="00EE291A" w:rsidP="00116723">
      <w:pPr>
        <w:suppressAutoHyphens w:val="0"/>
        <w:autoSpaceDE w:val="0"/>
        <w:autoSpaceDN w:val="0"/>
        <w:adjustRightInd w:val="0"/>
        <w:ind w:firstLine="709"/>
        <w:jc w:val="both"/>
        <w:rPr>
          <w:sz w:val="25"/>
          <w:szCs w:val="25"/>
          <w:lang w:eastAsia="ru-RU"/>
        </w:rPr>
      </w:pPr>
      <w:r w:rsidRPr="00BE6B62">
        <w:rPr>
          <w:sz w:val="25"/>
          <w:szCs w:val="25"/>
          <w:lang w:eastAsia="ru-RU"/>
        </w:rPr>
        <w:t>- </w:t>
      </w:r>
      <w:r w:rsidR="009018C1" w:rsidRPr="00BE6B62">
        <w:rPr>
          <w:sz w:val="25"/>
          <w:szCs w:val="25"/>
          <w:lang w:eastAsia="ru-RU"/>
        </w:rPr>
        <w:t>независимая</w:t>
      </w:r>
      <w:r w:rsidR="00FC4E74" w:rsidRPr="00BE6B62">
        <w:rPr>
          <w:sz w:val="25"/>
          <w:szCs w:val="25"/>
          <w:lang w:eastAsia="ru-RU"/>
        </w:rPr>
        <w:t xml:space="preserve"> гарантия, предоставляемая участником закупки в качестве контракта, информация о ней и документы, предусмотренные </w:t>
      </w:r>
      <w:hyperlink r:id="rId11" w:history="1">
        <w:r w:rsidR="00FC4E74" w:rsidRPr="00BE6B62">
          <w:rPr>
            <w:sz w:val="25"/>
            <w:szCs w:val="25"/>
            <w:lang w:eastAsia="ru-RU"/>
          </w:rPr>
          <w:t>частью 9</w:t>
        </w:r>
      </w:hyperlink>
      <w:r w:rsidR="00FC4E74" w:rsidRPr="00BE6B62">
        <w:rPr>
          <w:sz w:val="25"/>
          <w:szCs w:val="25"/>
          <w:lang w:eastAsia="ru-RU"/>
        </w:rPr>
        <w:t xml:space="preserve"> ст</w:t>
      </w:r>
      <w:r w:rsidR="009018C1" w:rsidRPr="00BE6B62">
        <w:rPr>
          <w:sz w:val="25"/>
          <w:szCs w:val="25"/>
          <w:lang w:eastAsia="ru-RU"/>
        </w:rPr>
        <w:t>атьи</w:t>
      </w:r>
      <w:r w:rsidR="00FC4E74" w:rsidRPr="00BE6B62">
        <w:rPr>
          <w:sz w:val="25"/>
          <w:szCs w:val="25"/>
          <w:lang w:eastAsia="ru-RU"/>
        </w:rPr>
        <w:t xml:space="preserve"> 45 Федерального закона №</w:t>
      </w:r>
      <w:r w:rsidR="009018C1" w:rsidRPr="00BE6B62">
        <w:rPr>
          <w:sz w:val="25"/>
          <w:szCs w:val="25"/>
          <w:lang w:eastAsia="ru-RU"/>
        </w:rPr>
        <w:t xml:space="preserve"> </w:t>
      </w:r>
      <w:r w:rsidR="00FC4E74" w:rsidRPr="00BE6B62">
        <w:rPr>
          <w:sz w:val="25"/>
          <w:szCs w:val="25"/>
          <w:lang w:eastAsia="ru-RU"/>
        </w:rPr>
        <w:t xml:space="preserve">44-ФЗ, должны быть включены в реестр </w:t>
      </w:r>
      <w:r w:rsidR="009018C1" w:rsidRPr="00BE6B62">
        <w:rPr>
          <w:sz w:val="25"/>
          <w:szCs w:val="25"/>
          <w:lang w:eastAsia="ru-RU"/>
        </w:rPr>
        <w:t>независимых</w:t>
      </w:r>
      <w:r w:rsidR="00FC4E74" w:rsidRPr="00BE6B62">
        <w:rPr>
          <w:sz w:val="25"/>
          <w:szCs w:val="25"/>
          <w:lang w:eastAsia="ru-RU"/>
        </w:rPr>
        <w:t xml:space="preserve"> гарантий, размещенный в единой информационной системе.</w:t>
      </w:r>
    </w:p>
    <w:p w:rsidR="00B02A1D" w:rsidRPr="00BE6B62" w:rsidRDefault="00B02A1D" w:rsidP="00116723">
      <w:pPr>
        <w:widowControl w:val="0"/>
        <w:autoSpaceDE w:val="0"/>
        <w:autoSpaceDN w:val="0"/>
        <w:adjustRightInd w:val="0"/>
        <w:ind w:firstLine="709"/>
        <w:jc w:val="both"/>
        <w:rPr>
          <w:sz w:val="25"/>
          <w:szCs w:val="25"/>
        </w:rPr>
      </w:pPr>
      <w:r w:rsidRPr="00BE6B62">
        <w:rPr>
          <w:sz w:val="25"/>
          <w:szCs w:val="25"/>
        </w:rPr>
        <w:t>1</w:t>
      </w:r>
      <w:r w:rsidR="00F50ED4">
        <w:rPr>
          <w:sz w:val="25"/>
          <w:szCs w:val="25"/>
        </w:rPr>
        <w:t>5</w:t>
      </w:r>
      <w:r w:rsidRPr="00BE6B62">
        <w:rPr>
          <w:sz w:val="25"/>
          <w:szCs w:val="25"/>
        </w:rPr>
        <w:t>.3.</w:t>
      </w:r>
      <w:r w:rsidR="00116723" w:rsidRPr="00BE6B62">
        <w:rPr>
          <w:sz w:val="25"/>
          <w:szCs w:val="25"/>
        </w:rPr>
        <w:t> </w:t>
      </w:r>
      <w:r w:rsidRPr="00BE6B62">
        <w:rPr>
          <w:sz w:val="25"/>
          <w:szCs w:val="25"/>
        </w:rPr>
        <w:t xml:space="preserve">Способ обеспечения исполнения Контракта, гарантийных обязательств, срок действия </w:t>
      </w:r>
      <w:r w:rsidR="009018C1" w:rsidRPr="00BE6B62">
        <w:rPr>
          <w:sz w:val="25"/>
          <w:szCs w:val="25"/>
        </w:rPr>
        <w:t>независимой</w:t>
      </w:r>
      <w:r w:rsidRPr="00BE6B62">
        <w:rPr>
          <w:sz w:val="25"/>
          <w:szCs w:val="25"/>
        </w:rPr>
        <w:t xml:space="preserve"> гарантии определяются в соответствии с требованиями Федерального закона № 44-ФЗ Подрядчиком самостоятельно. При этом срок действия </w:t>
      </w:r>
      <w:r w:rsidR="009018C1" w:rsidRPr="00BE6B62">
        <w:rPr>
          <w:sz w:val="25"/>
          <w:szCs w:val="25"/>
        </w:rPr>
        <w:t>независимой</w:t>
      </w:r>
      <w:r w:rsidRPr="00BE6B62">
        <w:rPr>
          <w:sz w:val="25"/>
          <w:szCs w:val="25"/>
        </w:rPr>
        <w:t xml:space="preserve"> гарантии должен превышать предусмотренный Контрактом срок исполнения обязательств, которые обеспечиваются такой </w:t>
      </w:r>
      <w:r w:rsidR="009018C1" w:rsidRPr="00BE6B62">
        <w:rPr>
          <w:sz w:val="25"/>
          <w:szCs w:val="25"/>
        </w:rPr>
        <w:t>независимой</w:t>
      </w:r>
      <w:r w:rsidRPr="00BE6B62">
        <w:rPr>
          <w:sz w:val="25"/>
          <w:szCs w:val="25"/>
        </w:rPr>
        <w:t xml:space="preserve"> гарантией, не менее чем на один месяц, в том числе в случае его изменения в соответствии со статьей 95 Федерального закона № 44-ФЗ.</w:t>
      </w:r>
    </w:p>
    <w:p w:rsidR="00B02A1D" w:rsidRPr="00BE6B62" w:rsidRDefault="00B02A1D" w:rsidP="00116723">
      <w:pPr>
        <w:widowControl w:val="0"/>
        <w:autoSpaceDE w:val="0"/>
        <w:autoSpaceDN w:val="0"/>
        <w:adjustRightInd w:val="0"/>
        <w:ind w:firstLine="709"/>
        <w:jc w:val="both"/>
        <w:rPr>
          <w:sz w:val="25"/>
          <w:szCs w:val="25"/>
        </w:rPr>
      </w:pPr>
      <w:r w:rsidRPr="00BE6B62">
        <w:rPr>
          <w:sz w:val="25"/>
          <w:szCs w:val="25"/>
        </w:rPr>
        <w:t>Обеспечение гарантийных обязатель</w:t>
      </w:r>
      <w:proofErr w:type="gramStart"/>
      <w:r w:rsidRPr="00BE6B62">
        <w:rPr>
          <w:sz w:val="25"/>
          <w:szCs w:val="25"/>
        </w:rPr>
        <w:t>ств пр</w:t>
      </w:r>
      <w:proofErr w:type="gramEnd"/>
      <w:r w:rsidRPr="00BE6B62">
        <w:rPr>
          <w:sz w:val="25"/>
          <w:szCs w:val="25"/>
        </w:rPr>
        <w:t>едоставляется Подрядчиком не позднее даты передачи результата выполненных работ, указанной в письменном извещении Подрядчика, предусмотренном пунктом 6.1 Контракта.</w:t>
      </w:r>
    </w:p>
    <w:p w:rsidR="00B02A1D" w:rsidRPr="00BE6B62" w:rsidRDefault="00B02A1D" w:rsidP="00116723">
      <w:pPr>
        <w:widowControl w:val="0"/>
        <w:autoSpaceDE w:val="0"/>
        <w:autoSpaceDN w:val="0"/>
        <w:adjustRightInd w:val="0"/>
        <w:ind w:firstLine="709"/>
        <w:jc w:val="both"/>
        <w:rPr>
          <w:sz w:val="25"/>
          <w:szCs w:val="25"/>
        </w:rPr>
      </w:pPr>
      <w:r w:rsidRPr="00BE6B62">
        <w:rPr>
          <w:sz w:val="25"/>
          <w:szCs w:val="25"/>
        </w:rPr>
        <w:t>1</w:t>
      </w:r>
      <w:r w:rsidR="00F50ED4">
        <w:rPr>
          <w:sz w:val="25"/>
          <w:szCs w:val="25"/>
        </w:rPr>
        <w:t>5</w:t>
      </w:r>
      <w:r w:rsidRPr="00BE6B62">
        <w:rPr>
          <w:sz w:val="25"/>
          <w:szCs w:val="25"/>
        </w:rPr>
        <w:t>.4.</w:t>
      </w:r>
      <w:r w:rsidR="00116723" w:rsidRPr="00BE6B62">
        <w:rPr>
          <w:sz w:val="25"/>
          <w:szCs w:val="25"/>
        </w:rPr>
        <w:t> </w:t>
      </w:r>
      <w:r w:rsidRPr="00BE6B62">
        <w:rPr>
          <w:sz w:val="25"/>
          <w:szCs w:val="25"/>
        </w:rPr>
        <w:t>Средства из обеспечения исполнения Контракта, гарантийных обязательств подлежат выплате Заказчику в качестве компенсации за неисполнение или ненадлежащее исполнение Подрядчиком своих обязательств по Контракту, в том числе по уплате неустойки (пени, штрафов), по возмещению любых убытков Заказчику, причиненных неисполнением или ненадлежащим исполнением Подрядчиком своих обязательств по Контракту.</w:t>
      </w:r>
    </w:p>
    <w:p w:rsidR="00B02A1D" w:rsidRPr="00BE6B62" w:rsidRDefault="00B02A1D" w:rsidP="00116723">
      <w:pPr>
        <w:widowControl w:val="0"/>
        <w:autoSpaceDE w:val="0"/>
        <w:autoSpaceDN w:val="0"/>
        <w:adjustRightInd w:val="0"/>
        <w:ind w:firstLine="709"/>
        <w:jc w:val="both"/>
        <w:rPr>
          <w:sz w:val="25"/>
          <w:szCs w:val="25"/>
        </w:rPr>
      </w:pPr>
      <w:r w:rsidRPr="00BE6B62">
        <w:rPr>
          <w:sz w:val="25"/>
          <w:szCs w:val="25"/>
        </w:rPr>
        <w:t>1</w:t>
      </w:r>
      <w:r w:rsidR="00F50ED4">
        <w:rPr>
          <w:sz w:val="25"/>
          <w:szCs w:val="25"/>
        </w:rPr>
        <w:t>5</w:t>
      </w:r>
      <w:r w:rsidRPr="00BE6B62">
        <w:rPr>
          <w:sz w:val="25"/>
          <w:szCs w:val="25"/>
        </w:rPr>
        <w:t>.5.</w:t>
      </w:r>
      <w:r w:rsidR="00D8377D" w:rsidRPr="00BE6B62">
        <w:rPr>
          <w:sz w:val="25"/>
          <w:szCs w:val="25"/>
        </w:rPr>
        <w:t> </w:t>
      </w:r>
      <w:proofErr w:type="gramStart"/>
      <w:r w:rsidRPr="00BE6B62">
        <w:rPr>
          <w:sz w:val="25"/>
          <w:szCs w:val="25"/>
        </w:rPr>
        <w:t xml:space="preserve">В случае определения Подрядчиком способа обеспечения исполнения Контракта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w:t>
      </w:r>
      <w:r w:rsidR="00AF1C08" w:rsidRPr="00BE6B62">
        <w:rPr>
          <w:sz w:val="25"/>
          <w:szCs w:val="25"/>
        </w:rPr>
        <w:t xml:space="preserve">30 </w:t>
      </w:r>
      <w:r w:rsidRPr="00BE6B62">
        <w:rPr>
          <w:sz w:val="25"/>
          <w:szCs w:val="25"/>
        </w:rPr>
        <w:t>(</w:t>
      </w:r>
      <w:r w:rsidR="00AF1C08" w:rsidRPr="00BE6B62">
        <w:rPr>
          <w:sz w:val="25"/>
          <w:szCs w:val="25"/>
        </w:rPr>
        <w:t>тридцать</w:t>
      </w:r>
      <w:r w:rsidRPr="00BE6B62">
        <w:rPr>
          <w:sz w:val="25"/>
          <w:szCs w:val="25"/>
        </w:rPr>
        <w:t>) дней с даты исполнения Подрядчиком обязательств, предусмотренных Контрактом, в том числе части этих денежных средств в случае уменьшения размера обеспечения</w:t>
      </w:r>
      <w:proofErr w:type="gramEnd"/>
      <w:r w:rsidRPr="00BE6B62">
        <w:rPr>
          <w:sz w:val="25"/>
          <w:szCs w:val="25"/>
        </w:rPr>
        <w:t xml:space="preserve"> исполнения Контракта в соответствии с частями 7 и 7.2 статьи 96 Федерального закона № 44-ФЗ.</w:t>
      </w:r>
    </w:p>
    <w:p w:rsidR="001E74BD" w:rsidRPr="00BE6B62" w:rsidRDefault="001E74BD" w:rsidP="00116723">
      <w:pPr>
        <w:ind w:firstLine="709"/>
        <w:jc w:val="both"/>
        <w:rPr>
          <w:sz w:val="25"/>
          <w:szCs w:val="25"/>
          <w:lang w:eastAsia="ru-RU"/>
        </w:rPr>
      </w:pPr>
      <w:r w:rsidRPr="00BE6B62">
        <w:rPr>
          <w:sz w:val="25"/>
          <w:szCs w:val="25"/>
        </w:rPr>
        <w:t>-</w:t>
      </w:r>
      <w:r w:rsidR="00D8377D" w:rsidRPr="00BE6B62">
        <w:rPr>
          <w:sz w:val="25"/>
          <w:szCs w:val="25"/>
        </w:rPr>
        <w:t> </w:t>
      </w:r>
      <w:r w:rsidRPr="00BE6B62">
        <w:rPr>
          <w:sz w:val="25"/>
          <w:szCs w:val="25"/>
          <w:lang w:eastAsia="ru-RU"/>
        </w:rPr>
        <w:t>денежные средства, вносимые в обеспечение исполнения контракта, должны быть перечислены по следующим реквизитам:</w:t>
      </w:r>
    </w:p>
    <w:p w:rsidR="00675D2F" w:rsidRPr="00675D2F" w:rsidRDefault="00D8377D" w:rsidP="00675D2F">
      <w:pPr>
        <w:pStyle w:val="afe"/>
        <w:widowControl w:val="0"/>
        <w:tabs>
          <w:tab w:val="left" w:pos="4644"/>
        </w:tabs>
        <w:ind w:firstLine="709"/>
        <w:rPr>
          <w:bCs/>
          <w:sz w:val="25"/>
          <w:szCs w:val="25"/>
        </w:rPr>
      </w:pPr>
      <w:r w:rsidRPr="00BE6B62">
        <w:rPr>
          <w:b/>
          <w:sz w:val="25"/>
          <w:szCs w:val="25"/>
        </w:rPr>
        <w:t xml:space="preserve">Получатель платежа: </w:t>
      </w:r>
      <w:r w:rsidR="00675D2F" w:rsidRPr="00675D2F">
        <w:rPr>
          <w:bCs/>
          <w:sz w:val="25"/>
          <w:szCs w:val="25"/>
        </w:rPr>
        <w:t xml:space="preserve">Получатель </w:t>
      </w:r>
      <w:r w:rsidR="00B4424E" w:rsidRPr="00B4424E">
        <w:rPr>
          <w:bCs/>
          <w:sz w:val="25"/>
          <w:szCs w:val="25"/>
          <w:highlight w:val="yellow"/>
        </w:rPr>
        <w:t>_______________________________________</w:t>
      </w:r>
    </w:p>
    <w:p w:rsidR="00675D2F" w:rsidRPr="00675D2F" w:rsidRDefault="00675D2F" w:rsidP="00675D2F">
      <w:pPr>
        <w:pStyle w:val="afe"/>
        <w:widowControl w:val="0"/>
        <w:tabs>
          <w:tab w:val="left" w:pos="4644"/>
        </w:tabs>
        <w:ind w:firstLine="709"/>
        <w:rPr>
          <w:bCs/>
          <w:sz w:val="25"/>
          <w:szCs w:val="25"/>
        </w:rPr>
      </w:pPr>
      <w:r w:rsidRPr="00675D2F">
        <w:rPr>
          <w:bCs/>
          <w:sz w:val="25"/>
          <w:szCs w:val="25"/>
        </w:rPr>
        <w:t xml:space="preserve">ИНН </w:t>
      </w:r>
      <w:r w:rsidR="00B4424E" w:rsidRPr="00B4424E">
        <w:rPr>
          <w:bCs/>
          <w:sz w:val="25"/>
          <w:szCs w:val="25"/>
          <w:highlight w:val="yellow"/>
        </w:rPr>
        <w:t>____________</w:t>
      </w:r>
    </w:p>
    <w:p w:rsidR="00675D2F" w:rsidRPr="00675D2F" w:rsidRDefault="00675D2F" w:rsidP="00675D2F">
      <w:pPr>
        <w:pStyle w:val="afe"/>
        <w:widowControl w:val="0"/>
        <w:tabs>
          <w:tab w:val="left" w:pos="4644"/>
        </w:tabs>
        <w:ind w:firstLine="709"/>
        <w:rPr>
          <w:bCs/>
          <w:sz w:val="25"/>
          <w:szCs w:val="25"/>
        </w:rPr>
      </w:pPr>
      <w:r w:rsidRPr="00675D2F">
        <w:rPr>
          <w:bCs/>
          <w:sz w:val="25"/>
          <w:szCs w:val="25"/>
        </w:rPr>
        <w:t xml:space="preserve">КПП </w:t>
      </w:r>
      <w:r w:rsidR="00B4424E" w:rsidRPr="00B4424E">
        <w:rPr>
          <w:bCs/>
          <w:sz w:val="25"/>
          <w:szCs w:val="25"/>
          <w:highlight w:val="yellow"/>
        </w:rPr>
        <w:t>____________</w:t>
      </w:r>
    </w:p>
    <w:p w:rsidR="00675D2F" w:rsidRPr="00675D2F" w:rsidRDefault="00675D2F" w:rsidP="00675D2F">
      <w:pPr>
        <w:pStyle w:val="afe"/>
        <w:widowControl w:val="0"/>
        <w:tabs>
          <w:tab w:val="left" w:pos="4644"/>
        </w:tabs>
        <w:ind w:firstLine="709"/>
        <w:rPr>
          <w:bCs/>
          <w:sz w:val="25"/>
          <w:szCs w:val="25"/>
        </w:rPr>
      </w:pPr>
      <w:r w:rsidRPr="00675D2F">
        <w:rPr>
          <w:bCs/>
          <w:sz w:val="25"/>
          <w:szCs w:val="25"/>
        </w:rPr>
        <w:t xml:space="preserve">ОГРН </w:t>
      </w:r>
      <w:r w:rsidR="00B4424E" w:rsidRPr="00B4424E">
        <w:rPr>
          <w:bCs/>
          <w:sz w:val="25"/>
          <w:szCs w:val="25"/>
          <w:highlight w:val="yellow"/>
        </w:rPr>
        <w:t>___________</w:t>
      </w:r>
    </w:p>
    <w:p w:rsidR="00675D2F" w:rsidRPr="00675D2F" w:rsidRDefault="00675D2F" w:rsidP="00675D2F">
      <w:pPr>
        <w:pStyle w:val="afe"/>
        <w:widowControl w:val="0"/>
        <w:tabs>
          <w:tab w:val="left" w:pos="4644"/>
        </w:tabs>
        <w:ind w:firstLine="709"/>
        <w:rPr>
          <w:bCs/>
          <w:sz w:val="25"/>
          <w:szCs w:val="25"/>
        </w:rPr>
      </w:pPr>
      <w:r w:rsidRPr="00675D2F">
        <w:rPr>
          <w:bCs/>
          <w:sz w:val="25"/>
          <w:szCs w:val="25"/>
        </w:rPr>
        <w:t xml:space="preserve">ОКТМО </w:t>
      </w:r>
      <w:r w:rsidR="00B4424E" w:rsidRPr="00B4424E">
        <w:rPr>
          <w:bCs/>
          <w:sz w:val="25"/>
          <w:szCs w:val="25"/>
          <w:highlight w:val="yellow"/>
        </w:rPr>
        <w:t>___________</w:t>
      </w:r>
    </w:p>
    <w:p w:rsidR="00675D2F" w:rsidRPr="00675D2F" w:rsidRDefault="00675D2F" w:rsidP="00675D2F">
      <w:pPr>
        <w:pStyle w:val="afe"/>
        <w:widowControl w:val="0"/>
        <w:tabs>
          <w:tab w:val="left" w:pos="4644"/>
        </w:tabs>
        <w:ind w:firstLine="709"/>
        <w:rPr>
          <w:bCs/>
          <w:sz w:val="25"/>
          <w:szCs w:val="25"/>
        </w:rPr>
      </w:pPr>
      <w:proofErr w:type="spellStart"/>
      <w:r w:rsidRPr="00675D2F">
        <w:rPr>
          <w:bCs/>
          <w:sz w:val="25"/>
          <w:szCs w:val="25"/>
        </w:rPr>
        <w:t>Казн</w:t>
      </w:r>
      <w:proofErr w:type="spellEnd"/>
      <w:r w:rsidRPr="00675D2F">
        <w:rPr>
          <w:bCs/>
          <w:sz w:val="25"/>
          <w:szCs w:val="25"/>
        </w:rPr>
        <w:t>/</w:t>
      </w:r>
      <w:proofErr w:type="spellStart"/>
      <w:r w:rsidRPr="00675D2F">
        <w:rPr>
          <w:bCs/>
          <w:sz w:val="25"/>
          <w:szCs w:val="25"/>
        </w:rPr>
        <w:t>сч</w:t>
      </w:r>
      <w:proofErr w:type="spellEnd"/>
      <w:r w:rsidRPr="00675D2F">
        <w:rPr>
          <w:bCs/>
          <w:sz w:val="25"/>
          <w:szCs w:val="25"/>
        </w:rPr>
        <w:t xml:space="preserve">. </w:t>
      </w:r>
      <w:r w:rsidR="00B4424E" w:rsidRPr="00B4424E">
        <w:rPr>
          <w:bCs/>
          <w:sz w:val="25"/>
          <w:szCs w:val="25"/>
          <w:highlight w:val="yellow"/>
        </w:rPr>
        <w:t>________________________</w:t>
      </w:r>
    </w:p>
    <w:p w:rsidR="00675D2F" w:rsidRPr="00675D2F" w:rsidRDefault="00675D2F" w:rsidP="00675D2F">
      <w:pPr>
        <w:pStyle w:val="afe"/>
        <w:widowControl w:val="0"/>
        <w:tabs>
          <w:tab w:val="left" w:pos="4644"/>
        </w:tabs>
        <w:ind w:firstLine="709"/>
        <w:rPr>
          <w:bCs/>
          <w:sz w:val="25"/>
          <w:szCs w:val="25"/>
        </w:rPr>
      </w:pPr>
      <w:r w:rsidRPr="00675D2F">
        <w:rPr>
          <w:bCs/>
          <w:sz w:val="25"/>
          <w:szCs w:val="25"/>
        </w:rPr>
        <w:t xml:space="preserve">ЕКС </w:t>
      </w:r>
      <w:r w:rsidR="00B4424E" w:rsidRPr="00B4424E">
        <w:rPr>
          <w:bCs/>
          <w:sz w:val="25"/>
          <w:szCs w:val="25"/>
          <w:highlight w:val="yellow"/>
        </w:rPr>
        <w:t>___________________________</w:t>
      </w:r>
    </w:p>
    <w:p w:rsidR="00675D2F" w:rsidRPr="00675D2F" w:rsidRDefault="00675D2F" w:rsidP="00B4424E">
      <w:pPr>
        <w:pStyle w:val="afe"/>
        <w:widowControl w:val="0"/>
        <w:tabs>
          <w:tab w:val="left" w:pos="4644"/>
        </w:tabs>
        <w:ind w:firstLine="709"/>
        <w:rPr>
          <w:bCs/>
          <w:sz w:val="25"/>
          <w:szCs w:val="25"/>
        </w:rPr>
      </w:pPr>
      <w:r w:rsidRPr="00675D2F">
        <w:rPr>
          <w:bCs/>
          <w:sz w:val="25"/>
          <w:szCs w:val="25"/>
        </w:rPr>
        <w:t xml:space="preserve">Банк </w:t>
      </w:r>
      <w:r w:rsidR="00B4424E" w:rsidRPr="00B4424E">
        <w:rPr>
          <w:bCs/>
          <w:sz w:val="25"/>
          <w:szCs w:val="25"/>
          <w:highlight w:val="yellow"/>
        </w:rPr>
        <w:t>___________________________</w:t>
      </w:r>
    </w:p>
    <w:p w:rsidR="00675D2F" w:rsidRPr="00675D2F" w:rsidRDefault="00675D2F" w:rsidP="00675D2F">
      <w:pPr>
        <w:pStyle w:val="afe"/>
        <w:widowControl w:val="0"/>
        <w:tabs>
          <w:tab w:val="left" w:pos="4644"/>
        </w:tabs>
        <w:ind w:firstLine="709"/>
        <w:rPr>
          <w:bCs/>
          <w:sz w:val="25"/>
          <w:szCs w:val="25"/>
        </w:rPr>
      </w:pPr>
      <w:proofErr w:type="gramStart"/>
      <w:r w:rsidRPr="00675D2F">
        <w:rPr>
          <w:bCs/>
          <w:sz w:val="25"/>
          <w:szCs w:val="25"/>
        </w:rPr>
        <w:t>л</w:t>
      </w:r>
      <w:proofErr w:type="gramEnd"/>
      <w:r w:rsidRPr="00675D2F">
        <w:rPr>
          <w:bCs/>
          <w:sz w:val="25"/>
          <w:szCs w:val="25"/>
        </w:rPr>
        <w:t>/</w:t>
      </w:r>
      <w:proofErr w:type="spellStart"/>
      <w:r w:rsidRPr="00675D2F">
        <w:rPr>
          <w:bCs/>
          <w:sz w:val="25"/>
          <w:szCs w:val="25"/>
        </w:rPr>
        <w:t>сч</w:t>
      </w:r>
      <w:proofErr w:type="spellEnd"/>
      <w:r w:rsidRPr="00675D2F">
        <w:rPr>
          <w:bCs/>
          <w:sz w:val="25"/>
          <w:szCs w:val="25"/>
        </w:rPr>
        <w:t xml:space="preserve">. </w:t>
      </w:r>
      <w:r w:rsidR="00B4424E" w:rsidRPr="00B4424E">
        <w:rPr>
          <w:bCs/>
          <w:sz w:val="25"/>
          <w:szCs w:val="25"/>
          <w:highlight w:val="yellow"/>
        </w:rPr>
        <w:t>___________________________</w:t>
      </w:r>
    </w:p>
    <w:p w:rsidR="00675D2F" w:rsidRPr="00675D2F" w:rsidRDefault="00675D2F" w:rsidP="00675D2F">
      <w:pPr>
        <w:pStyle w:val="afe"/>
        <w:widowControl w:val="0"/>
        <w:tabs>
          <w:tab w:val="left" w:pos="4644"/>
        </w:tabs>
        <w:ind w:firstLine="709"/>
        <w:rPr>
          <w:bCs/>
          <w:sz w:val="25"/>
          <w:szCs w:val="25"/>
        </w:rPr>
      </w:pPr>
      <w:r w:rsidRPr="00675D2F">
        <w:rPr>
          <w:bCs/>
          <w:sz w:val="25"/>
          <w:szCs w:val="25"/>
        </w:rPr>
        <w:lastRenderedPageBreak/>
        <w:t xml:space="preserve">БИК </w:t>
      </w:r>
      <w:r w:rsidR="00B4424E" w:rsidRPr="00B4424E">
        <w:rPr>
          <w:bCs/>
          <w:sz w:val="25"/>
          <w:szCs w:val="25"/>
          <w:highlight w:val="yellow"/>
        </w:rPr>
        <w:t>__________________</w:t>
      </w:r>
    </w:p>
    <w:p w:rsidR="00675D2F" w:rsidRDefault="00675D2F" w:rsidP="00675D2F">
      <w:pPr>
        <w:pStyle w:val="afe"/>
        <w:widowControl w:val="0"/>
        <w:tabs>
          <w:tab w:val="left" w:pos="4644"/>
        </w:tabs>
        <w:spacing w:after="0"/>
        <w:ind w:firstLine="709"/>
        <w:rPr>
          <w:bCs/>
          <w:sz w:val="25"/>
          <w:szCs w:val="25"/>
        </w:rPr>
      </w:pPr>
      <w:r w:rsidRPr="00675D2F">
        <w:rPr>
          <w:bCs/>
          <w:sz w:val="25"/>
          <w:szCs w:val="25"/>
        </w:rPr>
        <w:t xml:space="preserve">Назначение платежа: «Обеспечение исполнения Контракта № </w:t>
      </w:r>
      <w:r w:rsidR="00B4424E">
        <w:rPr>
          <w:bCs/>
          <w:sz w:val="25"/>
          <w:szCs w:val="25"/>
        </w:rPr>
        <w:t>______</w:t>
      </w:r>
      <w:r>
        <w:rPr>
          <w:bCs/>
          <w:sz w:val="25"/>
          <w:szCs w:val="25"/>
        </w:rPr>
        <w:t>______</w:t>
      </w:r>
    </w:p>
    <w:p w:rsidR="00B02A1D" w:rsidRPr="00BE6B62" w:rsidRDefault="00675D2F" w:rsidP="00675D2F">
      <w:pPr>
        <w:pStyle w:val="afe"/>
        <w:widowControl w:val="0"/>
        <w:tabs>
          <w:tab w:val="left" w:pos="4644"/>
        </w:tabs>
        <w:spacing w:after="0"/>
        <w:rPr>
          <w:sz w:val="25"/>
          <w:szCs w:val="25"/>
        </w:rPr>
      </w:pPr>
      <w:r w:rsidRPr="00675D2F">
        <w:rPr>
          <w:bCs/>
          <w:sz w:val="25"/>
          <w:szCs w:val="25"/>
        </w:rPr>
        <w:t xml:space="preserve"> </w:t>
      </w:r>
      <w:proofErr w:type="gramStart"/>
      <w:r w:rsidRPr="00675D2F">
        <w:rPr>
          <w:bCs/>
          <w:sz w:val="25"/>
          <w:szCs w:val="25"/>
        </w:rPr>
        <w:t>от «</w:t>
      </w:r>
      <w:r w:rsidR="00B4424E">
        <w:rPr>
          <w:bCs/>
          <w:sz w:val="25"/>
          <w:szCs w:val="25"/>
        </w:rPr>
        <w:t>_____</w:t>
      </w:r>
      <w:r w:rsidRPr="00675D2F">
        <w:rPr>
          <w:bCs/>
          <w:sz w:val="25"/>
          <w:szCs w:val="25"/>
        </w:rPr>
        <w:t xml:space="preserve">» </w:t>
      </w:r>
      <w:r w:rsidR="00B4424E">
        <w:rPr>
          <w:bCs/>
          <w:sz w:val="25"/>
          <w:szCs w:val="25"/>
        </w:rPr>
        <w:t>_________</w:t>
      </w:r>
      <w:r w:rsidR="00D152B6">
        <w:rPr>
          <w:bCs/>
          <w:sz w:val="25"/>
          <w:szCs w:val="25"/>
        </w:rPr>
        <w:t xml:space="preserve"> </w:t>
      </w:r>
      <w:r w:rsidRPr="00675D2F">
        <w:rPr>
          <w:bCs/>
          <w:sz w:val="25"/>
          <w:szCs w:val="25"/>
        </w:rPr>
        <w:t>202</w:t>
      </w:r>
      <w:r w:rsidR="00B4424E">
        <w:rPr>
          <w:bCs/>
          <w:sz w:val="25"/>
          <w:szCs w:val="25"/>
        </w:rPr>
        <w:t xml:space="preserve">4 </w:t>
      </w:r>
      <w:r w:rsidRPr="00675D2F">
        <w:rPr>
          <w:bCs/>
          <w:sz w:val="25"/>
          <w:szCs w:val="25"/>
        </w:rPr>
        <w:t>г</w:t>
      </w:r>
      <w:r w:rsidR="00B4424E">
        <w:rPr>
          <w:bCs/>
          <w:sz w:val="25"/>
          <w:szCs w:val="25"/>
        </w:rPr>
        <w:t>.</w:t>
      </w:r>
      <w:r w:rsidRPr="00675D2F">
        <w:rPr>
          <w:bCs/>
          <w:sz w:val="25"/>
          <w:szCs w:val="25"/>
        </w:rPr>
        <w:t>».</w:t>
      </w:r>
      <w:r w:rsidR="00B4424E">
        <w:rPr>
          <w:bCs/>
          <w:sz w:val="25"/>
          <w:szCs w:val="25"/>
        </w:rPr>
        <w:t xml:space="preserve"> </w:t>
      </w:r>
      <w:r w:rsidR="00B02A1D" w:rsidRPr="00BE6B62">
        <w:rPr>
          <w:sz w:val="25"/>
          <w:szCs w:val="25"/>
        </w:rPr>
        <w:t xml:space="preserve">В случае определения Подрядчиком способа обеспечения гарантийных обязательств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w:t>
      </w:r>
      <w:r w:rsidR="00AF1C08" w:rsidRPr="00BE6B62">
        <w:rPr>
          <w:sz w:val="25"/>
          <w:szCs w:val="25"/>
        </w:rPr>
        <w:t>30</w:t>
      </w:r>
      <w:r w:rsidR="00B02A1D" w:rsidRPr="00BE6B62">
        <w:rPr>
          <w:sz w:val="25"/>
          <w:szCs w:val="25"/>
        </w:rPr>
        <w:t xml:space="preserve"> (</w:t>
      </w:r>
      <w:r w:rsidR="00AF1C08" w:rsidRPr="00BE6B62">
        <w:rPr>
          <w:sz w:val="25"/>
          <w:szCs w:val="25"/>
        </w:rPr>
        <w:t>тридцати</w:t>
      </w:r>
      <w:r w:rsidR="00B02A1D" w:rsidRPr="00BE6B62">
        <w:rPr>
          <w:sz w:val="25"/>
          <w:szCs w:val="25"/>
        </w:rPr>
        <w:t>) дней с даты исполнения Подрядчиком гарантийных обязательств, предусмотренных Контрактом.</w:t>
      </w:r>
      <w:proofErr w:type="gramEnd"/>
    </w:p>
    <w:p w:rsidR="00B02A1D" w:rsidRPr="00BE6B62" w:rsidRDefault="00B02A1D" w:rsidP="00116723">
      <w:pPr>
        <w:widowControl w:val="0"/>
        <w:autoSpaceDE w:val="0"/>
        <w:autoSpaceDN w:val="0"/>
        <w:adjustRightInd w:val="0"/>
        <w:ind w:firstLine="709"/>
        <w:jc w:val="both"/>
        <w:rPr>
          <w:sz w:val="25"/>
          <w:szCs w:val="25"/>
        </w:rPr>
      </w:pPr>
      <w:r w:rsidRPr="00BE6B62">
        <w:rPr>
          <w:sz w:val="25"/>
          <w:szCs w:val="25"/>
        </w:rPr>
        <w:t>1</w:t>
      </w:r>
      <w:r w:rsidR="00F50ED4">
        <w:rPr>
          <w:sz w:val="25"/>
          <w:szCs w:val="25"/>
        </w:rPr>
        <w:t>5</w:t>
      </w:r>
      <w:r w:rsidRPr="00BE6B62">
        <w:rPr>
          <w:sz w:val="25"/>
          <w:szCs w:val="25"/>
        </w:rPr>
        <w:t>.6.</w:t>
      </w:r>
      <w:r w:rsidR="0078706A" w:rsidRPr="00BE6B62">
        <w:rPr>
          <w:sz w:val="25"/>
          <w:szCs w:val="25"/>
        </w:rPr>
        <w:t> </w:t>
      </w:r>
      <w:r w:rsidRPr="00BE6B62">
        <w:rPr>
          <w:sz w:val="25"/>
          <w:szCs w:val="25"/>
        </w:rPr>
        <w:t>В ходе исполнения Контракта размер обеспечения исполнения Контракта подлежит уменьшению в порядке и случаях, которые предусмотрены частями 7.2 и 7.3 статьи 96 Федерального закона № 44-ФЗ.</w:t>
      </w:r>
    </w:p>
    <w:p w:rsidR="00B02A1D" w:rsidRPr="00BE6B62" w:rsidRDefault="00B02A1D" w:rsidP="00116723">
      <w:pPr>
        <w:widowControl w:val="0"/>
        <w:autoSpaceDE w:val="0"/>
        <w:autoSpaceDN w:val="0"/>
        <w:adjustRightInd w:val="0"/>
        <w:ind w:firstLine="709"/>
        <w:jc w:val="both"/>
        <w:rPr>
          <w:sz w:val="25"/>
          <w:szCs w:val="25"/>
        </w:rPr>
      </w:pPr>
      <w:r w:rsidRPr="00BE6B62">
        <w:rPr>
          <w:sz w:val="25"/>
          <w:szCs w:val="25"/>
        </w:rPr>
        <w:t>1</w:t>
      </w:r>
      <w:r w:rsidR="00F50ED4">
        <w:rPr>
          <w:sz w:val="25"/>
          <w:szCs w:val="25"/>
        </w:rPr>
        <w:t>5</w:t>
      </w:r>
      <w:r w:rsidRPr="00BE6B62">
        <w:rPr>
          <w:sz w:val="25"/>
          <w:szCs w:val="25"/>
        </w:rPr>
        <w:t>.7.</w:t>
      </w:r>
      <w:r w:rsidR="0078706A" w:rsidRPr="00BE6B62">
        <w:rPr>
          <w:sz w:val="25"/>
          <w:szCs w:val="25"/>
        </w:rPr>
        <w:t> </w:t>
      </w:r>
      <w:r w:rsidRPr="00BE6B62">
        <w:rPr>
          <w:sz w:val="25"/>
          <w:szCs w:val="25"/>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B02A1D" w:rsidRPr="00BE6B62" w:rsidRDefault="00B02A1D" w:rsidP="00116723">
      <w:pPr>
        <w:widowControl w:val="0"/>
        <w:autoSpaceDE w:val="0"/>
        <w:autoSpaceDN w:val="0"/>
        <w:adjustRightInd w:val="0"/>
        <w:ind w:firstLine="709"/>
        <w:jc w:val="both"/>
        <w:rPr>
          <w:sz w:val="25"/>
          <w:szCs w:val="25"/>
        </w:rPr>
      </w:pPr>
      <w:r w:rsidRPr="00BE6B62">
        <w:rPr>
          <w:sz w:val="25"/>
          <w:szCs w:val="25"/>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632D7" w:rsidRPr="00BE6B62" w:rsidRDefault="00C632D7" w:rsidP="00116723">
      <w:pPr>
        <w:widowControl w:val="0"/>
        <w:autoSpaceDE w:val="0"/>
        <w:autoSpaceDN w:val="0"/>
        <w:adjustRightInd w:val="0"/>
        <w:ind w:firstLine="709"/>
        <w:jc w:val="both"/>
        <w:rPr>
          <w:sz w:val="25"/>
          <w:szCs w:val="25"/>
        </w:rPr>
      </w:pPr>
      <w:r w:rsidRPr="00BE6B62">
        <w:rPr>
          <w:sz w:val="25"/>
          <w:szCs w:val="25"/>
        </w:rPr>
        <w:t>1</w:t>
      </w:r>
      <w:r w:rsidR="00F50ED4">
        <w:rPr>
          <w:sz w:val="25"/>
          <w:szCs w:val="25"/>
        </w:rPr>
        <w:t>5</w:t>
      </w:r>
      <w:r w:rsidRPr="00BE6B62">
        <w:rPr>
          <w:sz w:val="25"/>
          <w:szCs w:val="25"/>
        </w:rPr>
        <w:t>.8. Исключение банка или региональной гарантийной организации из перечня, предусмотренного соответственно частью 1.2 и 1.7 статьи 45 Федерального закона № 44-ФЗ,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B02A1D" w:rsidRPr="00BE6B62" w:rsidRDefault="00B02A1D" w:rsidP="00116723">
      <w:pPr>
        <w:widowControl w:val="0"/>
        <w:autoSpaceDE w:val="0"/>
        <w:autoSpaceDN w:val="0"/>
        <w:adjustRightInd w:val="0"/>
        <w:ind w:firstLine="709"/>
        <w:jc w:val="both"/>
        <w:rPr>
          <w:sz w:val="25"/>
          <w:szCs w:val="25"/>
        </w:rPr>
      </w:pPr>
      <w:r w:rsidRPr="00BE6B62">
        <w:rPr>
          <w:sz w:val="25"/>
          <w:szCs w:val="25"/>
        </w:rPr>
        <w:t>1</w:t>
      </w:r>
      <w:r w:rsidR="00F50ED4">
        <w:rPr>
          <w:sz w:val="25"/>
          <w:szCs w:val="25"/>
        </w:rPr>
        <w:t>5</w:t>
      </w:r>
      <w:r w:rsidRPr="00BE6B62">
        <w:rPr>
          <w:sz w:val="25"/>
          <w:szCs w:val="25"/>
        </w:rPr>
        <w:t>.</w:t>
      </w:r>
      <w:r w:rsidR="00D10D4F" w:rsidRPr="00BE6B62">
        <w:rPr>
          <w:sz w:val="25"/>
          <w:szCs w:val="25"/>
        </w:rPr>
        <w:t>9</w:t>
      </w:r>
      <w:r w:rsidRPr="00BE6B62">
        <w:rPr>
          <w:sz w:val="25"/>
          <w:szCs w:val="25"/>
        </w:rPr>
        <w:t>.</w:t>
      </w:r>
      <w:r w:rsidR="0078706A" w:rsidRPr="00BE6B62">
        <w:rPr>
          <w:sz w:val="25"/>
          <w:szCs w:val="25"/>
        </w:rPr>
        <w:t> </w:t>
      </w:r>
      <w:r w:rsidRPr="00BE6B62">
        <w:rPr>
          <w:sz w:val="25"/>
          <w:szCs w:val="25"/>
        </w:rPr>
        <w:t xml:space="preserve">В случае отзыва в соответствии с законодательством Российской Федерации у банка, предоставившего </w:t>
      </w:r>
      <w:r w:rsidR="00C632D7" w:rsidRPr="00BE6B62">
        <w:rPr>
          <w:sz w:val="25"/>
          <w:szCs w:val="25"/>
        </w:rPr>
        <w:t>независимую</w:t>
      </w:r>
      <w:r w:rsidRPr="00BE6B62">
        <w:rPr>
          <w:sz w:val="25"/>
          <w:szCs w:val="25"/>
        </w:rPr>
        <w:t xml:space="preserve"> гарантию в качестве обеспечения исполнения Контракта, </w:t>
      </w:r>
      <w:r w:rsidR="00C632D7" w:rsidRPr="00BE6B62">
        <w:rPr>
          <w:sz w:val="25"/>
          <w:szCs w:val="25"/>
        </w:rPr>
        <w:t xml:space="preserve">гарантийных обязательств </w:t>
      </w:r>
      <w:r w:rsidRPr="00BE6B62">
        <w:rPr>
          <w:sz w:val="25"/>
          <w:szCs w:val="25"/>
        </w:rPr>
        <w:t xml:space="preserve">лицензии на осуществление банковских операций Подрядчик обязан предоставить новое обеспечение исполнение Контракта </w:t>
      </w:r>
      <w:r w:rsidR="00D10D4F" w:rsidRPr="00BE6B62">
        <w:rPr>
          <w:sz w:val="25"/>
          <w:szCs w:val="25"/>
        </w:rPr>
        <w:t>в течение 15 (пятнадцати) дней</w:t>
      </w:r>
      <w:r w:rsidRPr="00BE6B62">
        <w:rPr>
          <w:sz w:val="25"/>
          <w:szCs w:val="25"/>
        </w:rPr>
        <w:t xml:space="preserve">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w:t>
      </w:r>
      <w:r w:rsidR="00C632D7" w:rsidRPr="00BE6B62">
        <w:rPr>
          <w:sz w:val="25"/>
          <w:szCs w:val="25"/>
        </w:rPr>
        <w:t>№</w:t>
      </w:r>
      <w:r w:rsidRPr="00BE6B62">
        <w:rPr>
          <w:sz w:val="25"/>
          <w:szCs w:val="25"/>
        </w:rPr>
        <w:t xml:space="preserve"> 44-ФЗ.</w:t>
      </w:r>
    </w:p>
    <w:p w:rsidR="00B02A1D" w:rsidRPr="00BE6B62" w:rsidRDefault="00B02A1D" w:rsidP="00116723">
      <w:pPr>
        <w:widowControl w:val="0"/>
        <w:autoSpaceDE w:val="0"/>
        <w:autoSpaceDN w:val="0"/>
        <w:adjustRightInd w:val="0"/>
        <w:ind w:firstLine="709"/>
        <w:jc w:val="both"/>
        <w:rPr>
          <w:sz w:val="25"/>
          <w:szCs w:val="25"/>
        </w:rPr>
      </w:pPr>
      <w:r w:rsidRPr="00BE6B62">
        <w:rPr>
          <w:sz w:val="25"/>
          <w:szCs w:val="25"/>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пунктом 8</w:t>
      </w:r>
      <w:r w:rsidR="00573397">
        <w:rPr>
          <w:sz w:val="25"/>
          <w:szCs w:val="25"/>
        </w:rPr>
        <w:t xml:space="preserve"> </w:t>
      </w:r>
      <w:r w:rsidRPr="00BE6B62">
        <w:rPr>
          <w:sz w:val="25"/>
          <w:szCs w:val="25"/>
        </w:rPr>
        <w:t>Контракта.</w:t>
      </w:r>
    </w:p>
    <w:p w:rsidR="00D16873" w:rsidRPr="00BE6B62" w:rsidRDefault="00D16873" w:rsidP="000537EB">
      <w:pPr>
        <w:widowControl w:val="0"/>
        <w:autoSpaceDE w:val="0"/>
        <w:autoSpaceDN w:val="0"/>
        <w:adjustRightInd w:val="0"/>
        <w:spacing w:before="120" w:after="120"/>
        <w:jc w:val="center"/>
        <w:rPr>
          <w:sz w:val="25"/>
          <w:szCs w:val="25"/>
        </w:rPr>
      </w:pPr>
      <w:r w:rsidRPr="00BE6B62">
        <w:rPr>
          <w:b/>
          <w:sz w:val="25"/>
          <w:szCs w:val="25"/>
        </w:rPr>
        <w:t>1</w:t>
      </w:r>
      <w:r w:rsidR="00F50ED4">
        <w:rPr>
          <w:b/>
          <w:sz w:val="25"/>
          <w:szCs w:val="25"/>
        </w:rPr>
        <w:t>6</w:t>
      </w:r>
      <w:r w:rsidRPr="00BE6B62">
        <w:rPr>
          <w:b/>
          <w:sz w:val="25"/>
          <w:szCs w:val="25"/>
        </w:rPr>
        <w:t>. ПРОЧИЕ УСЛОВИЯ</w:t>
      </w:r>
    </w:p>
    <w:p w:rsidR="00B02A1D" w:rsidRPr="00BE6B62" w:rsidRDefault="00B02A1D" w:rsidP="00B02A1D">
      <w:pPr>
        <w:widowControl w:val="0"/>
        <w:autoSpaceDE w:val="0"/>
        <w:autoSpaceDN w:val="0"/>
        <w:adjustRightInd w:val="0"/>
        <w:ind w:firstLine="709"/>
        <w:jc w:val="both"/>
        <w:rPr>
          <w:sz w:val="25"/>
          <w:szCs w:val="25"/>
        </w:rPr>
      </w:pPr>
      <w:r w:rsidRPr="00BE6B62">
        <w:rPr>
          <w:sz w:val="25"/>
          <w:szCs w:val="25"/>
        </w:rPr>
        <w:t>1</w:t>
      </w:r>
      <w:r w:rsidR="00F50ED4">
        <w:rPr>
          <w:sz w:val="25"/>
          <w:szCs w:val="25"/>
        </w:rPr>
        <w:t>6</w:t>
      </w:r>
      <w:r w:rsidRPr="00BE6B62">
        <w:rPr>
          <w:sz w:val="25"/>
          <w:szCs w:val="25"/>
        </w:rPr>
        <w:t>.1.</w:t>
      </w:r>
      <w:r w:rsidR="004A4CB3" w:rsidRPr="00BE6B62">
        <w:rPr>
          <w:sz w:val="25"/>
          <w:szCs w:val="25"/>
        </w:rPr>
        <w:t> </w:t>
      </w:r>
      <w:r w:rsidRPr="00BE6B62">
        <w:rPr>
          <w:sz w:val="25"/>
          <w:szCs w:val="25"/>
        </w:rPr>
        <w:t>К отношениям Сторон, не урегулированным настоящим Контрактом, применяются нормы действующего гражданского законодательства Российской Федерации.</w:t>
      </w:r>
    </w:p>
    <w:p w:rsidR="00B02A1D" w:rsidRPr="00BE6B62" w:rsidRDefault="00B02A1D" w:rsidP="00B02A1D">
      <w:pPr>
        <w:widowControl w:val="0"/>
        <w:autoSpaceDE w:val="0"/>
        <w:autoSpaceDN w:val="0"/>
        <w:adjustRightInd w:val="0"/>
        <w:ind w:firstLine="709"/>
        <w:jc w:val="both"/>
        <w:rPr>
          <w:sz w:val="25"/>
          <w:szCs w:val="25"/>
        </w:rPr>
      </w:pPr>
      <w:r w:rsidRPr="00BE6B62">
        <w:rPr>
          <w:sz w:val="25"/>
          <w:szCs w:val="25"/>
        </w:rPr>
        <w:t>1</w:t>
      </w:r>
      <w:r w:rsidR="00F50ED4">
        <w:rPr>
          <w:sz w:val="25"/>
          <w:szCs w:val="25"/>
        </w:rPr>
        <w:t>6</w:t>
      </w:r>
      <w:r w:rsidRPr="00BE6B62">
        <w:rPr>
          <w:sz w:val="25"/>
          <w:szCs w:val="25"/>
        </w:rPr>
        <w:t>.2.</w:t>
      </w:r>
      <w:r w:rsidR="004A4CB3" w:rsidRPr="00BE6B62">
        <w:rPr>
          <w:sz w:val="25"/>
          <w:szCs w:val="25"/>
        </w:rPr>
        <w:t> </w:t>
      </w:r>
      <w:r w:rsidRPr="00BE6B62">
        <w:rPr>
          <w:sz w:val="25"/>
          <w:szCs w:val="25"/>
        </w:rPr>
        <w:t xml:space="preserve">Контракт вступает в силу с </w:t>
      </w:r>
      <w:r w:rsidR="00B4424E" w:rsidRPr="00B4424E">
        <w:rPr>
          <w:sz w:val="25"/>
          <w:szCs w:val="25"/>
          <w:highlight w:val="yellow"/>
        </w:rPr>
        <w:t>____________</w:t>
      </w:r>
      <w:r w:rsidR="00E15395">
        <w:rPr>
          <w:sz w:val="25"/>
          <w:szCs w:val="25"/>
        </w:rPr>
        <w:t xml:space="preserve"> </w:t>
      </w:r>
      <w:proofErr w:type="gramStart"/>
      <w:r w:rsidR="00E15395">
        <w:rPr>
          <w:sz w:val="25"/>
          <w:szCs w:val="25"/>
        </w:rPr>
        <w:t>г</w:t>
      </w:r>
      <w:proofErr w:type="gramEnd"/>
      <w:r w:rsidR="00E15395">
        <w:rPr>
          <w:sz w:val="25"/>
          <w:szCs w:val="25"/>
        </w:rPr>
        <w:t>.</w:t>
      </w:r>
      <w:r w:rsidRPr="00BE6B62">
        <w:rPr>
          <w:sz w:val="25"/>
          <w:szCs w:val="25"/>
        </w:rPr>
        <w:t xml:space="preserve"> и прекращает свое действие </w:t>
      </w:r>
      <w:r w:rsidR="00B4424E">
        <w:rPr>
          <w:sz w:val="25"/>
          <w:szCs w:val="25"/>
        </w:rPr>
        <w:t>30</w:t>
      </w:r>
      <w:r w:rsidRPr="00BE6B62">
        <w:rPr>
          <w:rFonts w:eastAsia="Arial Unicode MS"/>
          <w:color w:val="000000"/>
          <w:sz w:val="25"/>
          <w:szCs w:val="25"/>
          <w:lang w:eastAsia="ru-RU"/>
        </w:rPr>
        <w:t xml:space="preserve"> </w:t>
      </w:r>
      <w:r w:rsidR="00B4424E">
        <w:rPr>
          <w:rFonts w:eastAsia="Arial Unicode MS"/>
          <w:color w:val="000000"/>
          <w:sz w:val="25"/>
          <w:szCs w:val="25"/>
          <w:lang w:eastAsia="ru-RU"/>
        </w:rPr>
        <w:t>сентября</w:t>
      </w:r>
      <w:r w:rsidRPr="00BE6B62">
        <w:rPr>
          <w:rFonts w:eastAsia="Arial Unicode MS"/>
          <w:color w:val="000000"/>
          <w:sz w:val="25"/>
          <w:szCs w:val="25"/>
          <w:lang w:eastAsia="ru-RU"/>
        </w:rPr>
        <w:t xml:space="preserve"> 202</w:t>
      </w:r>
      <w:r w:rsidR="00DC03DA">
        <w:rPr>
          <w:rFonts w:eastAsia="Arial Unicode MS"/>
          <w:color w:val="000000"/>
          <w:sz w:val="25"/>
          <w:szCs w:val="25"/>
          <w:lang w:eastAsia="ru-RU"/>
        </w:rPr>
        <w:t>4</w:t>
      </w:r>
      <w:r w:rsidRPr="00BE6B62">
        <w:rPr>
          <w:rFonts w:eastAsia="Arial Unicode MS"/>
          <w:color w:val="000000"/>
          <w:sz w:val="25"/>
          <w:szCs w:val="25"/>
          <w:lang w:eastAsia="ru-RU"/>
        </w:rPr>
        <w:t xml:space="preserve"> года</w:t>
      </w:r>
      <w:r w:rsidRPr="00BE6B62">
        <w:rPr>
          <w:sz w:val="25"/>
          <w:szCs w:val="25"/>
        </w:rPr>
        <w:t>, но не ранее исполнения Сторонами своих обязательств по Контракту в полном объеме.</w:t>
      </w:r>
    </w:p>
    <w:p w:rsidR="00B02A1D" w:rsidRPr="00BE6B62" w:rsidRDefault="00B02A1D" w:rsidP="00B02A1D">
      <w:pPr>
        <w:widowControl w:val="0"/>
        <w:autoSpaceDE w:val="0"/>
        <w:autoSpaceDN w:val="0"/>
        <w:adjustRightInd w:val="0"/>
        <w:ind w:firstLine="709"/>
        <w:jc w:val="both"/>
        <w:rPr>
          <w:sz w:val="25"/>
          <w:szCs w:val="25"/>
        </w:rPr>
      </w:pPr>
      <w:r w:rsidRPr="00BE6B62">
        <w:rPr>
          <w:sz w:val="25"/>
          <w:szCs w:val="25"/>
        </w:rPr>
        <w:t>1</w:t>
      </w:r>
      <w:r w:rsidR="00F50ED4">
        <w:rPr>
          <w:sz w:val="25"/>
          <w:szCs w:val="25"/>
        </w:rPr>
        <w:t>6</w:t>
      </w:r>
      <w:r w:rsidRPr="00BE6B62">
        <w:rPr>
          <w:sz w:val="25"/>
          <w:szCs w:val="25"/>
        </w:rPr>
        <w:t>.3.</w:t>
      </w:r>
      <w:r w:rsidR="004A4CB3" w:rsidRPr="00BE6B62">
        <w:rPr>
          <w:sz w:val="25"/>
          <w:szCs w:val="25"/>
        </w:rPr>
        <w:t> </w:t>
      </w:r>
      <w:r w:rsidRPr="00BE6B62">
        <w:rPr>
          <w:sz w:val="25"/>
          <w:szCs w:val="25"/>
        </w:rPr>
        <w:t>Документооборот в рамках Контракта осуществляется в письменной форме. Для оперативного уведомления допускается обмен документами посредством факсимильной (телефонной) связи, электронной почты с обязательной досылкой (передачей) подлинного документа в течение 3 (</w:t>
      </w:r>
      <w:r w:rsidR="004A4CB3" w:rsidRPr="00BE6B62">
        <w:rPr>
          <w:sz w:val="25"/>
          <w:szCs w:val="25"/>
        </w:rPr>
        <w:t>т</w:t>
      </w:r>
      <w:r w:rsidRPr="00BE6B62">
        <w:rPr>
          <w:sz w:val="25"/>
          <w:szCs w:val="25"/>
        </w:rPr>
        <w:t>рех) рабочих дней.</w:t>
      </w:r>
    </w:p>
    <w:p w:rsidR="00B02A1D" w:rsidRPr="00BE6B62" w:rsidRDefault="00B02A1D" w:rsidP="00B02A1D">
      <w:pPr>
        <w:widowControl w:val="0"/>
        <w:autoSpaceDE w:val="0"/>
        <w:autoSpaceDN w:val="0"/>
        <w:adjustRightInd w:val="0"/>
        <w:ind w:firstLine="709"/>
        <w:jc w:val="both"/>
        <w:rPr>
          <w:sz w:val="25"/>
          <w:szCs w:val="25"/>
        </w:rPr>
      </w:pPr>
      <w:r w:rsidRPr="00BE6B62">
        <w:rPr>
          <w:sz w:val="25"/>
          <w:szCs w:val="25"/>
        </w:rPr>
        <w:t xml:space="preserve">Срок ответа на входящий документ в рамках Контракта не может превышать </w:t>
      </w:r>
      <w:r w:rsidR="00446E7A" w:rsidRPr="00BE6B62">
        <w:rPr>
          <w:sz w:val="25"/>
          <w:szCs w:val="25"/>
        </w:rPr>
        <w:t>3</w:t>
      </w:r>
      <w:r w:rsidRPr="00BE6B62">
        <w:rPr>
          <w:sz w:val="25"/>
          <w:szCs w:val="25"/>
        </w:rPr>
        <w:t xml:space="preserve"> (</w:t>
      </w:r>
      <w:r w:rsidR="00446E7A" w:rsidRPr="00BE6B62">
        <w:rPr>
          <w:sz w:val="25"/>
          <w:szCs w:val="25"/>
        </w:rPr>
        <w:t>трёх</w:t>
      </w:r>
      <w:r w:rsidRPr="00BE6B62">
        <w:rPr>
          <w:sz w:val="25"/>
          <w:szCs w:val="25"/>
        </w:rPr>
        <w:t>) рабочих дней со дня его получения, за исключением случая, предусмотренного пунктом 9.1 Контракта.</w:t>
      </w:r>
    </w:p>
    <w:p w:rsidR="00B02A1D" w:rsidRPr="00BE6B62" w:rsidRDefault="00B02A1D" w:rsidP="00B02A1D">
      <w:pPr>
        <w:widowControl w:val="0"/>
        <w:autoSpaceDE w:val="0"/>
        <w:autoSpaceDN w:val="0"/>
        <w:adjustRightInd w:val="0"/>
        <w:ind w:firstLine="709"/>
        <w:jc w:val="both"/>
        <w:rPr>
          <w:sz w:val="25"/>
          <w:szCs w:val="25"/>
        </w:rPr>
      </w:pPr>
      <w:r w:rsidRPr="00BE6B62">
        <w:rPr>
          <w:sz w:val="25"/>
          <w:szCs w:val="25"/>
        </w:rPr>
        <w:t>1</w:t>
      </w:r>
      <w:r w:rsidR="00F50ED4">
        <w:rPr>
          <w:sz w:val="25"/>
          <w:szCs w:val="25"/>
        </w:rPr>
        <w:t>6</w:t>
      </w:r>
      <w:r w:rsidRPr="00BE6B62">
        <w:rPr>
          <w:sz w:val="25"/>
          <w:szCs w:val="25"/>
        </w:rPr>
        <w:t>.4.</w:t>
      </w:r>
      <w:r w:rsidR="004A4CB3" w:rsidRPr="00BE6B62">
        <w:rPr>
          <w:sz w:val="25"/>
          <w:szCs w:val="25"/>
        </w:rPr>
        <w:t> </w:t>
      </w:r>
      <w:r w:rsidRPr="00BE6B62">
        <w:rPr>
          <w:sz w:val="25"/>
          <w:szCs w:val="25"/>
        </w:rPr>
        <w:t xml:space="preserve">Контракт составлен в соответствии с требованиями законодательства </w:t>
      </w:r>
      <w:r w:rsidRPr="00BE6B62">
        <w:rPr>
          <w:sz w:val="25"/>
          <w:szCs w:val="25"/>
        </w:rPr>
        <w:lastRenderedPageBreak/>
        <w:t>Российской Федерации и подписан надлежащим образом уполномоченными представителями Сторон.</w:t>
      </w:r>
    </w:p>
    <w:p w:rsidR="00B02A1D" w:rsidRPr="00BE6B62" w:rsidRDefault="00B02A1D" w:rsidP="00B02A1D">
      <w:pPr>
        <w:widowControl w:val="0"/>
        <w:autoSpaceDE w:val="0"/>
        <w:autoSpaceDN w:val="0"/>
        <w:adjustRightInd w:val="0"/>
        <w:ind w:firstLine="709"/>
        <w:jc w:val="both"/>
        <w:rPr>
          <w:sz w:val="25"/>
          <w:szCs w:val="25"/>
        </w:rPr>
      </w:pPr>
      <w:r w:rsidRPr="00BE6B62">
        <w:rPr>
          <w:sz w:val="25"/>
          <w:szCs w:val="25"/>
        </w:rPr>
        <w:t>1</w:t>
      </w:r>
      <w:r w:rsidR="00F50ED4">
        <w:rPr>
          <w:sz w:val="25"/>
          <w:szCs w:val="25"/>
        </w:rPr>
        <w:t>6</w:t>
      </w:r>
      <w:r w:rsidRPr="00BE6B62">
        <w:rPr>
          <w:sz w:val="25"/>
          <w:szCs w:val="25"/>
        </w:rPr>
        <w:t>.5.</w:t>
      </w:r>
      <w:r w:rsidR="004A4CB3" w:rsidRPr="00BE6B62">
        <w:rPr>
          <w:sz w:val="25"/>
          <w:szCs w:val="25"/>
        </w:rPr>
        <w:t> </w:t>
      </w:r>
      <w:r w:rsidRPr="00BE6B62">
        <w:rPr>
          <w:sz w:val="25"/>
          <w:szCs w:val="25"/>
        </w:rPr>
        <w:t>Все приложения к Контракту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Контракта, являются его неотъемлемой частью.</w:t>
      </w:r>
    </w:p>
    <w:p w:rsidR="00B02A1D" w:rsidRPr="00BE6B62" w:rsidRDefault="00B02A1D" w:rsidP="00B02A1D">
      <w:pPr>
        <w:widowControl w:val="0"/>
        <w:autoSpaceDE w:val="0"/>
        <w:autoSpaceDN w:val="0"/>
        <w:adjustRightInd w:val="0"/>
        <w:ind w:firstLine="709"/>
        <w:jc w:val="both"/>
        <w:rPr>
          <w:sz w:val="25"/>
          <w:szCs w:val="25"/>
        </w:rPr>
      </w:pPr>
      <w:r w:rsidRPr="00BE6B62">
        <w:rPr>
          <w:sz w:val="25"/>
          <w:szCs w:val="25"/>
        </w:rPr>
        <w:t>1</w:t>
      </w:r>
      <w:r w:rsidR="00F50ED4">
        <w:rPr>
          <w:sz w:val="25"/>
          <w:szCs w:val="25"/>
        </w:rPr>
        <w:t>6</w:t>
      </w:r>
      <w:r w:rsidRPr="00BE6B62">
        <w:rPr>
          <w:sz w:val="25"/>
          <w:szCs w:val="25"/>
        </w:rPr>
        <w:t>.</w:t>
      </w:r>
      <w:r w:rsidR="005A64C4" w:rsidRPr="00BE6B62">
        <w:rPr>
          <w:sz w:val="25"/>
          <w:szCs w:val="25"/>
        </w:rPr>
        <w:t>6</w:t>
      </w:r>
      <w:r w:rsidRPr="00BE6B62">
        <w:rPr>
          <w:sz w:val="25"/>
          <w:szCs w:val="25"/>
        </w:rPr>
        <w:t>.</w:t>
      </w:r>
      <w:r w:rsidR="004A4CB3" w:rsidRPr="00BE6B62">
        <w:rPr>
          <w:sz w:val="25"/>
          <w:szCs w:val="25"/>
        </w:rPr>
        <w:t> </w:t>
      </w:r>
      <w:r w:rsidRPr="00BE6B62">
        <w:rPr>
          <w:sz w:val="25"/>
          <w:szCs w:val="25"/>
        </w:rPr>
        <w:t>Подрядчик обязан уведомить Заказчика об изменении своего адреса, номеров телефонов, факсов, адреса электронной почты, реквизитов банка для осуществления расчетов по Контракту в срок не позднее 2 (</w:t>
      </w:r>
      <w:r w:rsidR="00A61F9C" w:rsidRPr="00BE6B62">
        <w:rPr>
          <w:sz w:val="25"/>
          <w:szCs w:val="25"/>
        </w:rPr>
        <w:t>д</w:t>
      </w:r>
      <w:r w:rsidRPr="00BE6B62">
        <w:rPr>
          <w:sz w:val="25"/>
          <w:szCs w:val="25"/>
        </w:rPr>
        <w:t xml:space="preserve">вух) рабочих дней со дня изменений. В случае непредставления в установленный срок уведомления адресом, номерами телефонов, факсов, адресом электронной почты, реквизитами банка для осуществления расчетов по Контракту будут считаться сведения, указанные в Контракте. </w:t>
      </w:r>
    </w:p>
    <w:p w:rsidR="00A77DF6" w:rsidRPr="00573397" w:rsidRDefault="00F50ED4" w:rsidP="00B02A1D">
      <w:pPr>
        <w:widowControl w:val="0"/>
        <w:autoSpaceDE w:val="0"/>
        <w:autoSpaceDN w:val="0"/>
        <w:adjustRightInd w:val="0"/>
        <w:ind w:firstLine="709"/>
        <w:jc w:val="both"/>
        <w:rPr>
          <w:rFonts w:ascii="Arial" w:hAnsi="Arial" w:cs="Arial"/>
          <w:color w:val="93969B"/>
          <w:sz w:val="23"/>
          <w:szCs w:val="23"/>
          <w:shd w:val="clear" w:color="auto" w:fill="F5F5F7"/>
        </w:rPr>
      </w:pPr>
      <w:r w:rsidRPr="00F50ED4">
        <w:rPr>
          <w:sz w:val="25"/>
          <w:szCs w:val="25"/>
        </w:rPr>
        <w:t>16</w:t>
      </w:r>
      <w:r w:rsidR="00B825EF" w:rsidRPr="00BE6B62">
        <w:rPr>
          <w:sz w:val="25"/>
          <w:szCs w:val="25"/>
        </w:rPr>
        <w:t>.</w:t>
      </w:r>
      <w:r w:rsidR="005A64C4" w:rsidRPr="00BE6B62">
        <w:rPr>
          <w:sz w:val="25"/>
          <w:szCs w:val="25"/>
        </w:rPr>
        <w:t>7</w:t>
      </w:r>
      <w:r w:rsidR="00B825EF" w:rsidRPr="00BE6B62">
        <w:rPr>
          <w:sz w:val="25"/>
          <w:szCs w:val="25"/>
        </w:rPr>
        <w:t>.</w:t>
      </w:r>
      <w:r w:rsidR="004A4CB3" w:rsidRPr="00BE6B62">
        <w:rPr>
          <w:sz w:val="25"/>
          <w:szCs w:val="25"/>
        </w:rPr>
        <w:t> </w:t>
      </w:r>
      <w:r w:rsidR="00B825EF" w:rsidRPr="00BE6B62">
        <w:rPr>
          <w:sz w:val="25"/>
          <w:szCs w:val="25"/>
        </w:rPr>
        <w:t xml:space="preserve">Электронной почтой для надлежащего уведомления Подрядчика считать следующий электронный адрес: </w:t>
      </w:r>
      <w:r w:rsidR="00B4424E">
        <w:t>________________</w:t>
      </w:r>
    </w:p>
    <w:p w:rsidR="00675D2F" w:rsidRDefault="00F81A94" w:rsidP="00675D2F">
      <w:pPr>
        <w:widowControl w:val="0"/>
        <w:autoSpaceDE w:val="0"/>
        <w:autoSpaceDN w:val="0"/>
        <w:adjustRightInd w:val="0"/>
        <w:ind w:firstLine="709"/>
        <w:jc w:val="both"/>
      </w:pPr>
      <w:r w:rsidRPr="00BE6B62">
        <w:rPr>
          <w:sz w:val="25"/>
          <w:szCs w:val="25"/>
        </w:rPr>
        <w:t>Электронной почтой для надлежащего уведомления Заказчика считать следующий электронный адрес:</w:t>
      </w:r>
      <w:r w:rsidRPr="00573397">
        <w:t xml:space="preserve"> </w:t>
      </w:r>
      <w:r w:rsidR="00B4424E" w:rsidRPr="00B4424E">
        <w:rPr>
          <w:highlight w:val="yellow"/>
        </w:rPr>
        <w:t>_______________</w:t>
      </w:r>
    </w:p>
    <w:p w:rsidR="002E2EF2" w:rsidRPr="00BE6B62" w:rsidRDefault="00F50ED4" w:rsidP="00675D2F">
      <w:pPr>
        <w:widowControl w:val="0"/>
        <w:autoSpaceDE w:val="0"/>
        <w:autoSpaceDN w:val="0"/>
        <w:adjustRightInd w:val="0"/>
        <w:ind w:firstLine="709"/>
        <w:jc w:val="both"/>
        <w:rPr>
          <w:sz w:val="25"/>
          <w:szCs w:val="25"/>
        </w:rPr>
      </w:pPr>
      <w:r w:rsidRPr="00F50ED4">
        <w:rPr>
          <w:sz w:val="25"/>
          <w:szCs w:val="25"/>
        </w:rPr>
        <w:t>16</w:t>
      </w:r>
      <w:r w:rsidR="002E2EF2" w:rsidRPr="00BE6B62">
        <w:rPr>
          <w:sz w:val="25"/>
          <w:szCs w:val="25"/>
        </w:rPr>
        <w:t>.</w:t>
      </w:r>
      <w:r w:rsidR="005A64C4" w:rsidRPr="00BE6B62">
        <w:rPr>
          <w:sz w:val="25"/>
          <w:szCs w:val="25"/>
        </w:rPr>
        <w:t>8</w:t>
      </w:r>
      <w:r w:rsidR="002E2EF2" w:rsidRPr="00BE6B62">
        <w:rPr>
          <w:sz w:val="25"/>
          <w:szCs w:val="25"/>
        </w:rPr>
        <w:t>.</w:t>
      </w:r>
      <w:r w:rsidR="004A4CB3" w:rsidRPr="00BE6B62">
        <w:rPr>
          <w:sz w:val="25"/>
          <w:szCs w:val="25"/>
        </w:rPr>
        <w:t> </w:t>
      </w:r>
      <w:bookmarkStart w:id="23" w:name="_Hlk100222060"/>
      <w:r w:rsidR="002E2EF2" w:rsidRPr="00BE6B62">
        <w:rPr>
          <w:sz w:val="25"/>
          <w:szCs w:val="25"/>
        </w:rPr>
        <w:t xml:space="preserve">Стороны договорились считать обязательствами, которые не имеют стоимостного выражения следующие обязательства Подрядчика: </w:t>
      </w:r>
      <w:r w:rsidR="0055211E" w:rsidRPr="00BE6B62">
        <w:rPr>
          <w:sz w:val="25"/>
          <w:szCs w:val="25"/>
        </w:rPr>
        <w:t xml:space="preserve">исполнение </w:t>
      </w:r>
      <w:r w:rsidR="002E2EF2" w:rsidRPr="00BE6B62">
        <w:rPr>
          <w:sz w:val="25"/>
          <w:szCs w:val="25"/>
        </w:rPr>
        <w:t>гарантийны</w:t>
      </w:r>
      <w:r w:rsidR="0055211E" w:rsidRPr="00BE6B62">
        <w:rPr>
          <w:sz w:val="25"/>
          <w:szCs w:val="25"/>
        </w:rPr>
        <w:t>х</w:t>
      </w:r>
      <w:r w:rsidR="002E2EF2" w:rsidRPr="00BE6B62">
        <w:rPr>
          <w:sz w:val="25"/>
          <w:szCs w:val="25"/>
        </w:rPr>
        <w:t xml:space="preserve"> обязательств; соблюдени</w:t>
      </w:r>
      <w:r w:rsidR="0055211E" w:rsidRPr="00BE6B62">
        <w:rPr>
          <w:sz w:val="25"/>
          <w:szCs w:val="25"/>
        </w:rPr>
        <w:t>е</w:t>
      </w:r>
      <w:r w:rsidR="002E2EF2" w:rsidRPr="00BE6B62">
        <w:rPr>
          <w:sz w:val="25"/>
          <w:szCs w:val="25"/>
        </w:rPr>
        <w:t xml:space="preserve"> порядка предоставления уведомлений Заказчику</w:t>
      </w:r>
      <w:bookmarkEnd w:id="23"/>
      <w:r w:rsidR="002E2EF2" w:rsidRPr="00BE6B62">
        <w:rPr>
          <w:sz w:val="25"/>
          <w:szCs w:val="25"/>
        </w:rPr>
        <w:t xml:space="preserve">; несвоевременное предоставление </w:t>
      </w:r>
      <w:r w:rsidR="00366F1C" w:rsidRPr="00BE6B62">
        <w:rPr>
          <w:sz w:val="25"/>
          <w:szCs w:val="25"/>
        </w:rPr>
        <w:t xml:space="preserve">исполнительной документации, предусмотренной </w:t>
      </w:r>
      <w:r w:rsidR="00B825EF" w:rsidRPr="00BE6B62">
        <w:rPr>
          <w:sz w:val="25"/>
          <w:szCs w:val="25"/>
        </w:rPr>
        <w:t xml:space="preserve">разделом </w:t>
      </w:r>
      <w:r w:rsidR="00E67219" w:rsidRPr="00BE6B62">
        <w:rPr>
          <w:sz w:val="25"/>
          <w:szCs w:val="25"/>
        </w:rPr>
        <w:t>6</w:t>
      </w:r>
      <w:r w:rsidR="00366F1C" w:rsidRPr="00BE6B62">
        <w:rPr>
          <w:sz w:val="25"/>
          <w:szCs w:val="25"/>
        </w:rPr>
        <w:t xml:space="preserve"> Контракта.</w:t>
      </w:r>
    </w:p>
    <w:p w:rsidR="00D16873" w:rsidRPr="00BE6B62" w:rsidRDefault="00F50ED4" w:rsidP="004A4CB3">
      <w:pPr>
        <w:ind w:firstLine="708"/>
        <w:jc w:val="both"/>
        <w:rPr>
          <w:sz w:val="25"/>
          <w:szCs w:val="25"/>
        </w:rPr>
      </w:pPr>
      <w:r>
        <w:rPr>
          <w:color w:val="000000"/>
          <w:sz w:val="25"/>
          <w:szCs w:val="25"/>
          <w:shd w:val="clear" w:color="auto" w:fill="FFFFFF"/>
        </w:rPr>
        <w:t>16</w:t>
      </w:r>
      <w:r w:rsidR="00601B30" w:rsidRPr="00BE6B62">
        <w:rPr>
          <w:color w:val="000000"/>
          <w:sz w:val="25"/>
          <w:szCs w:val="25"/>
          <w:shd w:val="clear" w:color="auto" w:fill="FFFFFF"/>
        </w:rPr>
        <w:t>.</w:t>
      </w:r>
      <w:r w:rsidR="005A64C4" w:rsidRPr="00BE6B62">
        <w:rPr>
          <w:color w:val="000000"/>
          <w:sz w:val="25"/>
          <w:szCs w:val="25"/>
          <w:shd w:val="clear" w:color="auto" w:fill="FFFFFF"/>
        </w:rPr>
        <w:t>9</w:t>
      </w:r>
      <w:r w:rsidR="00601B30" w:rsidRPr="00BE6B62">
        <w:rPr>
          <w:color w:val="000000"/>
          <w:sz w:val="25"/>
          <w:szCs w:val="25"/>
          <w:shd w:val="clear" w:color="auto" w:fill="FFFFFF"/>
        </w:rPr>
        <w:t>.</w:t>
      </w:r>
      <w:r w:rsidR="004A4CB3" w:rsidRPr="00BE6B62">
        <w:rPr>
          <w:color w:val="000000"/>
          <w:sz w:val="25"/>
          <w:szCs w:val="25"/>
          <w:shd w:val="clear" w:color="auto" w:fill="FFFFFF"/>
        </w:rPr>
        <w:t> </w:t>
      </w:r>
      <w:r w:rsidR="00601B30" w:rsidRPr="00BE6B62">
        <w:rPr>
          <w:color w:val="000000"/>
          <w:sz w:val="25"/>
          <w:szCs w:val="25"/>
          <w:shd w:val="clear" w:color="auto" w:fill="FFFFFF"/>
        </w:rPr>
        <w:t>С момента подписания Сторонами настоящего Контракта все предыдущие переговоры и переписка по нему теряют силу.</w:t>
      </w:r>
    </w:p>
    <w:p w:rsidR="00D16873" w:rsidRPr="00BE6B62" w:rsidRDefault="00D16873" w:rsidP="000537EB">
      <w:pPr>
        <w:widowControl w:val="0"/>
        <w:autoSpaceDE w:val="0"/>
        <w:autoSpaceDN w:val="0"/>
        <w:adjustRightInd w:val="0"/>
        <w:spacing w:before="120" w:after="120"/>
        <w:jc w:val="center"/>
        <w:rPr>
          <w:b/>
          <w:bCs/>
          <w:spacing w:val="-2"/>
          <w:sz w:val="25"/>
          <w:szCs w:val="25"/>
        </w:rPr>
      </w:pPr>
      <w:r w:rsidRPr="00BE6B62">
        <w:rPr>
          <w:b/>
          <w:bCs/>
          <w:spacing w:val="-2"/>
          <w:sz w:val="25"/>
          <w:szCs w:val="25"/>
        </w:rPr>
        <w:t>1</w:t>
      </w:r>
      <w:r w:rsidR="00F50ED4">
        <w:rPr>
          <w:b/>
          <w:bCs/>
          <w:spacing w:val="-2"/>
          <w:sz w:val="25"/>
          <w:szCs w:val="25"/>
        </w:rPr>
        <w:t>7</w:t>
      </w:r>
      <w:r w:rsidRPr="00BE6B62">
        <w:rPr>
          <w:b/>
          <w:bCs/>
          <w:spacing w:val="-2"/>
          <w:sz w:val="25"/>
          <w:szCs w:val="25"/>
        </w:rPr>
        <w:t>. ПРИЛОЖЕНИЯ К НАСТОЯЩЕМУ КОНТРАКТУ</w:t>
      </w:r>
    </w:p>
    <w:p w:rsidR="004A4CB3" w:rsidRPr="00BE6B62" w:rsidRDefault="00FB535B" w:rsidP="004A4CB3">
      <w:pPr>
        <w:overflowPunct w:val="0"/>
        <w:ind w:firstLine="709"/>
        <w:jc w:val="both"/>
        <w:rPr>
          <w:rFonts w:eastAsia="Calibri"/>
          <w:sz w:val="25"/>
          <w:szCs w:val="25"/>
        </w:rPr>
      </w:pPr>
      <w:r w:rsidRPr="00BE6B62">
        <w:rPr>
          <w:rFonts w:eastAsia="Calibri"/>
          <w:sz w:val="25"/>
          <w:szCs w:val="25"/>
        </w:rPr>
        <w:t>1</w:t>
      </w:r>
      <w:r w:rsidR="00F50ED4">
        <w:rPr>
          <w:rFonts w:eastAsia="Calibri"/>
          <w:sz w:val="25"/>
          <w:szCs w:val="25"/>
        </w:rPr>
        <w:t>7</w:t>
      </w:r>
      <w:r w:rsidR="004A4CB3" w:rsidRPr="00BE6B62">
        <w:rPr>
          <w:rFonts w:eastAsia="Calibri"/>
          <w:sz w:val="25"/>
          <w:szCs w:val="25"/>
        </w:rPr>
        <w:t>.1. Все приложения, изменения и дополнения к настоящему Договору являются его неотъемлемой частью.</w:t>
      </w:r>
    </w:p>
    <w:p w:rsidR="004A4CB3" w:rsidRPr="00BE6B62" w:rsidRDefault="00F50ED4" w:rsidP="004A4CB3">
      <w:pPr>
        <w:shd w:val="clear" w:color="auto" w:fill="FFFFFF"/>
        <w:ind w:firstLine="709"/>
      </w:pPr>
      <w:r>
        <w:rPr>
          <w:sz w:val="25"/>
          <w:szCs w:val="25"/>
        </w:rPr>
        <w:t>17</w:t>
      </w:r>
      <w:r w:rsidR="004A4CB3" w:rsidRPr="00BE6B62">
        <w:rPr>
          <w:sz w:val="25"/>
          <w:szCs w:val="25"/>
        </w:rPr>
        <w:t>.2. Приложения к настоящему Контракту, указаны в Таблице 1.</w:t>
      </w:r>
    </w:p>
    <w:p w:rsidR="004A4CB3" w:rsidRPr="00BE6B62" w:rsidRDefault="004A4CB3" w:rsidP="004A4CB3">
      <w:pPr>
        <w:keepNext/>
        <w:keepLines/>
        <w:shd w:val="clear" w:color="auto" w:fill="FFFFFF"/>
        <w:spacing w:after="60"/>
        <w:jc w:val="right"/>
        <w:rPr>
          <w:sz w:val="20"/>
          <w:szCs w:val="20"/>
        </w:rPr>
      </w:pPr>
      <w:r w:rsidRPr="00BE6B62">
        <w:rPr>
          <w:sz w:val="20"/>
          <w:szCs w:val="20"/>
        </w:rPr>
        <w:t>Таблица 1</w:t>
      </w:r>
    </w:p>
    <w:tbl>
      <w:tblPr>
        <w:tblW w:w="1000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29"/>
        <w:gridCol w:w="9072"/>
      </w:tblGrid>
      <w:tr w:rsidR="004A4CB3" w:rsidRPr="00BE6B62" w:rsidTr="00D32BEB">
        <w:trPr>
          <w:trHeight w:hRule="exact" w:val="340"/>
          <w:tblHeader/>
        </w:trPr>
        <w:tc>
          <w:tcPr>
            <w:tcW w:w="929" w:type="dxa"/>
            <w:shd w:val="clear" w:color="auto" w:fill="FFFFFF"/>
            <w:vAlign w:val="center"/>
          </w:tcPr>
          <w:p w:rsidR="004A4CB3" w:rsidRPr="00BE6B62" w:rsidRDefault="004A4CB3" w:rsidP="001D28EB">
            <w:pPr>
              <w:shd w:val="clear" w:color="auto" w:fill="FFFFFF"/>
              <w:jc w:val="center"/>
              <w:rPr>
                <w:sz w:val="20"/>
                <w:szCs w:val="20"/>
              </w:rPr>
            </w:pPr>
            <w:r w:rsidRPr="00BE6B62">
              <w:rPr>
                <w:sz w:val="20"/>
                <w:szCs w:val="20"/>
              </w:rPr>
              <w:t xml:space="preserve">№ </w:t>
            </w:r>
            <w:proofErr w:type="spellStart"/>
            <w:proofErr w:type="gramStart"/>
            <w:r w:rsidRPr="00BE6B62">
              <w:rPr>
                <w:sz w:val="20"/>
                <w:szCs w:val="20"/>
              </w:rPr>
              <w:t>п</w:t>
            </w:r>
            <w:proofErr w:type="spellEnd"/>
            <w:proofErr w:type="gramEnd"/>
            <w:r w:rsidRPr="00BE6B62">
              <w:rPr>
                <w:sz w:val="20"/>
                <w:szCs w:val="20"/>
              </w:rPr>
              <w:t>/</w:t>
            </w:r>
            <w:proofErr w:type="spellStart"/>
            <w:r w:rsidRPr="00BE6B62">
              <w:rPr>
                <w:sz w:val="20"/>
                <w:szCs w:val="20"/>
              </w:rPr>
              <w:t>п</w:t>
            </w:r>
            <w:proofErr w:type="spellEnd"/>
          </w:p>
        </w:tc>
        <w:tc>
          <w:tcPr>
            <w:tcW w:w="9072" w:type="dxa"/>
            <w:shd w:val="clear" w:color="auto" w:fill="FFFFFF"/>
            <w:vAlign w:val="center"/>
          </w:tcPr>
          <w:p w:rsidR="004A4CB3" w:rsidRPr="00BE6B62" w:rsidRDefault="004A4CB3" w:rsidP="001D28EB">
            <w:pPr>
              <w:shd w:val="clear" w:color="auto" w:fill="FFFFFF"/>
              <w:jc w:val="center"/>
              <w:rPr>
                <w:sz w:val="20"/>
                <w:szCs w:val="20"/>
              </w:rPr>
            </w:pPr>
            <w:r w:rsidRPr="00BE6B62">
              <w:rPr>
                <w:sz w:val="20"/>
                <w:szCs w:val="20"/>
              </w:rPr>
              <w:t>Наименование документа</w:t>
            </w:r>
          </w:p>
        </w:tc>
      </w:tr>
      <w:tr w:rsidR="004A4CB3" w:rsidRPr="00BE6B62" w:rsidTr="00D32BEB">
        <w:trPr>
          <w:trHeight w:hRule="exact" w:val="340"/>
        </w:trPr>
        <w:tc>
          <w:tcPr>
            <w:tcW w:w="929" w:type="dxa"/>
            <w:shd w:val="clear" w:color="auto" w:fill="FFFFFF"/>
            <w:vAlign w:val="center"/>
          </w:tcPr>
          <w:p w:rsidR="004A4CB3" w:rsidRPr="00BE6B62" w:rsidRDefault="004A4CB3" w:rsidP="001D28EB">
            <w:pPr>
              <w:shd w:val="clear" w:color="auto" w:fill="FFFFFF"/>
              <w:jc w:val="center"/>
              <w:rPr>
                <w:sz w:val="20"/>
                <w:szCs w:val="20"/>
              </w:rPr>
            </w:pPr>
            <w:r w:rsidRPr="00BE6B62">
              <w:rPr>
                <w:sz w:val="20"/>
                <w:szCs w:val="20"/>
              </w:rPr>
              <w:t>1.</w:t>
            </w:r>
          </w:p>
        </w:tc>
        <w:tc>
          <w:tcPr>
            <w:tcW w:w="9072" w:type="dxa"/>
            <w:shd w:val="clear" w:color="auto" w:fill="FFFFFF"/>
            <w:vAlign w:val="center"/>
          </w:tcPr>
          <w:p w:rsidR="004A4CB3" w:rsidRPr="00BE6B62" w:rsidRDefault="00A84DF2" w:rsidP="001D28EB">
            <w:pPr>
              <w:shd w:val="clear" w:color="auto" w:fill="FFFFFF"/>
              <w:ind w:left="57"/>
              <w:rPr>
                <w:sz w:val="20"/>
                <w:szCs w:val="20"/>
              </w:rPr>
            </w:pPr>
            <w:r w:rsidRPr="00BE6B62">
              <w:rPr>
                <w:sz w:val="20"/>
                <w:szCs w:val="20"/>
              </w:rPr>
              <w:t>Техническое задание</w:t>
            </w:r>
          </w:p>
        </w:tc>
      </w:tr>
      <w:tr w:rsidR="00FB535B" w:rsidRPr="00BE6B62" w:rsidTr="00D32BEB">
        <w:trPr>
          <w:trHeight w:hRule="exact" w:val="340"/>
        </w:trPr>
        <w:tc>
          <w:tcPr>
            <w:tcW w:w="929" w:type="dxa"/>
            <w:shd w:val="clear" w:color="auto" w:fill="FFFFFF"/>
            <w:vAlign w:val="center"/>
          </w:tcPr>
          <w:p w:rsidR="00FB535B" w:rsidRPr="00BE6B62" w:rsidRDefault="00573397" w:rsidP="00FB535B">
            <w:pPr>
              <w:shd w:val="clear" w:color="auto" w:fill="FFFFFF"/>
              <w:jc w:val="center"/>
              <w:rPr>
                <w:sz w:val="20"/>
                <w:szCs w:val="20"/>
              </w:rPr>
            </w:pPr>
            <w:r>
              <w:rPr>
                <w:sz w:val="20"/>
                <w:szCs w:val="20"/>
              </w:rPr>
              <w:t>2</w:t>
            </w:r>
            <w:r w:rsidR="00FB535B" w:rsidRPr="00BE6B62">
              <w:rPr>
                <w:sz w:val="20"/>
                <w:szCs w:val="20"/>
              </w:rPr>
              <w:t>.</w:t>
            </w:r>
          </w:p>
        </w:tc>
        <w:tc>
          <w:tcPr>
            <w:tcW w:w="9072" w:type="dxa"/>
            <w:shd w:val="clear" w:color="auto" w:fill="FFFFFF"/>
            <w:vAlign w:val="center"/>
          </w:tcPr>
          <w:p w:rsidR="00FB535B" w:rsidRPr="00BE6B62" w:rsidRDefault="00FB535B" w:rsidP="00FB535B">
            <w:pPr>
              <w:keepNext/>
              <w:autoSpaceDE w:val="0"/>
              <w:autoSpaceDN w:val="0"/>
              <w:adjustRightInd w:val="0"/>
              <w:spacing w:before="60" w:after="60"/>
              <w:ind w:left="57"/>
              <w:rPr>
                <w:rFonts w:eastAsia="Calibri"/>
                <w:bCs/>
                <w:spacing w:val="-2"/>
                <w:sz w:val="20"/>
                <w:szCs w:val="20"/>
              </w:rPr>
            </w:pPr>
            <w:r w:rsidRPr="00BE6B62">
              <w:rPr>
                <w:rFonts w:eastAsia="Arial Unicode MS"/>
                <w:color w:val="000000"/>
                <w:sz w:val="20"/>
                <w:szCs w:val="20"/>
                <w:lang w:eastAsia="ru-RU"/>
              </w:rPr>
              <w:t>Сметная документация</w:t>
            </w:r>
          </w:p>
        </w:tc>
      </w:tr>
      <w:tr w:rsidR="00934E48" w:rsidRPr="00BE6B62" w:rsidTr="00D32BEB">
        <w:trPr>
          <w:trHeight w:hRule="exact" w:val="340"/>
        </w:trPr>
        <w:tc>
          <w:tcPr>
            <w:tcW w:w="929" w:type="dxa"/>
            <w:shd w:val="clear" w:color="auto" w:fill="FFFFFF"/>
            <w:vAlign w:val="center"/>
          </w:tcPr>
          <w:p w:rsidR="00934E48" w:rsidRDefault="00934E48" w:rsidP="00FB535B">
            <w:pPr>
              <w:shd w:val="clear" w:color="auto" w:fill="FFFFFF"/>
              <w:jc w:val="center"/>
              <w:rPr>
                <w:sz w:val="20"/>
                <w:szCs w:val="20"/>
              </w:rPr>
            </w:pPr>
            <w:r>
              <w:rPr>
                <w:sz w:val="20"/>
                <w:szCs w:val="20"/>
              </w:rPr>
              <w:t>3.</w:t>
            </w:r>
          </w:p>
        </w:tc>
        <w:tc>
          <w:tcPr>
            <w:tcW w:w="9072" w:type="dxa"/>
            <w:shd w:val="clear" w:color="auto" w:fill="FFFFFF"/>
            <w:vAlign w:val="center"/>
          </w:tcPr>
          <w:p w:rsidR="00934E48" w:rsidRPr="00BE6B62" w:rsidRDefault="00934E48" w:rsidP="00FB535B">
            <w:pPr>
              <w:keepNext/>
              <w:autoSpaceDE w:val="0"/>
              <w:autoSpaceDN w:val="0"/>
              <w:adjustRightInd w:val="0"/>
              <w:spacing w:before="60" w:after="60"/>
              <w:ind w:left="57"/>
              <w:rPr>
                <w:rFonts w:eastAsia="Arial Unicode MS"/>
                <w:color w:val="000000"/>
                <w:sz w:val="20"/>
                <w:szCs w:val="20"/>
                <w:lang w:eastAsia="ru-RU"/>
              </w:rPr>
            </w:pPr>
            <w:r w:rsidRPr="00934E48">
              <w:rPr>
                <w:rFonts w:eastAsia="Arial Unicode MS"/>
                <w:color w:val="000000"/>
                <w:sz w:val="20"/>
                <w:szCs w:val="20"/>
                <w:lang w:eastAsia="ru-RU"/>
              </w:rPr>
              <w:t>График производства работ</w:t>
            </w:r>
          </w:p>
        </w:tc>
      </w:tr>
    </w:tbl>
    <w:p w:rsidR="00D16873" w:rsidRPr="00BE6B62" w:rsidRDefault="00D16873" w:rsidP="000537EB">
      <w:pPr>
        <w:keepNext/>
        <w:widowControl w:val="0"/>
        <w:autoSpaceDE w:val="0"/>
        <w:autoSpaceDN w:val="0"/>
        <w:adjustRightInd w:val="0"/>
        <w:spacing w:before="120" w:after="120"/>
        <w:jc w:val="center"/>
        <w:rPr>
          <w:b/>
          <w:bCs/>
          <w:spacing w:val="-2"/>
        </w:rPr>
      </w:pPr>
      <w:r w:rsidRPr="00BE6B62">
        <w:rPr>
          <w:b/>
          <w:bCs/>
          <w:spacing w:val="-2"/>
        </w:rPr>
        <w:t>1</w:t>
      </w:r>
      <w:r w:rsidR="00F74708" w:rsidRPr="00BE6B62">
        <w:rPr>
          <w:b/>
          <w:bCs/>
          <w:spacing w:val="-2"/>
        </w:rPr>
        <w:t>7</w:t>
      </w:r>
      <w:r w:rsidRPr="00BE6B62">
        <w:rPr>
          <w:b/>
          <w:bCs/>
          <w:spacing w:val="-2"/>
        </w:rPr>
        <w:t>. АДРЕСА И РЕКВИЗИТЫ СТОРОН:</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536"/>
      </w:tblGrid>
      <w:tr w:rsidR="00675D2F" w:rsidRPr="00BE6B62" w:rsidTr="00675D2F">
        <w:tc>
          <w:tcPr>
            <w:tcW w:w="4820" w:type="dxa"/>
          </w:tcPr>
          <w:p w:rsidR="00675D2F" w:rsidRPr="00BE6B62" w:rsidRDefault="00675D2F" w:rsidP="001D28EB">
            <w:pPr>
              <w:jc w:val="center"/>
              <w:rPr>
                <w:b/>
              </w:rPr>
            </w:pPr>
            <w:r w:rsidRPr="00BE6B62">
              <w:rPr>
                <w:b/>
              </w:rPr>
              <w:t>ЗАКАЗЧИК</w:t>
            </w:r>
          </w:p>
        </w:tc>
        <w:tc>
          <w:tcPr>
            <w:tcW w:w="4536" w:type="dxa"/>
          </w:tcPr>
          <w:p w:rsidR="00675D2F" w:rsidRPr="00BE6B62" w:rsidRDefault="00675D2F" w:rsidP="001D28EB">
            <w:pPr>
              <w:jc w:val="center"/>
              <w:rPr>
                <w:b/>
              </w:rPr>
            </w:pPr>
            <w:r w:rsidRPr="00BE6B62">
              <w:rPr>
                <w:b/>
              </w:rPr>
              <w:t>ПОДРЯДЧИК</w:t>
            </w:r>
          </w:p>
        </w:tc>
      </w:tr>
      <w:tr w:rsidR="00675D2F" w:rsidRPr="00BE6B62" w:rsidTr="00675D2F">
        <w:trPr>
          <w:trHeight w:val="3386"/>
        </w:trPr>
        <w:tc>
          <w:tcPr>
            <w:tcW w:w="4820" w:type="dxa"/>
            <w:vAlign w:val="center"/>
          </w:tcPr>
          <w:p w:rsidR="00675D2F" w:rsidRPr="00675D2F" w:rsidRDefault="00675D2F" w:rsidP="001D28EB">
            <w:pPr>
              <w:jc w:val="center"/>
              <w:rPr>
                <w:b/>
                <w:lang w:val="uk-UA"/>
              </w:rPr>
            </w:pPr>
          </w:p>
        </w:tc>
        <w:tc>
          <w:tcPr>
            <w:tcW w:w="4536" w:type="dxa"/>
          </w:tcPr>
          <w:p w:rsidR="00675D2F" w:rsidRPr="00BE6B62" w:rsidRDefault="00675D2F" w:rsidP="00B4424E">
            <w:pPr>
              <w:snapToGrid w:val="0"/>
              <w:ind w:right="-7"/>
              <w:rPr>
                <w:b/>
                <w:color w:val="D9D9D9" w:themeColor="background1" w:themeShade="D9"/>
              </w:rPr>
            </w:pPr>
          </w:p>
        </w:tc>
      </w:tr>
      <w:tr w:rsidR="00675D2F" w:rsidRPr="00BE6B62" w:rsidTr="00675D2F">
        <w:trPr>
          <w:trHeight w:val="698"/>
        </w:trPr>
        <w:tc>
          <w:tcPr>
            <w:tcW w:w="4820" w:type="dxa"/>
            <w:vAlign w:val="center"/>
          </w:tcPr>
          <w:p w:rsidR="00B4424E" w:rsidRDefault="00B4424E" w:rsidP="00675D2F">
            <w:pPr>
              <w:autoSpaceDE w:val="0"/>
              <w:ind w:left="284" w:right="-7"/>
              <w:rPr>
                <w:rFonts w:ascii="Book Antiqua" w:hAnsi="Book Antiqua"/>
              </w:rPr>
            </w:pPr>
          </w:p>
          <w:p w:rsidR="00B4424E" w:rsidRDefault="00B4424E" w:rsidP="00675D2F">
            <w:pPr>
              <w:autoSpaceDE w:val="0"/>
              <w:ind w:left="284" w:right="-7"/>
              <w:rPr>
                <w:rFonts w:ascii="Book Antiqua" w:hAnsi="Book Antiqua"/>
              </w:rPr>
            </w:pPr>
          </w:p>
          <w:p w:rsidR="00B4424E" w:rsidRDefault="00B4424E" w:rsidP="00675D2F">
            <w:pPr>
              <w:autoSpaceDE w:val="0"/>
              <w:ind w:left="284" w:right="-7"/>
              <w:rPr>
                <w:rFonts w:ascii="Book Antiqua" w:hAnsi="Book Antiqua"/>
              </w:rPr>
            </w:pPr>
          </w:p>
          <w:p w:rsidR="00675D2F" w:rsidRPr="00771A86" w:rsidRDefault="00B4424E" w:rsidP="00675D2F">
            <w:pPr>
              <w:autoSpaceDE w:val="0"/>
              <w:ind w:left="284" w:right="-7"/>
              <w:rPr>
                <w:rFonts w:ascii="Book Antiqua" w:hAnsi="Book Antiqua"/>
                <w:highlight w:val="yellow"/>
              </w:rPr>
            </w:pPr>
            <w:r>
              <w:rPr>
                <w:rFonts w:ascii="Book Antiqua" w:hAnsi="Book Antiqua"/>
              </w:rPr>
              <w:t>/</w:t>
            </w:r>
            <w:r w:rsidR="00675D2F" w:rsidRPr="00771A86">
              <w:rPr>
                <w:rFonts w:ascii="Book Antiqua" w:hAnsi="Book Antiqua"/>
              </w:rPr>
              <w:t>___________</w:t>
            </w:r>
            <w:r>
              <w:rPr>
                <w:rFonts w:ascii="Book Antiqua" w:hAnsi="Book Antiqua"/>
              </w:rPr>
              <w:t>/___________________</w:t>
            </w:r>
          </w:p>
          <w:p w:rsidR="00675D2F" w:rsidRPr="00F93627" w:rsidRDefault="00675D2F" w:rsidP="00675D2F">
            <w:pPr>
              <w:ind w:left="284" w:right="-7"/>
              <w:rPr>
                <w:b/>
              </w:rPr>
            </w:pPr>
            <w:r>
              <w:rPr>
                <w:b/>
              </w:rPr>
              <w:t>М.П.</w:t>
            </w:r>
          </w:p>
        </w:tc>
        <w:tc>
          <w:tcPr>
            <w:tcW w:w="4536" w:type="dxa"/>
          </w:tcPr>
          <w:p w:rsidR="00B4424E" w:rsidRDefault="00B4424E" w:rsidP="00B4424E">
            <w:pPr>
              <w:autoSpaceDE w:val="0"/>
              <w:ind w:left="284" w:right="-7"/>
              <w:rPr>
                <w:rFonts w:ascii="Book Antiqua" w:hAnsi="Book Antiqua"/>
              </w:rPr>
            </w:pPr>
          </w:p>
          <w:p w:rsidR="00B4424E" w:rsidRDefault="00B4424E" w:rsidP="00B4424E">
            <w:pPr>
              <w:autoSpaceDE w:val="0"/>
              <w:ind w:left="284" w:right="-7"/>
              <w:rPr>
                <w:rFonts w:ascii="Book Antiqua" w:hAnsi="Book Antiqua"/>
              </w:rPr>
            </w:pPr>
          </w:p>
          <w:p w:rsidR="00B4424E" w:rsidRDefault="00B4424E" w:rsidP="00B4424E">
            <w:pPr>
              <w:autoSpaceDE w:val="0"/>
              <w:ind w:left="284" w:right="-7"/>
              <w:rPr>
                <w:rFonts w:ascii="Book Antiqua" w:hAnsi="Book Antiqua"/>
              </w:rPr>
            </w:pPr>
          </w:p>
          <w:p w:rsidR="00B4424E" w:rsidRPr="00771A86" w:rsidRDefault="00B4424E" w:rsidP="00B4424E">
            <w:pPr>
              <w:autoSpaceDE w:val="0"/>
              <w:ind w:left="284" w:right="-7"/>
              <w:rPr>
                <w:rFonts w:ascii="Book Antiqua" w:hAnsi="Book Antiqua"/>
                <w:highlight w:val="yellow"/>
              </w:rPr>
            </w:pPr>
            <w:r>
              <w:rPr>
                <w:rFonts w:ascii="Book Antiqua" w:hAnsi="Book Antiqua"/>
              </w:rPr>
              <w:t>/</w:t>
            </w:r>
            <w:r w:rsidRPr="00771A86">
              <w:rPr>
                <w:rFonts w:ascii="Book Antiqua" w:hAnsi="Book Antiqua"/>
              </w:rPr>
              <w:t>___________</w:t>
            </w:r>
            <w:r>
              <w:rPr>
                <w:rFonts w:ascii="Book Antiqua" w:hAnsi="Book Antiqua"/>
              </w:rPr>
              <w:t>/___________________</w:t>
            </w:r>
          </w:p>
          <w:p w:rsidR="00FA5AD7" w:rsidRPr="00BE6B62" w:rsidRDefault="00B4424E" w:rsidP="00B4424E">
            <w:pPr>
              <w:rPr>
                <w:b/>
                <w:color w:val="D9D9D9" w:themeColor="background1" w:themeShade="D9"/>
              </w:rPr>
            </w:pPr>
            <w:r>
              <w:rPr>
                <w:b/>
              </w:rPr>
              <w:t>М.П.</w:t>
            </w:r>
          </w:p>
        </w:tc>
      </w:tr>
    </w:tbl>
    <w:p w:rsidR="00063974" w:rsidRPr="00AB0720" w:rsidRDefault="00063974" w:rsidP="004C1DA1">
      <w:pPr>
        <w:rPr>
          <w:sz w:val="22"/>
          <w:szCs w:val="22"/>
        </w:rPr>
      </w:pPr>
    </w:p>
    <w:sectPr w:rsidR="00063974" w:rsidRPr="00AB0720" w:rsidSect="00F50ED4">
      <w:pgSz w:w="11906" w:h="16838"/>
      <w:pgMar w:top="851" w:right="1021" w:bottom="1077" w:left="1418"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A9E" w:rsidRDefault="00A63A9E" w:rsidP="00185CC1">
      <w:r>
        <w:separator/>
      </w:r>
    </w:p>
  </w:endnote>
  <w:endnote w:type="continuationSeparator" w:id="0">
    <w:p w:rsidR="00A63A9E" w:rsidRDefault="00A63A9E" w:rsidP="00185C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72">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altName w:val="Times New Roman"/>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A9E" w:rsidRDefault="00A63A9E" w:rsidP="00185CC1">
      <w:r>
        <w:separator/>
      </w:r>
    </w:p>
  </w:footnote>
  <w:footnote w:type="continuationSeparator" w:id="0">
    <w:p w:rsidR="00A63A9E" w:rsidRDefault="00A63A9E" w:rsidP="00185CC1">
      <w:r>
        <w:continuationSeparator/>
      </w:r>
    </w:p>
  </w:footnote>
  <w:footnote w:id="1">
    <w:p w:rsidR="00820CC2" w:rsidRDefault="00820CC2" w:rsidP="00D16873">
      <w:pPr>
        <w:pStyle w:val="affa"/>
        <w:jc w:val="both"/>
      </w:pPr>
      <w:r>
        <w:rPr>
          <w:rStyle w:val="aff4"/>
        </w:rPr>
        <w:footnoteRef/>
      </w:r>
      <w:r>
        <w:t xml:space="preserve"> </w:t>
      </w:r>
      <w:bookmarkStart w:id="18" w:name="_Hlk100752643"/>
      <w:proofErr w:type="gramStart"/>
      <w:r w:rsidRPr="00156EBB">
        <w:t xml:space="preserve">Положения настоящего </w:t>
      </w:r>
      <w:r>
        <w:t>раздела</w:t>
      </w:r>
      <w:r w:rsidRPr="00156EBB">
        <w:t xml:space="preserve"> об обеспечении исполнения контракта, включая положения о предоставлении такого обеспечения с учетом положений </w:t>
      </w:r>
      <w:r>
        <w:t>ст.</w:t>
      </w:r>
      <w:r w:rsidRPr="00156EBB">
        <w:t xml:space="preserve"> 37 </w:t>
      </w:r>
      <w:r w:rsidRPr="00D438C5">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56EBB">
        <w:t>, не применяются в случае</w:t>
      </w:r>
      <w:r>
        <w:t xml:space="preserve"> </w:t>
      </w:r>
      <w:r w:rsidRPr="00156EBB">
        <w:t>заключения контракта с участником закупки, который является казенным учреждением</w:t>
      </w:r>
      <w:r>
        <w:t>.</w:t>
      </w:r>
      <w:bookmarkEnd w:id="18"/>
      <w:proofErr w:type="gramEnd"/>
    </w:p>
  </w:footnote>
  <w:footnote w:id="2">
    <w:p w:rsidR="00820CC2" w:rsidRDefault="00820CC2" w:rsidP="00A77DF6">
      <w:pPr>
        <w:pStyle w:val="affa"/>
        <w:jc w:val="both"/>
      </w:pPr>
      <w:r>
        <w:rPr>
          <w:rStyle w:val="aff4"/>
        </w:rPr>
        <w:footnoteRef/>
      </w:r>
      <w:r>
        <w:t xml:space="preserve"> </w:t>
      </w:r>
      <w:bookmarkStart w:id="21" w:name="_Hlk100752748"/>
      <w:r w:rsidRPr="00540313">
        <w:t xml:space="preserve">При наличии оснований, предусмотренных </w:t>
      </w:r>
      <w:r>
        <w:t>ст.</w:t>
      </w:r>
      <w:r w:rsidRPr="00540313">
        <w:t xml:space="preserve"> 37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изменяется в соответствии с указанной статьей</w:t>
      </w:r>
      <w:r>
        <w:t>.</w:t>
      </w:r>
      <w:bookmarkEnd w:id="21"/>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6DE2E836"/>
    <w:name w:val="WW8Num2"/>
    <w:lvl w:ilvl="0">
      <w:start w:val="1"/>
      <w:numFmt w:val="decimal"/>
      <w:lvlText w:val="%1."/>
      <w:lvlJc w:val="left"/>
      <w:pPr>
        <w:tabs>
          <w:tab w:val="num" w:pos="360"/>
        </w:tabs>
        <w:ind w:left="360" w:hanging="360"/>
      </w:pPr>
      <w:rPr>
        <w:rFonts w:cs="Times New Roman" w:hint="default"/>
        <w:b w:val="0"/>
        <w:bCs w:val="0"/>
        <w:color w:val="00000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multilevel"/>
    <w:tmpl w:val="00000003"/>
    <w:name w:val="WWNum4"/>
    <w:lvl w:ilvl="0">
      <w:start w:val="1"/>
      <w:numFmt w:val="decimal"/>
      <w:lvlText w:val="3.%1"/>
      <w:lvlJc w:val="left"/>
      <w:pPr>
        <w:tabs>
          <w:tab w:val="num" w:pos="0"/>
        </w:tabs>
        <w:ind w:left="928"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4"/>
    <w:multiLevelType w:val="multilevel"/>
    <w:tmpl w:val="00000004"/>
    <w:name w:val="WWNum6"/>
    <w:lvl w:ilvl="0">
      <w:start w:val="1"/>
      <w:numFmt w:val="decimal"/>
      <w:lvlText w:val="6.%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5"/>
    <w:multiLevelType w:val="multilevel"/>
    <w:tmpl w:val="00000005"/>
    <w:name w:val="WWNum7"/>
    <w:lvl w:ilvl="0">
      <w:start w:val="1"/>
      <w:numFmt w:val="decimal"/>
      <w:lvlText w:val="7.%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8"/>
    <w:lvl w:ilvl="0">
      <w:start w:val="1"/>
      <w:numFmt w:val="decimal"/>
      <w:lvlText w:val="7.1.%1"/>
      <w:lvlJc w:val="left"/>
      <w:pPr>
        <w:tabs>
          <w:tab w:val="num" w:pos="0"/>
        </w:tabs>
        <w:ind w:left="928"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nsid w:val="00000007"/>
    <w:multiLevelType w:val="multilevel"/>
    <w:tmpl w:val="00000007"/>
    <w:name w:val="WWNum9"/>
    <w:lvl w:ilvl="0">
      <w:start w:val="1"/>
      <w:numFmt w:val="decimal"/>
      <w:lvlText w:val="7.2.%1"/>
      <w:lvlJc w:val="left"/>
      <w:pPr>
        <w:tabs>
          <w:tab w:val="num" w:pos="0"/>
        </w:tabs>
        <w:ind w:left="928"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7">
    <w:nsid w:val="00000008"/>
    <w:multiLevelType w:val="multilevel"/>
    <w:tmpl w:val="00000008"/>
    <w:name w:val="WW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1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Num1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0000000D"/>
    <w:name w:val="WWNum2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Num2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name w:val="WWNum2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00000011"/>
    <w:name w:val="WWNum2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00000012"/>
    <w:name w:val="WWNum26"/>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3"/>
    <w:multiLevelType w:val="multilevel"/>
    <w:tmpl w:val="00000013"/>
    <w:name w:val="WWNum27"/>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14"/>
    <w:multiLevelType w:val="multilevel"/>
    <w:tmpl w:val="00000014"/>
    <w:name w:val="WWNum28"/>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15"/>
    <w:multiLevelType w:val="multilevel"/>
    <w:tmpl w:val="00000015"/>
    <w:name w:val="WWNum29"/>
    <w:lvl w:ilvl="0">
      <w:start w:val="1"/>
      <w:numFmt w:val="decimal"/>
      <w:lvlText w:val="8.%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0000001D"/>
    <w:multiLevelType w:val="multilevel"/>
    <w:tmpl w:val="9F76DD74"/>
    <w:name w:val="WW8Num50"/>
    <w:lvl w:ilvl="0">
      <w:start w:val="1"/>
      <w:numFmt w:val="decimal"/>
      <w:lvlText w:val="%1."/>
      <w:lvlJc w:val="left"/>
      <w:pPr>
        <w:tabs>
          <w:tab w:val="num" w:pos="0"/>
        </w:tabs>
        <w:ind w:left="502" w:hanging="360"/>
      </w:pPr>
      <w:rPr>
        <w:b w:val="0"/>
        <w:bCs w:val="0"/>
      </w:rPr>
    </w:lvl>
    <w:lvl w:ilvl="1">
      <w:start w:val="2"/>
      <w:numFmt w:val="decimal"/>
      <w:isLgl/>
      <w:lvlText w:val="%1.%2."/>
      <w:lvlJc w:val="left"/>
      <w:pPr>
        <w:ind w:left="987" w:hanging="4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22">
    <w:nsid w:val="079F1E79"/>
    <w:multiLevelType w:val="hybridMultilevel"/>
    <w:tmpl w:val="FD682912"/>
    <w:lvl w:ilvl="0" w:tplc="7892D794">
      <w:start w:val="3"/>
      <w:numFmt w:val="upperRoman"/>
      <w:suff w:val="space"/>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AEC2229"/>
    <w:multiLevelType w:val="hybridMultilevel"/>
    <w:tmpl w:val="5EF679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B82300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0F8469CB"/>
    <w:multiLevelType w:val="hybridMultilevel"/>
    <w:tmpl w:val="F7620A3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0D6083C"/>
    <w:multiLevelType w:val="multilevel"/>
    <w:tmpl w:val="871A8BB4"/>
    <w:styleLink w:val="a"/>
    <w:lvl w:ilvl="0">
      <w:start w:val="1"/>
      <w:numFmt w:val="decimal"/>
      <w:suff w:val="space"/>
      <w:lvlText w:val="%1."/>
      <w:lvlJc w:val="left"/>
      <w:pPr>
        <w:ind w:left="0" w:firstLine="0"/>
      </w:pPr>
      <w:rPr>
        <w:rFonts w:ascii="Times New Roman" w:hAnsi="Times New Roman" w:cs="Times New Roman" w:hint="default"/>
        <w:b w:val="0"/>
        <w:i w:val="0"/>
        <w:caps w:val="0"/>
        <w:strike w:val="0"/>
        <w:dstrike w:val="0"/>
        <w:vanish w:val="0"/>
        <w:webHidden w:val="0"/>
        <w:sz w:val="24"/>
        <w:u w:val="none"/>
        <w:effect w:val="none"/>
        <w:vertAlign w:val="baseline"/>
        <w:specVanish w:val="0"/>
      </w:rPr>
    </w:lvl>
    <w:lvl w:ilvl="1">
      <w:start w:val="1"/>
      <w:numFmt w:val="decimal"/>
      <w:suff w:val="space"/>
      <w:lvlText w:val="%1.%2."/>
      <w:lvlJc w:val="left"/>
      <w:pPr>
        <w:ind w:left="0" w:firstLine="737"/>
      </w:pPr>
      <w:rPr>
        <w:rFonts w:ascii="Times New Roman" w:hAnsi="Times New Roman" w:cs="Times New Roman" w:hint="default"/>
        <w:b w:val="0"/>
        <w:i w:val="0"/>
        <w:sz w:val="24"/>
      </w:rPr>
    </w:lvl>
    <w:lvl w:ilvl="2">
      <w:start w:val="1"/>
      <w:numFmt w:val="decimal"/>
      <w:suff w:val="space"/>
      <w:lvlText w:val="%1.%2.%3."/>
      <w:lvlJc w:val="left"/>
      <w:pPr>
        <w:ind w:left="0" w:firstLine="737"/>
      </w:pPr>
      <w:rPr>
        <w:rFonts w:ascii="Times New Roman" w:hAnsi="Times New Roman" w:cs="Times New Roman" w:hint="default"/>
        <w:b w:val="0"/>
        <w:i w:val="0"/>
        <w:sz w:val="24"/>
      </w:rPr>
    </w:lvl>
    <w:lvl w:ilvl="3">
      <w:start w:val="1"/>
      <w:numFmt w:val="decimal"/>
      <w:suff w:val="space"/>
      <w:lvlText w:val="%1.%2.%3.%4."/>
      <w:lvlJc w:val="left"/>
      <w:pPr>
        <w:ind w:left="0" w:firstLine="737"/>
      </w:pPr>
      <w:rPr>
        <w:rFonts w:ascii="Times New Roman" w:hAnsi="Times New Roman" w:cs="Times New Roman" w:hint="default"/>
        <w:b w:val="0"/>
        <w:i w:val="0"/>
        <w:sz w:val="24"/>
      </w:rPr>
    </w:lvl>
    <w:lvl w:ilvl="4">
      <w:start w:val="1"/>
      <w:numFmt w:val="decimal"/>
      <w:suff w:val="space"/>
      <w:lvlText w:val="%5)"/>
      <w:lvlJc w:val="left"/>
      <w:pPr>
        <w:ind w:left="0" w:firstLine="737"/>
      </w:pPr>
      <w:rPr>
        <w:rFonts w:ascii="Times New Roman" w:hAnsi="Times New Roman" w:cs="Times New Roman" w:hint="default"/>
        <w:b w:val="0"/>
        <w:i w:val="0"/>
        <w:sz w:val="24"/>
      </w:rPr>
    </w:lvl>
    <w:lvl w:ilvl="5">
      <w:start w:val="1"/>
      <w:numFmt w:val="decimal"/>
      <w:lvlText w:val="%6."/>
      <w:lvlJc w:val="left"/>
      <w:pPr>
        <w:ind w:left="0" w:firstLine="737"/>
      </w:pPr>
      <w:rPr>
        <w:rFonts w:ascii="Times New Roman" w:hAnsi="Times New Roman" w:cs="Times New Roman" w:hint="default"/>
        <w:b w:val="0"/>
        <w:i w:val="0"/>
        <w:sz w:val="24"/>
      </w:rPr>
    </w:lvl>
    <w:lvl w:ilvl="6">
      <w:start w:val="1"/>
      <w:numFmt w:val="russianLower"/>
      <w:suff w:val="space"/>
      <w:lvlText w:val="%7)"/>
      <w:lvlJc w:val="left"/>
      <w:pPr>
        <w:ind w:left="0" w:firstLine="737"/>
      </w:pPr>
      <w:rPr>
        <w:rFonts w:ascii="Times New Roman" w:hAnsi="Times New Roman" w:cs="Times New Roman" w:hint="default"/>
        <w:b w:val="0"/>
        <w:i w:val="0"/>
        <w:sz w:val="24"/>
      </w:rPr>
    </w:lvl>
    <w:lvl w:ilvl="7">
      <w:start w:val="1"/>
      <w:numFmt w:val="decimal"/>
      <w:lvlRestart w:val="2"/>
      <w:suff w:val="space"/>
      <w:lvlText w:val="%8"/>
      <w:lvlJc w:val="left"/>
      <w:pPr>
        <w:ind w:left="0" w:firstLine="737"/>
      </w:pPr>
    </w:lvl>
    <w:lvl w:ilvl="8">
      <w:start w:val="1"/>
      <w:numFmt w:val="lowerRoman"/>
      <w:suff w:val="space"/>
      <w:lvlText w:val="%9."/>
      <w:lvlJc w:val="left"/>
      <w:pPr>
        <w:ind w:left="0" w:firstLine="737"/>
      </w:pPr>
    </w:lvl>
  </w:abstractNum>
  <w:abstractNum w:abstractNumId="27">
    <w:nsid w:val="12810566"/>
    <w:multiLevelType w:val="hybridMultilevel"/>
    <w:tmpl w:val="B7FE0F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2DE792A"/>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2EB6BF6"/>
    <w:multiLevelType w:val="multilevel"/>
    <w:tmpl w:val="51BACD46"/>
    <w:lvl w:ilvl="0">
      <w:start w:val="1"/>
      <w:numFmt w:val="decimal"/>
      <w:suff w:val="space"/>
      <w:lvlText w:val="%1."/>
      <w:lvlJc w:val="left"/>
      <w:pPr>
        <w:ind w:left="644" w:hanging="360"/>
      </w:pPr>
      <w:rPr>
        <w:rFonts w:hint="default"/>
      </w:rPr>
    </w:lvl>
    <w:lvl w:ilvl="1">
      <w:start w:val="1"/>
      <w:numFmt w:val="decimal"/>
      <w:isLgl/>
      <w:suff w:val="space"/>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nsid w:val="1BA24C1F"/>
    <w:multiLevelType w:val="multilevel"/>
    <w:tmpl w:val="79DC604A"/>
    <w:lvl w:ilvl="0">
      <w:start w:val="1"/>
      <w:numFmt w:val="decimal"/>
      <w:pStyle w:val="ListNum"/>
      <w:lvlText w:val="%1."/>
      <w:lvlJc w:val="left"/>
      <w:pPr>
        <w:tabs>
          <w:tab w:val="num" w:pos="360"/>
        </w:tabs>
        <w:ind w:left="284" w:hanging="284"/>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1C5E055A"/>
    <w:multiLevelType w:val="hybridMultilevel"/>
    <w:tmpl w:val="1D243D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1F937996"/>
    <w:multiLevelType w:val="hybridMultilevel"/>
    <w:tmpl w:val="6CECF4D0"/>
    <w:lvl w:ilvl="0" w:tplc="136096A0">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6500F7F"/>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3F0B37AB"/>
    <w:multiLevelType w:val="hybridMultilevel"/>
    <w:tmpl w:val="C3FC23CE"/>
    <w:lvl w:ilvl="0" w:tplc="F49A5D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0872DC0"/>
    <w:multiLevelType w:val="hybridMultilevel"/>
    <w:tmpl w:val="D736B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EB19ED"/>
    <w:multiLevelType w:val="multilevel"/>
    <w:tmpl w:val="980A3934"/>
    <w:lvl w:ilvl="0">
      <w:start w:val="1"/>
      <w:numFmt w:val="decimal"/>
      <w:lvlText w:val="%1."/>
      <w:lvlJc w:val="left"/>
      <w:pPr>
        <w:ind w:left="444" w:hanging="444"/>
      </w:pPr>
      <w:rPr>
        <w:rFonts w:hint="default"/>
      </w:rPr>
    </w:lvl>
    <w:lvl w:ilvl="1">
      <w:start w:val="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47B35B01"/>
    <w:multiLevelType w:val="hybridMultilevel"/>
    <w:tmpl w:val="F96C5E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47C93A26"/>
    <w:multiLevelType w:val="hybridMultilevel"/>
    <w:tmpl w:val="EA4E41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8B04C63"/>
    <w:multiLevelType w:val="hybridMultilevel"/>
    <w:tmpl w:val="E4169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8EF4FCE"/>
    <w:multiLevelType w:val="hybridMultilevel"/>
    <w:tmpl w:val="3146C34C"/>
    <w:lvl w:ilvl="0" w:tplc="550C38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4A001834"/>
    <w:multiLevelType w:val="multilevel"/>
    <w:tmpl w:val="61B0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F2A4376"/>
    <w:multiLevelType w:val="hybridMultilevel"/>
    <w:tmpl w:val="91A028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F5770B3"/>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51A15409"/>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52F13BC9"/>
    <w:multiLevelType w:val="hybridMultilevel"/>
    <w:tmpl w:val="759A1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3E8437A"/>
    <w:multiLevelType w:val="hybridMultilevel"/>
    <w:tmpl w:val="3EF0EB2A"/>
    <w:lvl w:ilvl="0" w:tplc="D688A4B4">
      <w:numFmt w:val="bullet"/>
      <w:lvlText w:val="-"/>
      <w:lvlJc w:val="left"/>
      <w:pPr>
        <w:ind w:left="720" w:hanging="360"/>
      </w:pPr>
      <w:rPr>
        <w:rFonts w:ascii="Times New Roman" w:hAnsi="Times New Roman" w:hint="default"/>
      </w:rPr>
    </w:lvl>
    <w:lvl w:ilvl="1" w:tplc="D688A4B4">
      <w:numFmt w:val="bullet"/>
      <w:lvlText w:val="-"/>
      <w:lvlJc w:val="left"/>
      <w:pPr>
        <w:ind w:left="1440" w:hanging="360"/>
      </w:pPr>
      <w:rPr>
        <w:rFonts w:ascii="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5211F9F"/>
    <w:multiLevelType w:val="hybridMultilevel"/>
    <w:tmpl w:val="EB3C1C96"/>
    <w:lvl w:ilvl="0" w:tplc="136096A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nsid w:val="58767488"/>
    <w:multiLevelType w:val="hybridMultilevel"/>
    <w:tmpl w:val="AA9CB672"/>
    <w:lvl w:ilvl="0" w:tplc="A3A6AF9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598B6798"/>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60AE47EF"/>
    <w:multiLevelType w:val="hybridMultilevel"/>
    <w:tmpl w:val="C396F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19A0A8F"/>
    <w:multiLevelType w:val="multilevel"/>
    <w:tmpl w:val="78A2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4705F24"/>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650D5E6D"/>
    <w:multiLevelType w:val="hybridMultilevel"/>
    <w:tmpl w:val="7CCAC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65DD273C"/>
    <w:multiLevelType w:val="multilevel"/>
    <w:tmpl w:val="6FA6903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40" w:hanging="480"/>
      </w:pPr>
      <w:rPr>
        <w:rFonts w:cs="Times New Roman" w:hint="default"/>
        <w:b/>
        <w:i w:val="0"/>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55">
    <w:nsid w:val="666216AE"/>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674512CD"/>
    <w:multiLevelType w:val="hybridMultilevel"/>
    <w:tmpl w:val="F858FB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nsid w:val="6D0B0684"/>
    <w:multiLevelType w:val="hybridMultilevel"/>
    <w:tmpl w:val="3F28696E"/>
    <w:lvl w:ilvl="0" w:tplc="A2E00680">
      <w:start w:val="1"/>
      <w:numFmt w:val="decimal"/>
      <w:suff w:val="nothing"/>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E0C1541"/>
    <w:multiLevelType w:val="hybridMultilevel"/>
    <w:tmpl w:val="342285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nsid w:val="7493792C"/>
    <w:multiLevelType w:val="hybridMultilevel"/>
    <w:tmpl w:val="D2A4850E"/>
    <w:styleLink w:val="10"/>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60">
    <w:nsid w:val="75063621"/>
    <w:multiLevelType w:val="hybridMultilevel"/>
    <w:tmpl w:val="995619D4"/>
    <w:lvl w:ilvl="0" w:tplc="17E2AE12">
      <w:start w:val="1"/>
      <w:numFmt w:val="decimal"/>
      <w:lvlText w:val="%1."/>
      <w:lvlJc w:val="left"/>
      <w:pPr>
        <w:ind w:left="1210" w:hanging="240"/>
      </w:pPr>
      <w:rPr>
        <w:rFonts w:ascii="Times New Roman" w:eastAsia="Times New Roman" w:hAnsi="Times New Roman" w:cs="Times New Roman" w:hint="default"/>
        <w:w w:val="100"/>
        <w:sz w:val="24"/>
        <w:szCs w:val="24"/>
        <w:lang w:val="ru-RU" w:eastAsia="en-US" w:bidi="ar-SA"/>
      </w:rPr>
    </w:lvl>
    <w:lvl w:ilvl="1" w:tplc="8314FDC6">
      <w:numFmt w:val="bullet"/>
      <w:lvlText w:val="•"/>
      <w:lvlJc w:val="left"/>
      <w:pPr>
        <w:ind w:left="2609" w:hanging="240"/>
      </w:pPr>
      <w:rPr>
        <w:rFonts w:hint="default"/>
        <w:lang w:val="ru-RU" w:eastAsia="en-US" w:bidi="ar-SA"/>
      </w:rPr>
    </w:lvl>
    <w:lvl w:ilvl="2" w:tplc="4634AA42">
      <w:numFmt w:val="bullet"/>
      <w:lvlText w:val="•"/>
      <w:lvlJc w:val="left"/>
      <w:pPr>
        <w:ind w:left="3999" w:hanging="240"/>
      </w:pPr>
      <w:rPr>
        <w:rFonts w:hint="default"/>
        <w:lang w:val="ru-RU" w:eastAsia="en-US" w:bidi="ar-SA"/>
      </w:rPr>
    </w:lvl>
    <w:lvl w:ilvl="3" w:tplc="4E36C202">
      <w:numFmt w:val="bullet"/>
      <w:lvlText w:val="•"/>
      <w:lvlJc w:val="left"/>
      <w:pPr>
        <w:ind w:left="5389" w:hanging="240"/>
      </w:pPr>
      <w:rPr>
        <w:rFonts w:hint="default"/>
        <w:lang w:val="ru-RU" w:eastAsia="en-US" w:bidi="ar-SA"/>
      </w:rPr>
    </w:lvl>
    <w:lvl w:ilvl="4" w:tplc="5C049E56">
      <w:numFmt w:val="bullet"/>
      <w:lvlText w:val="•"/>
      <w:lvlJc w:val="left"/>
      <w:pPr>
        <w:ind w:left="6779" w:hanging="240"/>
      </w:pPr>
      <w:rPr>
        <w:rFonts w:hint="default"/>
        <w:lang w:val="ru-RU" w:eastAsia="en-US" w:bidi="ar-SA"/>
      </w:rPr>
    </w:lvl>
    <w:lvl w:ilvl="5" w:tplc="CB30A6CA">
      <w:numFmt w:val="bullet"/>
      <w:lvlText w:val="•"/>
      <w:lvlJc w:val="left"/>
      <w:pPr>
        <w:ind w:left="8169" w:hanging="240"/>
      </w:pPr>
      <w:rPr>
        <w:rFonts w:hint="default"/>
        <w:lang w:val="ru-RU" w:eastAsia="en-US" w:bidi="ar-SA"/>
      </w:rPr>
    </w:lvl>
    <w:lvl w:ilvl="6" w:tplc="47503ED8">
      <w:numFmt w:val="bullet"/>
      <w:lvlText w:val="•"/>
      <w:lvlJc w:val="left"/>
      <w:pPr>
        <w:ind w:left="9559" w:hanging="240"/>
      </w:pPr>
      <w:rPr>
        <w:rFonts w:hint="default"/>
        <w:lang w:val="ru-RU" w:eastAsia="en-US" w:bidi="ar-SA"/>
      </w:rPr>
    </w:lvl>
    <w:lvl w:ilvl="7" w:tplc="5FC814C6">
      <w:numFmt w:val="bullet"/>
      <w:lvlText w:val="•"/>
      <w:lvlJc w:val="left"/>
      <w:pPr>
        <w:ind w:left="10948" w:hanging="240"/>
      </w:pPr>
      <w:rPr>
        <w:rFonts w:hint="default"/>
        <w:lang w:val="ru-RU" w:eastAsia="en-US" w:bidi="ar-SA"/>
      </w:rPr>
    </w:lvl>
    <w:lvl w:ilvl="8" w:tplc="32EA9BF0">
      <w:numFmt w:val="bullet"/>
      <w:lvlText w:val="•"/>
      <w:lvlJc w:val="left"/>
      <w:pPr>
        <w:ind w:left="12338" w:hanging="240"/>
      </w:pPr>
      <w:rPr>
        <w:rFonts w:hint="default"/>
        <w:lang w:val="ru-RU" w:eastAsia="en-US" w:bidi="ar-SA"/>
      </w:rPr>
    </w:lvl>
  </w:abstractNum>
  <w:abstractNum w:abstractNumId="61">
    <w:nsid w:val="755B7467"/>
    <w:multiLevelType w:val="multilevel"/>
    <w:tmpl w:val="E72286BA"/>
    <w:lvl w:ilvl="0">
      <w:start w:val="15"/>
      <w:numFmt w:val="decimal"/>
      <w:lvlText w:val="%1."/>
      <w:lvlJc w:val="left"/>
      <w:pPr>
        <w:ind w:left="600" w:hanging="600"/>
      </w:pPr>
      <w:rPr>
        <w:rFonts w:hint="default"/>
      </w:rPr>
    </w:lvl>
    <w:lvl w:ilvl="1">
      <w:start w:val="3"/>
      <w:numFmt w:val="decimal"/>
      <w:suff w:val="space"/>
      <w:lvlText w:val="1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2">
    <w:nsid w:val="78467458"/>
    <w:multiLevelType w:val="hybridMultilevel"/>
    <w:tmpl w:val="64521D7E"/>
    <w:lvl w:ilvl="0" w:tplc="BAE0A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7B343BDA"/>
    <w:multiLevelType w:val="multilevel"/>
    <w:tmpl w:val="6C1CD54E"/>
    <w:lvl w:ilvl="0">
      <w:start w:val="1"/>
      <w:numFmt w:val="decimal"/>
      <w:lvlText w:val="%1."/>
      <w:lvlJc w:val="left"/>
      <w:pPr>
        <w:ind w:left="720" w:hanging="360"/>
      </w:pPr>
    </w:lvl>
    <w:lvl w:ilvl="1">
      <w:start w:val="3"/>
      <w:numFmt w:val="decimal"/>
      <w:isLgl/>
      <w:lvlText w:val="%1.%2."/>
      <w:lvlJc w:val="left"/>
      <w:pPr>
        <w:ind w:left="987" w:hanging="420"/>
      </w:pPr>
      <w:rPr>
        <w:b/>
      </w:rPr>
    </w:lvl>
    <w:lvl w:ilvl="2">
      <w:start w:val="1"/>
      <w:numFmt w:val="decimal"/>
      <w:isLgl/>
      <w:lvlText w:val="%1.%2.%3."/>
      <w:lvlJc w:val="left"/>
      <w:pPr>
        <w:ind w:left="1494" w:hanging="720"/>
      </w:pPr>
      <w:rPr>
        <w:b/>
      </w:rPr>
    </w:lvl>
    <w:lvl w:ilvl="3">
      <w:start w:val="1"/>
      <w:numFmt w:val="decimal"/>
      <w:isLgl/>
      <w:lvlText w:val="%1.%2.%3.%4."/>
      <w:lvlJc w:val="left"/>
      <w:pPr>
        <w:ind w:left="1701" w:hanging="720"/>
      </w:pPr>
      <w:rPr>
        <w:b/>
      </w:rPr>
    </w:lvl>
    <w:lvl w:ilvl="4">
      <w:start w:val="1"/>
      <w:numFmt w:val="decimal"/>
      <w:isLgl/>
      <w:lvlText w:val="%1.%2.%3.%4.%5."/>
      <w:lvlJc w:val="left"/>
      <w:pPr>
        <w:ind w:left="2268" w:hanging="1080"/>
      </w:pPr>
      <w:rPr>
        <w:b/>
      </w:rPr>
    </w:lvl>
    <w:lvl w:ilvl="5">
      <w:start w:val="1"/>
      <w:numFmt w:val="decimal"/>
      <w:isLgl/>
      <w:lvlText w:val="%1.%2.%3.%4.%5.%6."/>
      <w:lvlJc w:val="left"/>
      <w:pPr>
        <w:ind w:left="2475" w:hanging="1080"/>
      </w:pPr>
      <w:rPr>
        <w:b/>
      </w:rPr>
    </w:lvl>
    <w:lvl w:ilvl="6">
      <w:start w:val="1"/>
      <w:numFmt w:val="decimal"/>
      <w:isLgl/>
      <w:lvlText w:val="%1.%2.%3.%4.%5.%6.%7."/>
      <w:lvlJc w:val="left"/>
      <w:pPr>
        <w:ind w:left="3042" w:hanging="1440"/>
      </w:pPr>
      <w:rPr>
        <w:b/>
      </w:rPr>
    </w:lvl>
    <w:lvl w:ilvl="7">
      <w:start w:val="1"/>
      <w:numFmt w:val="decimal"/>
      <w:isLgl/>
      <w:lvlText w:val="%1.%2.%3.%4.%5.%6.%7.%8."/>
      <w:lvlJc w:val="left"/>
      <w:pPr>
        <w:ind w:left="3249" w:hanging="1440"/>
      </w:pPr>
      <w:rPr>
        <w:b/>
      </w:rPr>
    </w:lvl>
    <w:lvl w:ilvl="8">
      <w:start w:val="1"/>
      <w:numFmt w:val="decimal"/>
      <w:isLgl/>
      <w:lvlText w:val="%1.%2.%3.%4.%5.%6.%7.%8.%9."/>
      <w:lvlJc w:val="left"/>
      <w:pPr>
        <w:ind w:left="3816" w:hanging="1800"/>
      </w:pPr>
      <w:rPr>
        <w:b/>
      </w:rPr>
    </w:lvl>
  </w:abstractNum>
  <w:num w:numId="1">
    <w:abstractNumId w:val="0"/>
  </w:num>
  <w:num w:numId="2">
    <w:abstractNumId w:val="24"/>
  </w:num>
  <w:num w:numId="3">
    <w:abstractNumId w:val="43"/>
  </w:num>
  <w:num w:numId="4">
    <w:abstractNumId w:val="52"/>
  </w:num>
  <w:num w:numId="5">
    <w:abstractNumId w:val="28"/>
  </w:num>
  <w:num w:numId="6">
    <w:abstractNumId w:val="44"/>
  </w:num>
  <w:num w:numId="7">
    <w:abstractNumId w:val="55"/>
  </w:num>
  <w:num w:numId="8">
    <w:abstractNumId w:val="49"/>
  </w:num>
  <w:num w:numId="9">
    <w:abstractNumId w:val="33"/>
  </w:num>
  <w:num w:numId="10">
    <w:abstractNumId w:val="26"/>
  </w:num>
  <w:num w:numId="11">
    <w:abstractNumId w:val="30"/>
  </w:num>
  <w:num w:numId="12">
    <w:abstractNumId w:val="50"/>
  </w:num>
  <w:num w:numId="13">
    <w:abstractNumId w:val="48"/>
  </w:num>
  <w:num w:numId="14">
    <w:abstractNumId w:val="37"/>
  </w:num>
  <w:num w:numId="15">
    <w:abstractNumId w:val="51"/>
  </w:num>
  <w:num w:numId="16">
    <w:abstractNumId w:val="41"/>
  </w:num>
  <w:num w:numId="17">
    <w:abstractNumId w:val="1"/>
  </w:num>
  <w:num w:numId="18">
    <w:abstractNumId w:val="58"/>
  </w:num>
  <w:num w:numId="19">
    <w:abstractNumId w:val="31"/>
  </w:num>
  <w:num w:numId="20">
    <w:abstractNumId w:val="47"/>
  </w:num>
  <w:num w:numId="21">
    <w:abstractNumId w:val="56"/>
  </w:num>
  <w:num w:numId="22">
    <w:abstractNumId w:val="42"/>
  </w:num>
  <w:num w:numId="23">
    <w:abstractNumId w:val="23"/>
  </w:num>
  <w:num w:numId="24">
    <w:abstractNumId w:val="38"/>
  </w:num>
  <w:num w:numId="25">
    <w:abstractNumId w:val="32"/>
  </w:num>
  <w:num w:numId="26">
    <w:abstractNumId w:val="54"/>
  </w:num>
  <w:num w:numId="27">
    <w:abstractNumId w:val="27"/>
  </w:num>
  <w:num w:numId="28">
    <w:abstractNumId w:val="39"/>
  </w:num>
  <w:num w:numId="29">
    <w:abstractNumId w:val="46"/>
  </w:num>
  <w:num w:numId="30">
    <w:abstractNumId w:val="35"/>
  </w:num>
  <w:num w:numId="31">
    <w:abstractNumId w:val="34"/>
  </w:num>
  <w:num w:numId="32">
    <w:abstractNumId w:val="21"/>
  </w:num>
  <w:num w:numId="33">
    <w:abstractNumId w:val="40"/>
  </w:num>
  <w:num w:numId="34">
    <w:abstractNumId w:val="22"/>
  </w:num>
  <w:num w:numId="35">
    <w:abstractNumId w:val="57"/>
  </w:num>
  <w:num w:numId="36">
    <w:abstractNumId w:val="53"/>
  </w:num>
  <w:num w:numId="37">
    <w:abstractNumId w:val="62"/>
  </w:num>
  <w:num w:numId="38">
    <w:abstractNumId w:val="29"/>
  </w:num>
  <w:num w:numId="39">
    <w:abstractNumId w:val="59"/>
  </w:num>
  <w:num w:numId="40">
    <w:abstractNumId w:val="61"/>
  </w:num>
  <w:num w:numId="41">
    <w:abstractNumId w:val="45"/>
  </w:num>
  <w:num w:numId="42">
    <w:abstractNumId w:val="0"/>
  </w:num>
  <w:num w:numId="43">
    <w:abstractNumId w:val="36"/>
  </w:num>
  <w:num w:numId="44">
    <w:abstractNumId w:val="6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6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08"/>
  <w:defaultTableStyle w:val="a0"/>
  <w:drawingGridHorizontalSpacing w:val="200"/>
  <w:drawingGridVerticalSpacing w:val="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compat>
  <w:rsids>
    <w:rsidRoot w:val="00876C21"/>
    <w:rsid w:val="00000544"/>
    <w:rsid w:val="00000553"/>
    <w:rsid w:val="00000667"/>
    <w:rsid w:val="00000B30"/>
    <w:rsid w:val="000014BB"/>
    <w:rsid w:val="00001C0C"/>
    <w:rsid w:val="0000246B"/>
    <w:rsid w:val="00002BD1"/>
    <w:rsid w:val="0000370E"/>
    <w:rsid w:val="00003D9A"/>
    <w:rsid w:val="00003DB3"/>
    <w:rsid w:val="00004005"/>
    <w:rsid w:val="000043D6"/>
    <w:rsid w:val="00004C58"/>
    <w:rsid w:val="00004FD1"/>
    <w:rsid w:val="0000585D"/>
    <w:rsid w:val="000067BA"/>
    <w:rsid w:val="00006A56"/>
    <w:rsid w:val="000074CE"/>
    <w:rsid w:val="000077DF"/>
    <w:rsid w:val="00010658"/>
    <w:rsid w:val="00010A24"/>
    <w:rsid w:val="00010A4E"/>
    <w:rsid w:val="0001149C"/>
    <w:rsid w:val="00011D66"/>
    <w:rsid w:val="00011FF9"/>
    <w:rsid w:val="000120ED"/>
    <w:rsid w:val="00012415"/>
    <w:rsid w:val="00012D4A"/>
    <w:rsid w:val="00013692"/>
    <w:rsid w:val="00013EED"/>
    <w:rsid w:val="0001446A"/>
    <w:rsid w:val="000145C6"/>
    <w:rsid w:val="000152B4"/>
    <w:rsid w:val="0001546C"/>
    <w:rsid w:val="00015BB7"/>
    <w:rsid w:val="00015F8C"/>
    <w:rsid w:val="00017546"/>
    <w:rsid w:val="00023D3E"/>
    <w:rsid w:val="00024460"/>
    <w:rsid w:val="0002475D"/>
    <w:rsid w:val="00025A99"/>
    <w:rsid w:val="0002640F"/>
    <w:rsid w:val="00026E07"/>
    <w:rsid w:val="00030BCF"/>
    <w:rsid w:val="00031011"/>
    <w:rsid w:val="000316CC"/>
    <w:rsid w:val="00031B93"/>
    <w:rsid w:val="00032D98"/>
    <w:rsid w:val="00033228"/>
    <w:rsid w:val="00033AF6"/>
    <w:rsid w:val="00034033"/>
    <w:rsid w:val="00034114"/>
    <w:rsid w:val="0003473A"/>
    <w:rsid w:val="000350C4"/>
    <w:rsid w:val="00035CD3"/>
    <w:rsid w:val="000364CE"/>
    <w:rsid w:val="00036F53"/>
    <w:rsid w:val="0003777C"/>
    <w:rsid w:val="0003790E"/>
    <w:rsid w:val="00040706"/>
    <w:rsid w:val="00040F2E"/>
    <w:rsid w:val="00041687"/>
    <w:rsid w:val="00042E73"/>
    <w:rsid w:val="0004358B"/>
    <w:rsid w:val="000446E5"/>
    <w:rsid w:val="00044923"/>
    <w:rsid w:val="00046A91"/>
    <w:rsid w:val="00047A20"/>
    <w:rsid w:val="00051AB4"/>
    <w:rsid w:val="00052113"/>
    <w:rsid w:val="00052569"/>
    <w:rsid w:val="0005281C"/>
    <w:rsid w:val="00052D77"/>
    <w:rsid w:val="000537EB"/>
    <w:rsid w:val="00053BBA"/>
    <w:rsid w:val="00053C94"/>
    <w:rsid w:val="0005490D"/>
    <w:rsid w:val="000557BF"/>
    <w:rsid w:val="00055D8F"/>
    <w:rsid w:val="00056302"/>
    <w:rsid w:val="0005666A"/>
    <w:rsid w:val="00060559"/>
    <w:rsid w:val="000614C9"/>
    <w:rsid w:val="00063974"/>
    <w:rsid w:val="00064127"/>
    <w:rsid w:val="000645A1"/>
    <w:rsid w:val="0006489C"/>
    <w:rsid w:val="00064DD9"/>
    <w:rsid w:val="00065318"/>
    <w:rsid w:val="00065508"/>
    <w:rsid w:val="0006557A"/>
    <w:rsid w:val="0006655C"/>
    <w:rsid w:val="00066BF0"/>
    <w:rsid w:val="00066D66"/>
    <w:rsid w:val="00067085"/>
    <w:rsid w:val="00067930"/>
    <w:rsid w:val="00070078"/>
    <w:rsid w:val="000700EA"/>
    <w:rsid w:val="0007078F"/>
    <w:rsid w:val="00070FFF"/>
    <w:rsid w:val="00074312"/>
    <w:rsid w:val="0007461A"/>
    <w:rsid w:val="00075191"/>
    <w:rsid w:val="00076433"/>
    <w:rsid w:val="000779B5"/>
    <w:rsid w:val="000802F3"/>
    <w:rsid w:val="000809E5"/>
    <w:rsid w:val="00081127"/>
    <w:rsid w:val="0008197C"/>
    <w:rsid w:val="0008221C"/>
    <w:rsid w:val="00082BE8"/>
    <w:rsid w:val="00082EA6"/>
    <w:rsid w:val="000839F4"/>
    <w:rsid w:val="000839FF"/>
    <w:rsid w:val="000842A4"/>
    <w:rsid w:val="00084D10"/>
    <w:rsid w:val="00086297"/>
    <w:rsid w:val="00086770"/>
    <w:rsid w:val="00086C41"/>
    <w:rsid w:val="000872A4"/>
    <w:rsid w:val="00087591"/>
    <w:rsid w:val="0009186B"/>
    <w:rsid w:val="000921F5"/>
    <w:rsid w:val="000930DE"/>
    <w:rsid w:val="00093A79"/>
    <w:rsid w:val="00093CFD"/>
    <w:rsid w:val="00095C16"/>
    <w:rsid w:val="00095E5F"/>
    <w:rsid w:val="0009637B"/>
    <w:rsid w:val="00096AA9"/>
    <w:rsid w:val="000972C2"/>
    <w:rsid w:val="000973FC"/>
    <w:rsid w:val="00097C28"/>
    <w:rsid w:val="000A004A"/>
    <w:rsid w:val="000A108D"/>
    <w:rsid w:val="000A200F"/>
    <w:rsid w:val="000A2A98"/>
    <w:rsid w:val="000A2F21"/>
    <w:rsid w:val="000A3EC6"/>
    <w:rsid w:val="000A52DF"/>
    <w:rsid w:val="000A58D4"/>
    <w:rsid w:val="000B07BB"/>
    <w:rsid w:val="000B0902"/>
    <w:rsid w:val="000B0C11"/>
    <w:rsid w:val="000B0DF0"/>
    <w:rsid w:val="000B11DB"/>
    <w:rsid w:val="000B1B6C"/>
    <w:rsid w:val="000B1CB0"/>
    <w:rsid w:val="000B26E9"/>
    <w:rsid w:val="000B3244"/>
    <w:rsid w:val="000B383A"/>
    <w:rsid w:val="000B472B"/>
    <w:rsid w:val="000B5DA7"/>
    <w:rsid w:val="000B6169"/>
    <w:rsid w:val="000B65A2"/>
    <w:rsid w:val="000B7F24"/>
    <w:rsid w:val="000C07D6"/>
    <w:rsid w:val="000C1280"/>
    <w:rsid w:val="000C14A6"/>
    <w:rsid w:val="000C240E"/>
    <w:rsid w:val="000C2967"/>
    <w:rsid w:val="000C3651"/>
    <w:rsid w:val="000C39EE"/>
    <w:rsid w:val="000C3FCE"/>
    <w:rsid w:val="000C4263"/>
    <w:rsid w:val="000C692B"/>
    <w:rsid w:val="000C6B93"/>
    <w:rsid w:val="000C701E"/>
    <w:rsid w:val="000C711A"/>
    <w:rsid w:val="000C7407"/>
    <w:rsid w:val="000C75EA"/>
    <w:rsid w:val="000C7AFA"/>
    <w:rsid w:val="000D093E"/>
    <w:rsid w:val="000D151B"/>
    <w:rsid w:val="000D1D5B"/>
    <w:rsid w:val="000D3B2E"/>
    <w:rsid w:val="000D41A8"/>
    <w:rsid w:val="000D512E"/>
    <w:rsid w:val="000D5947"/>
    <w:rsid w:val="000D76DA"/>
    <w:rsid w:val="000E1130"/>
    <w:rsid w:val="000E26D3"/>
    <w:rsid w:val="000E2A4B"/>
    <w:rsid w:val="000E3664"/>
    <w:rsid w:val="000E4211"/>
    <w:rsid w:val="000E5686"/>
    <w:rsid w:val="000E5C77"/>
    <w:rsid w:val="000E5CFF"/>
    <w:rsid w:val="000E5EF6"/>
    <w:rsid w:val="000E69D3"/>
    <w:rsid w:val="000E6BC6"/>
    <w:rsid w:val="000E71A1"/>
    <w:rsid w:val="000E747B"/>
    <w:rsid w:val="000E7AE5"/>
    <w:rsid w:val="000F01A7"/>
    <w:rsid w:val="000F09EB"/>
    <w:rsid w:val="000F0C4C"/>
    <w:rsid w:val="000F1DC3"/>
    <w:rsid w:val="000F2914"/>
    <w:rsid w:val="000F35A4"/>
    <w:rsid w:val="000F41BD"/>
    <w:rsid w:val="000F4295"/>
    <w:rsid w:val="000F4462"/>
    <w:rsid w:val="000F482D"/>
    <w:rsid w:val="000F4E1C"/>
    <w:rsid w:val="000F6CDD"/>
    <w:rsid w:val="000F78CD"/>
    <w:rsid w:val="00102ACF"/>
    <w:rsid w:val="00103556"/>
    <w:rsid w:val="00103F02"/>
    <w:rsid w:val="0010437D"/>
    <w:rsid w:val="00106E51"/>
    <w:rsid w:val="00107127"/>
    <w:rsid w:val="001073FD"/>
    <w:rsid w:val="00107723"/>
    <w:rsid w:val="00107C7A"/>
    <w:rsid w:val="001100F3"/>
    <w:rsid w:val="001112E4"/>
    <w:rsid w:val="00112A56"/>
    <w:rsid w:val="00114252"/>
    <w:rsid w:val="0011531D"/>
    <w:rsid w:val="00115A6C"/>
    <w:rsid w:val="00115D03"/>
    <w:rsid w:val="00115DE8"/>
    <w:rsid w:val="0011605B"/>
    <w:rsid w:val="0011669E"/>
    <w:rsid w:val="00116723"/>
    <w:rsid w:val="00116802"/>
    <w:rsid w:val="00121188"/>
    <w:rsid w:val="00121B88"/>
    <w:rsid w:val="00122591"/>
    <w:rsid w:val="001225B8"/>
    <w:rsid w:val="00122B5D"/>
    <w:rsid w:val="00123C1C"/>
    <w:rsid w:val="00125265"/>
    <w:rsid w:val="001256A7"/>
    <w:rsid w:val="00125963"/>
    <w:rsid w:val="00125B79"/>
    <w:rsid w:val="00126A5B"/>
    <w:rsid w:val="00126E93"/>
    <w:rsid w:val="00127BC8"/>
    <w:rsid w:val="00127ED8"/>
    <w:rsid w:val="00127EFA"/>
    <w:rsid w:val="00130068"/>
    <w:rsid w:val="0013108A"/>
    <w:rsid w:val="001312EE"/>
    <w:rsid w:val="00131E15"/>
    <w:rsid w:val="00131ECB"/>
    <w:rsid w:val="001327DD"/>
    <w:rsid w:val="00133445"/>
    <w:rsid w:val="00133A30"/>
    <w:rsid w:val="001346CC"/>
    <w:rsid w:val="00135585"/>
    <w:rsid w:val="00135A29"/>
    <w:rsid w:val="00135C9A"/>
    <w:rsid w:val="0013609C"/>
    <w:rsid w:val="001369DA"/>
    <w:rsid w:val="00136C81"/>
    <w:rsid w:val="001376EF"/>
    <w:rsid w:val="00140418"/>
    <w:rsid w:val="001404C3"/>
    <w:rsid w:val="001404E3"/>
    <w:rsid w:val="001410D0"/>
    <w:rsid w:val="001412EC"/>
    <w:rsid w:val="00141715"/>
    <w:rsid w:val="00142A1E"/>
    <w:rsid w:val="0014387C"/>
    <w:rsid w:val="0014469A"/>
    <w:rsid w:val="0014487C"/>
    <w:rsid w:val="0014501C"/>
    <w:rsid w:val="00145F09"/>
    <w:rsid w:val="00146D4A"/>
    <w:rsid w:val="00146ED6"/>
    <w:rsid w:val="00147570"/>
    <w:rsid w:val="001475E0"/>
    <w:rsid w:val="00147B0B"/>
    <w:rsid w:val="001509B4"/>
    <w:rsid w:val="001510D5"/>
    <w:rsid w:val="00151232"/>
    <w:rsid w:val="00151947"/>
    <w:rsid w:val="00151C73"/>
    <w:rsid w:val="00154700"/>
    <w:rsid w:val="00155A8A"/>
    <w:rsid w:val="00157A04"/>
    <w:rsid w:val="00157E1E"/>
    <w:rsid w:val="0016073E"/>
    <w:rsid w:val="00160865"/>
    <w:rsid w:val="00160FB5"/>
    <w:rsid w:val="00161992"/>
    <w:rsid w:val="00162946"/>
    <w:rsid w:val="00162E31"/>
    <w:rsid w:val="00162E78"/>
    <w:rsid w:val="00162FFC"/>
    <w:rsid w:val="00163319"/>
    <w:rsid w:val="00163359"/>
    <w:rsid w:val="0016403F"/>
    <w:rsid w:val="00164A53"/>
    <w:rsid w:val="00167DF6"/>
    <w:rsid w:val="001704B8"/>
    <w:rsid w:val="00171459"/>
    <w:rsid w:val="00171604"/>
    <w:rsid w:val="00172679"/>
    <w:rsid w:val="0017287B"/>
    <w:rsid w:val="00173A75"/>
    <w:rsid w:val="001742A3"/>
    <w:rsid w:val="00174EA7"/>
    <w:rsid w:val="001753CD"/>
    <w:rsid w:val="001754AE"/>
    <w:rsid w:val="00175B38"/>
    <w:rsid w:val="00175CF8"/>
    <w:rsid w:val="00180346"/>
    <w:rsid w:val="001821DA"/>
    <w:rsid w:val="00182360"/>
    <w:rsid w:val="001829A9"/>
    <w:rsid w:val="00183430"/>
    <w:rsid w:val="001838E8"/>
    <w:rsid w:val="00184DA4"/>
    <w:rsid w:val="00184EC7"/>
    <w:rsid w:val="001850CF"/>
    <w:rsid w:val="00185302"/>
    <w:rsid w:val="00185932"/>
    <w:rsid w:val="00185B18"/>
    <w:rsid w:val="00185CC1"/>
    <w:rsid w:val="001862B6"/>
    <w:rsid w:val="00186644"/>
    <w:rsid w:val="001869B3"/>
    <w:rsid w:val="00186ECA"/>
    <w:rsid w:val="0018749B"/>
    <w:rsid w:val="00187A51"/>
    <w:rsid w:val="00187B3B"/>
    <w:rsid w:val="00187BC0"/>
    <w:rsid w:val="00187CAB"/>
    <w:rsid w:val="00190E4D"/>
    <w:rsid w:val="0019170D"/>
    <w:rsid w:val="00191EF0"/>
    <w:rsid w:val="001928CB"/>
    <w:rsid w:val="00193862"/>
    <w:rsid w:val="00193948"/>
    <w:rsid w:val="00193F3B"/>
    <w:rsid w:val="001962F3"/>
    <w:rsid w:val="00196C5B"/>
    <w:rsid w:val="001A0227"/>
    <w:rsid w:val="001A06B7"/>
    <w:rsid w:val="001A13E2"/>
    <w:rsid w:val="001A3641"/>
    <w:rsid w:val="001A42F5"/>
    <w:rsid w:val="001A5380"/>
    <w:rsid w:val="001A6DFD"/>
    <w:rsid w:val="001A7903"/>
    <w:rsid w:val="001B0138"/>
    <w:rsid w:val="001B013B"/>
    <w:rsid w:val="001B12E7"/>
    <w:rsid w:val="001B1F5B"/>
    <w:rsid w:val="001B38CB"/>
    <w:rsid w:val="001B43B5"/>
    <w:rsid w:val="001B4D30"/>
    <w:rsid w:val="001B5B7D"/>
    <w:rsid w:val="001B6557"/>
    <w:rsid w:val="001B66A9"/>
    <w:rsid w:val="001B7246"/>
    <w:rsid w:val="001B7A52"/>
    <w:rsid w:val="001B7C5F"/>
    <w:rsid w:val="001C1C4B"/>
    <w:rsid w:val="001C2394"/>
    <w:rsid w:val="001C2BD7"/>
    <w:rsid w:val="001C3445"/>
    <w:rsid w:val="001C36C7"/>
    <w:rsid w:val="001C3EEC"/>
    <w:rsid w:val="001C4BF1"/>
    <w:rsid w:val="001C52A7"/>
    <w:rsid w:val="001C575B"/>
    <w:rsid w:val="001C5AEF"/>
    <w:rsid w:val="001C7444"/>
    <w:rsid w:val="001C75A5"/>
    <w:rsid w:val="001C78D3"/>
    <w:rsid w:val="001C7EF8"/>
    <w:rsid w:val="001D19F2"/>
    <w:rsid w:val="001D1CD5"/>
    <w:rsid w:val="001D28EB"/>
    <w:rsid w:val="001D3CF1"/>
    <w:rsid w:val="001D47F7"/>
    <w:rsid w:val="001D4865"/>
    <w:rsid w:val="001D535D"/>
    <w:rsid w:val="001D5CA0"/>
    <w:rsid w:val="001D61BD"/>
    <w:rsid w:val="001D68DC"/>
    <w:rsid w:val="001D6FA3"/>
    <w:rsid w:val="001D7399"/>
    <w:rsid w:val="001D7C7F"/>
    <w:rsid w:val="001E0B0E"/>
    <w:rsid w:val="001E166B"/>
    <w:rsid w:val="001E19B1"/>
    <w:rsid w:val="001E1BFA"/>
    <w:rsid w:val="001E2F67"/>
    <w:rsid w:val="001E3146"/>
    <w:rsid w:val="001E3830"/>
    <w:rsid w:val="001E60A5"/>
    <w:rsid w:val="001E6C1B"/>
    <w:rsid w:val="001E7302"/>
    <w:rsid w:val="001E74BD"/>
    <w:rsid w:val="001F0A03"/>
    <w:rsid w:val="001F0B4D"/>
    <w:rsid w:val="001F1004"/>
    <w:rsid w:val="001F1A64"/>
    <w:rsid w:val="001F2EF2"/>
    <w:rsid w:val="001F3FDA"/>
    <w:rsid w:val="001F4077"/>
    <w:rsid w:val="001F40C2"/>
    <w:rsid w:val="001F43AD"/>
    <w:rsid w:val="001F4AB7"/>
    <w:rsid w:val="001F5286"/>
    <w:rsid w:val="001F5B82"/>
    <w:rsid w:val="001F5BD9"/>
    <w:rsid w:val="001F5C11"/>
    <w:rsid w:val="001F6141"/>
    <w:rsid w:val="00200AF1"/>
    <w:rsid w:val="00200BE2"/>
    <w:rsid w:val="00200F26"/>
    <w:rsid w:val="00201D5E"/>
    <w:rsid w:val="00202611"/>
    <w:rsid w:val="00204695"/>
    <w:rsid w:val="00204DFC"/>
    <w:rsid w:val="00205346"/>
    <w:rsid w:val="002067ED"/>
    <w:rsid w:val="0021080A"/>
    <w:rsid w:val="00210AA4"/>
    <w:rsid w:val="00211706"/>
    <w:rsid w:val="002118D9"/>
    <w:rsid w:val="00212653"/>
    <w:rsid w:val="002126F5"/>
    <w:rsid w:val="00212AF6"/>
    <w:rsid w:val="0021301C"/>
    <w:rsid w:val="00213B8A"/>
    <w:rsid w:val="00214ADD"/>
    <w:rsid w:val="00215056"/>
    <w:rsid w:val="0021513C"/>
    <w:rsid w:val="00216019"/>
    <w:rsid w:val="0021638C"/>
    <w:rsid w:val="002164F8"/>
    <w:rsid w:val="002166EA"/>
    <w:rsid w:val="00220235"/>
    <w:rsid w:val="00221BBF"/>
    <w:rsid w:val="00222025"/>
    <w:rsid w:val="00223019"/>
    <w:rsid w:val="00223A11"/>
    <w:rsid w:val="0022439F"/>
    <w:rsid w:val="00224C96"/>
    <w:rsid w:val="00226894"/>
    <w:rsid w:val="002279CC"/>
    <w:rsid w:val="00230009"/>
    <w:rsid w:val="00230569"/>
    <w:rsid w:val="0023124C"/>
    <w:rsid w:val="00232745"/>
    <w:rsid w:val="00233799"/>
    <w:rsid w:val="002338D2"/>
    <w:rsid w:val="002340EF"/>
    <w:rsid w:val="002360FD"/>
    <w:rsid w:val="00236BCA"/>
    <w:rsid w:val="0023715A"/>
    <w:rsid w:val="00237C46"/>
    <w:rsid w:val="00240F32"/>
    <w:rsid w:val="00241CBB"/>
    <w:rsid w:val="00242823"/>
    <w:rsid w:val="00243E58"/>
    <w:rsid w:val="0024459D"/>
    <w:rsid w:val="002446D1"/>
    <w:rsid w:val="00244B8E"/>
    <w:rsid w:val="00244C83"/>
    <w:rsid w:val="0024541A"/>
    <w:rsid w:val="00245CC5"/>
    <w:rsid w:val="00246320"/>
    <w:rsid w:val="00250536"/>
    <w:rsid w:val="002509DE"/>
    <w:rsid w:val="00250C4F"/>
    <w:rsid w:val="002512E9"/>
    <w:rsid w:val="0025177C"/>
    <w:rsid w:val="00251AF9"/>
    <w:rsid w:val="00251B27"/>
    <w:rsid w:val="00251B6D"/>
    <w:rsid w:val="00252C92"/>
    <w:rsid w:val="0025407F"/>
    <w:rsid w:val="0025424E"/>
    <w:rsid w:val="00254266"/>
    <w:rsid w:val="00254B1D"/>
    <w:rsid w:val="00255E65"/>
    <w:rsid w:val="00256651"/>
    <w:rsid w:val="00256AE3"/>
    <w:rsid w:val="00257B2D"/>
    <w:rsid w:val="0026012D"/>
    <w:rsid w:val="0026096C"/>
    <w:rsid w:val="00260F9E"/>
    <w:rsid w:val="00261051"/>
    <w:rsid w:val="002629F6"/>
    <w:rsid w:val="00262C15"/>
    <w:rsid w:val="00262D2D"/>
    <w:rsid w:val="0026357B"/>
    <w:rsid w:val="00263815"/>
    <w:rsid w:val="00263AF3"/>
    <w:rsid w:val="002647FA"/>
    <w:rsid w:val="00264939"/>
    <w:rsid w:val="00265ED2"/>
    <w:rsid w:val="00270142"/>
    <w:rsid w:val="00270E24"/>
    <w:rsid w:val="002715A3"/>
    <w:rsid w:val="00271E3B"/>
    <w:rsid w:val="00272145"/>
    <w:rsid w:val="0027222E"/>
    <w:rsid w:val="0027283E"/>
    <w:rsid w:val="002736F4"/>
    <w:rsid w:val="002737BD"/>
    <w:rsid w:val="002738F4"/>
    <w:rsid w:val="00275131"/>
    <w:rsid w:val="00276383"/>
    <w:rsid w:val="002765B7"/>
    <w:rsid w:val="00276620"/>
    <w:rsid w:val="0027689C"/>
    <w:rsid w:val="00276AA2"/>
    <w:rsid w:val="00276CED"/>
    <w:rsid w:val="00277210"/>
    <w:rsid w:val="00277260"/>
    <w:rsid w:val="002772AB"/>
    <w:rsid w:val="00280335"/>
    <w:rsid w:val="00280883"/>
    <w:rsid w:val="00280EB6"/>
    <w:rsid w:val="00281539"/>
    <w:rsid w:val="00281EE3"/>
    <w:rsid w:val="00282039"/>
    <w:rsid w:val="002833BC"/>
    <w:rsid w:val="00285706"/>
    <w:rsid w:val="00285A1D"/>
    <w:rsid w:val="00285D2A"/>
    <w:rsid w:val="00285FEC"/>
    <w:rsid w:val="0028603B"/>
    <w:rsid w:val="00286184"/>
    <w:rsid w:val="002863DE"/>
    <w:rsid w:val="002865C4"/>
    <w:rsid w:val="002866ED"/>
    <w:rsid w:val="00287351"/>
    <w:rsid w:val="00287369"/>
    <w:rsid w:val="00287455"/>
    <w:rsid w:val="00290037"/>
    <w:rsid w:val="00290C6F"/>
    <w:rsid w:val="0029133D"/>
    <w:rsid w:val="002918E6"/>
    <w:rsid w:val="00292982"/>
    <w:rsid w:val="00292C98"/>
    <w:rsid w:val="0029469A"/>
    <w:rsid w:val="00296A8D"/>
    <w:rsid w:val="00296CC5"/>
    <w:rsid w:val="002970C5"/>
    <w:rsid w:val="00297486"/>
    <w:rsid w:val="00297E5B"/>
    <w:rsid w:val="002A27BE"/>
    <w:rsid w:val="002A280F"/>
    <w:rsid w:val="002A2C53"/>
    <w:rsid w:val="002A2D8C"/>
    <w:rsid w:val="002A3182"/>
    <w:rsid w:val="002A3E7A"/>
    <w:rsid w:val="002A4304"/>
    <w:rsid w:val="002A5581"/>
    <w:rsid w:val="002A5837"/>
    <w:rsid w:val="002A5A7A"/>
    <w:rsid w:val="002A6A2E"/>
    <w:rsid w:val="002A6D99"/>
    <w:rsid w:val="002B0837"/>
    <w:rsid w:val="002B0BDC"/>
    <w:rsid w:val="002B25BA"/>
    <w:rsid w:val="002B28B0"/>
    <w:rsid w:val="002B3514"/>
    <w:rsid w:val="002B3A03"/>
    <w:rsid w:val="002B409E"/>
    <w:rsid w:val="002B4DD8"/>
    <w:rsid w:val="002B58DC"/>
    <w:rsid w:val="002B5E8D"/>
    <w:rsid w:val="002B61DC"/>
    <w:rsid w:val="002B737D"/>
    <w:rsid w:val="002B7CF1"/>
    <w:rsid w:val="002C0189"/>
    <w:rsid w:val="002C0317"/>
    <w:rsid w:val="002C0887"/>
    <w:rsid w:val="002C17ED"/>
    <w:rsid w:val="002C3AC0"/>
    <w:rsid w:val="002C3B28"/>
    <w:rsid w:val="002C4E5B"/>
    <w:rsid w:val="002C641D"/>
    <w:rsid w:val="002D0354"/>
    <w:rsid w:val="002D0368"/>
    <w:rsid w:val="002D03CD"/>
    <w:rsid w:val="002D0797"/>
    <w:rsid w:val="002D0C2D"/>
    <w:rsid w:val="002D17B5"/>
    <w:rsid w:val="002D1DB0"/>
    <w:rsid w:val="002D39A2"/>
    <w:rsid w:val="002D4D88"/>
    <w:rsid w:val="002D700D"/>
    <w:rsid w:val="002D728B"/>
    <w:rsid w:val="002D79C4"/>
    <w:rsid w:val="002E1E6C"/>
    <w:rsid w:val="002E1EDE"/>
    <w:rsid w:val="002E1FC0"/>
    <w:rsid w:val="002E2EF2"/>
    <w:rsid w:val="002E3353"/>
    <w:rsid w:val="002E3E6F"/>
    <w:rsid w:val="002E4625"/>
    <w:rsid w:val="002E5592"/>
    <w:rsid w:val="002E5F7C"/>
    <w:rsid w:val="002E6109"/>
    <w:rsid w:val="002E6B5C"/>
    <w:rsid w:val="002E6DC7"/>
    <w:rsid w:val="002E704A"/>
    <w:rsid w:val="002E7AB1"/>
    <w:rsid w:val="002F097B"/>
    <w:rsid w:val="002F0E32"/>
    <w:rsid w:val="002F16DA"/>
    <w:rsid w:val="002F35AC"/>
    <w:rsid w:val="002F3F20"/>
    <w:rsid w:val="002F43C2"/>
    <w:rsid w:val="002F441B"/>
    <w:rsid w:val="002F55E1"/>
    <w:rsid w:val="002F5CD3"/>
    <w:rsid w:val="002F64E1"/>
    <w:rsid w:val="002F6FF5"/>
    <w:rsid w:val="003006E0"/>
    <w:rsid w:val="00301875"/>
    <w:rsid w:val="00302B4F"/>
    <w:rsid w:val="003030DD"/>
    <w:rsid w:val="0030376A"/>
    <w:rsid w:val="003037C1"/>
    <w:rsid w:val="0030484B"/>
    <w:rsid w:val="00304A54"/>
    <w:rsid w:val="003050B3"/>
    <w:rsid w:val="003052BC"/>
    <w:rsid w:val="00306B8C"/>
    <w:rsid w:val="00307C72"/>
    <w:rsid w:val="00307CA4"/>
    <w:rsid w:val="00310094"/>
    <w:rsid w:val="00310120"/>
    <w:rsid w:val="003105EB"/>
    <w:rsid w:val="003108D2"/>
    <w:rsid w:val="00310EC5"/>
    <w:rsid w:val="0031111B"/>
    <w:rsid w:val="00312E9B"/>
    <w:rsid w:val="003132D6"/>
    <w:rsid w:val="003144DC"/>
    <w:rsid w:val="00314E62"/>
    <w:rsid w:val="003157BD"/>
    <w:rsid w:val="00315C64"/>
    <w:rsid w:val="00316304"/>
    <w:rsid w:val="003167A7"/>
    <w:rsid w:val="00317540"/>
    <w:rsid w:val="00317764"/>
    <w:rsid w:val="00317A9C"/>
    <w:rsid w:val="0032074F"/>
    <w:rsid w:val="0032089B"/>
    <w:rsid w:val="00320EE2"/>
    <w:rsid w:val="0032165D"/>
    <w:rsid w:val="00322473"/>
    <w:rsid w:val="00323120"/>
    <w:rsid w:val="003237D8"/>
    <w:rsid w:val="00325576"/>
    <w:rsid w:val="00325845"/>
    <w:rsid w:val="00325A7E"/>
    <w:rsid w:val="003265DB"/>
    <w:rsid w:val="0032718F"/>
    <w:rsid w:val="00327A21"/>
    <w:rsid w:val="00330A50"/>
    <w:rsid w:val="00330AFE"/>
    <w:rsid w:val="00331691"/>
    <w:rsid w:val="003333B7"/>
    <w:rsid w:val="003339E4"/>
    <w:rsid w:val="0033411E"/>
    <w:rsid w:val="00334763"/>
    <w:rsid w:val="00334913"/>
    <w:rsid w:val="0033506E"/>
    <w:rsid w:val="00335599"/>
    <w:rsid w:val="00335716"/>
    <w:rsid w:val="00335A72"/>
    <w:rsid w:val="00343C92"/>
    <w:rsid w:val="003446A6"/>
    <w:rsid w:val="003451F6"/>
    <w:rsid w:val="0034748D"/>
    <w:rsid w:val="003474CB"/>
    <w:rsid w:val="003503E6"/>
    <w:rsid w:val="00351D9B"/>
    <w:rsid w:val="00351DAB"/>
    <w:rsid w:val="003525B7"/>
    <w:rsid w:val="00353253"/>
    <w:rsid w:val="003537AC"/>
    <w:rsid w:val="00353D79"/>
    <w:rsid w:val="00355758"/>
    <w:rsid w:val="00355BC4"/>
    <w:rsid w:val="00355C22"/>
    <w:rsid w:val="0035626C"/>
    <w:rsid w:val="00356CF4"/>
    <w:rsid w:val="00356EF6"/>
    <w:rsid w:val="0035732D"/>
    <w:rsid w:val="00357987"/>
    <w:rsid w:val="00360896"/>
    <w:rsid w:val="0036182D"/>
    <w:rsid w:val="0036186C"/>
    <w:rsid w:val="003619A3"/>
    <w:rsid w:val="00363BCE"/>
    <w:rsid w:val="00364225"/>
    <w:rsid w:val="00364588"/>
    <w:rsid w:val="003650C7"/>
    <w:rsid w:val="00365C0A"/>
    <w:rsid w:val="00366186"/>
    <w:rsid w:val="00366525"/>
    <w:rsid w:val="00366B5B"/>
    <w:rsid w:val="00366F1C"/>
    <w:rsid w:val="003673CB"/>
    <w:rsid w:val="0036747D"/>
    <w:rsid w:val="00370097"/>
    <w:rsid w:val="003706DA"/>
    <w:rsid w:val="00371B3E"/>
    <w:rsid w:val="00371C64"/>
    <w:rsid w:val="003724CF"/>
    <w:rsid w:val="00372636"/>
    <w:rsid w:val="003733AE"/>
    <w:rsid w:val="00373689"/>
    <w:rsid w:val="003736FA"/>
    <w:rsid w:val="00374690"/>
    <w:rsid w:val="003747A6"/>
    <w:rsid w:val="00375B80"/>
    <w:rsid w:val="0037687C"/>
    <w:rsid w:val="00376A0A"/>
    <w:rsid w:val="00376C5C"/>
    <w:rsid w:val="00376E04"/>
    <w:rsid w:val="00377A5A"/>
    <w:rsid w:val="00377E91"/>
    <w:rsid w:val="0038037A"/>
    <w:rsid w:val="00381182"/>
    <w:rsid w:val="00381448"/>
    <w:rsid w:val="00381680"/>
    <w:rsid w:val="00381809"/>
    <w:rsid w:val="00381AE6"/>
    <w:rsid w:val="00381F7B"/>
    <w:rsid w:val="003825FB"/>
    <w:rsid w:val="00384275"/>
    <w:rsid w:val="0038434D"/>
    <w:rsid w:val="003843AE"/>
    <w:rsid w:val="003849A2"/>
    <w:rsid w:val="00384E63"/>
    <w:rsid w:val="0038625E"/>
    <w:rsid w:val="0038700B"/>
    <w:rsid w:val="003879EA"/>
    <w:rsid w:val="003918D5"/>
    <w:rsid w:val="00391AA4"/>
    <w:rsid w:val="003927B8"/>
    <w:rsid w:val="003928CB"/>
    <w:rsid w:val="00393391"/>
    <w:rsid w:val="003950EA"/>
    <w:rsid w:val="00396140"/>
    <w:rsid w:val="00396F3F"/>
    <w:rsid w:val="00397EB8"/>
    <w:rsid w:val="003A077E"/>
    <w:rsid w:val="003A0C67"/>
    <w:rsid w:val="003A0EE4"/>
    <w:rsid w:val="003A10DD"/>
    <w:rsid w:val="003A219D"/>
    <w:rsid w:val="003A2269"/>
    <w:rsid w:val="003A39D8"/>
    <w:rsid w:val="003A3DED"/>
    <w:rsid w:val="003A4CA9"/>
    <w:rsid w:val="003A5DE1"/>
    <w:rsid w:val="003A61FE"/>
    <w:rsid w:val="003A6FE2"/>
    <w:rsid w:val="003A792E"/>
    <w:rsid w:val="003B0464"/>
    <w:rsid w:val="003B0973"/>
    <w:rsid w:val="003B0BA7"/>
    <w:rsid w:val="003B1284"/>
    <w:rsid w:val="003B20ED"/>
    <w:rsid w:val="003B4615"/>
    <w:rsid w:val="003B564E"/>
    <w:rsid w:val="003B56D7"/>
    <w:rsid w:val="003C1D60"/>
    <w:rsid w:val="003C2944"/>
    <w:rsid w:val="003C29DF"/>
    <w:rsid w:val="003C2E2A"/>
    <w:rsid w:val="003C32EB"/>
    <w:rsid w:val="003C341F"/>
    <w:rsid w:val="003C40CD"/>
    <w:rsid w:val="003C434F"/>
    <w:rsid w:val="003C4801"/>
    <w:rsid w:val="003C652D"/>
    <w:rsid w:val="003C6619"/>
    <w:rsid w:val="003C665E"/>
    <w:rsid w:val="003C6D96"/>
    <w:rsid w:val="003C7316"/>
    <w:rsid w:val="003C7D14"/>
    <w:rsid w:val="003D12B6"/>
    <w:rsid w:val="003D2283"/>
    <w:rsid w:val="003D2662"/>
    <w:rsid w:val="003D2819"/>
    <w:rsid w:val="003D3511"/>
    <w:rsid w:val="003D4DE1"/>
    <w:rsid w:val="003D4F37"/>
    <w:rsid w:val="003D6287"/>
    <w:rsid w:val="003D67E3"/>
    <w:rsid w:val="003D7A94"/>
    <w:rsid w:val="003E07FE"/>
    <w:rsid w:val="003E0C56"/>
    <w:rsid w:val="003E1051"/>
    <w:rsid w:val="003E2EFA"/>
    <w:rsid w:val="003E2F0C"/>
    <w:rsid w:val="003E3264"/>
    <w:rsid w:val="003E47CB"/>
    <w:rsid w:val="003E4F6C"/>
    <w:rsid w:val="003E4F88"/>
    <w:rsid w:val="003E535D"/>
    <w:rsid w:val="003E590F"/>
    <w:rsid w:val="003E62D9"/>
    <w:rsid w:val="003E6573"/>
    <w:rsid w:val="003E77E7"/>
    <w:rsid w:val="003F00A3"/>
    <w:rsid w:val="003F0320"/>
    <w:rsid w:val="003F037A"/>
    <w:rsid w:val="003F12E3"/>
    <w:rsid w:val="003F26AE"/>
    <w:rsid w:val="003F29B8"/>
    <w:rsid w:val="003F35E5"/>
    <w:rsid w:val="003F4E9D"/>
    <w:rsid w:val="003F4F18"/>
    <w:rsid w:val="003F6898"/>
    <w:rsid w:val="003F6A10"/>
    <w:rsid w:val="003F6EC6"/>
    <w:rsid w:val="003F6FD2"/>
    <w:rsid w:val="003F7A95"/>
    <w:rsid w:val="004008E4"/>
    <w:rsid w:val="004009D3"/>
    <w:rsid w:val="00402886"/>
    <w:rsid w:val="004029C4"/>
    <w:rsid w:val="00402A51"/>
    <w:rsid w:val="00402D53"/>
    <w:rsid w:val="0040316F"/>
    <w:rsid w:val="0040360E"/>
    <w:rsid w:val="00405D90"/>
    <w:rsid w:val="00406286"/>
    <w:rsid w:val="0040675D"/>
    <w:rsid w:val="00406ED3"/>
    <w:rsid w:val="0041042D"/>
    <w:rsid w:val="004107DB"/>
    <w:rsid w:val="00410B02"/>
    <w:rsid w:val="00411C42"/>
    <w:rsid w:val="00411D57"/>
    <w:rsid w:val="0041256B"/>
    <w:rsid w:val="004126DB"/>
    <w:rsid w:val="00413504"/>
    <w:rsid w:val="00413EA9"/>
    <w:rsid w:val="004141AD"/>
    <w:rsid w:val="004145B8"/>
    <w:rsid w:val="00415417"/>
    <w:rsid w:val="004155BD"/>
    <w:rsid w:val="00417080"/>
    <w:rsid w:val="00417274"/>
    <w:rsid w:val="004178B3"/>
    <w:rsid w:val="00417AF0"/>
    <w:rsid w:val="004206D0"/>
    <w:rsid w:val="00420EE4"/>
    <w:rsid w:val="00422720"/>
    <w:rsid w:val="00422E73"/>
    <w:rsid w:val="00423466"/>
    <w:rsid w:val="00423569"/>
    <w:rsid w:val="00423F79"/>
    <w:rsid w:val="00424149"/>
    <w:rsid w:val="00424C68"/>
    <w:rsid w:val="00425467"/>
    <w:rsid w:val="0042570C"/>
    <w:rsid w:val="00427083"/>
    <w:rsid w:val="00427705"/>
    <w:rsid w:val="00427A79"/>
    <w:rsid w:val="004303FD"/>
    <w:rsid w:val="004304CC"/>
    <w:rsid w:val="004319F5"/>
    <w:rsid w:val="00432622"/>
    <w:rsid w:val="00432980"/>
    <w:rsid w:val="00432BF9"/>
    <w:rsid w:val="00432D3F"/>
    <w:rsid w:val="0043305E"/>
    <w:rsid w:val="00434332"/>
    <w:rsid w:val="004356A7"/>
    <w:rsid w:val="0043586F"/>
    <w:rsid w:val="00435FD8"/>
    <w:rsid w:val="004366F8"/>
    <w:rsid w:val="00440029"/>
    <w:rsid w:val="00442DD4"/>
    <w:rsid w:val="004430F1"/>
    <w:rsid w:val="004439AD"/>
    <w:rsid w:val="004440ED"/>
    <w:rsid w:val="004442E5"/>
    <w:rsid w:val="0044442D"/>
    <w:rsid w:val="00444F11"/>
    <w:rsid w:val="004452DA"/>
    <w:rsid w:val="00445608"/>
    <w:rsid w:val="00445632"/>
    <w:rsid w:val="00445B8E"/>
    <w:rsid w:val="004460D7"/>
    <w:rsid w:val="004465BA"/>
    <w:rsid w:val="00446CB3"/>
    <w:rsid w:val="00446E7A"/>
    <w:rsid w:val="00447425"/>
    <w:rsid w:val="0045017D"/>
    <w:rsid w:val="004502F7"/>
    <w:rsid w:val="00450DD4"/>
    <w:rsid w:val="00450E70"/>
    <w:rsid w:val="004518B6"/>
    <w:rsid w:val="00452B08"/>
    <w:rsid w:val="004536BA"/>
    <w:rsid w:val="004545DE"/>
    <w:rsid w:val="00454B14"/>
    <w:rsid w:val="00456DB2"/>
    <w:rsid w:val="00457A61"/>
    <w:rsid w:val="00457DE2"/>
    <w:rsid w:val="00460044"/>
    <w:rsid w:val="00460413"/>
    <w:rsid w:val="00460B52"/>
    <w:rsid w:val="00460F03"/>
    <w:rsid w:val="004616AA"/>
    <w:rsid w:val="00461B03"/>
    <w:rsid w:val="00463DF0"/>
    <w:rsid w:val="004648DB"/>
    <w:rsid w:val="004648F8"/>
    <w:rsid w:val="00464CA7"/>
    <w:rsid w:val="004715AC"/>
    <w:rsid w:val="00471695"/>
    <w:rsid w:val="004724CD"/>
    <w:rsid w:val="00472AEA"/>
    <w:rsid w:val="00472CCF"/>
    <w:rsid w:val="00472FC8"/>
    <w:rsid w:val="00473D76"/>
    <w:rsid w:val="00474DA2"/>
    <w:rsid w:val="00474E18"/>
    <w:rsid w:val="00475F02"/>
    <w:rsid w:val="0047610D"/>
    <w:rsid w:val="00483B55"/>
    <w:rsid w:val="00483E79"/>
    <w:rsid w:val="00484E31"/>
    <w:rsid w:val="00484FAA"/>
    <w:rsid w:val="004854DA"/>
    <w:rsid w:val="0048606E"/>
    <w:rsid w:val="004862D3"/>
    <w:rsid w:val="00487731"/>
    <w:rsid w:val="00490348"/>
    <w:rsid w:val="00490AEA"/>
    <w:rsid w:val="00491E04"/>
    <w:rsid w:val="00493058"/>
    <w:rsid w:val="00493361"/>
    <w:rsid w:val="00493B76"/>
    <w:rsid w:val="0049451A"/>
    <w:rsid w:val="00497646"/>
    <w:rsid w:val="004A0063"/>
    <w:rsid w:val="004A0221"/>
    <w:rsid w:val="004A0921"/>
    <w:rsid w:val="004A0A96"/>
    <w:rsid w:val="004A0DC2"/>
    <w:rsid w:val="004A2214"/>
    <w:rsid w:val="004A2347"/>
    <w:rsid w:val="004A253B"/>
    <w:rsid w:val="004A27A8"/>
    <w:rsid w:val="004A2AA3"/>
    <w:rsid w:val="004A384B"/>
    <w:rsid w:val="004A4080"/>
    <w:rsid w:val="004A4CB3"/>
    <w:rsid w:val="004A59D8"/>
    <w:rsid w:val="004A5B23"/>
    <w:rsid w:val="004A618A"/>
    <w:rsid w:val="004A652F"/>
    <w:rsid w:val="004A6A16"/>
    <w:rsid w:val="004A6DE8"/>
    <w:rsid w:val="004A75A1"/>
    <w:rsid w:val="004A78F6"/>
    <w:rsid w:val="004B0835"/>
    <w:rsid w:val="004B12D1"/>
    <w:rsid w:val="004B32F7"/>
    <w:rsid w:val="004B4D59"/>
    <w:rsid w:val="004B56B9"/>
    <w:rsid w:val="004B6ADA"/>
    <w:rsid w:val="004B7658"/>
    <w:rsid w:val="004B7AF0"/>
    <w:rsid w:val="004B7E60"/>
    <w:rsid w:val="004C14AD"/>
    <w:rsid w:val="004C1DA1"/>
    <w:rsid w:val="004C1F16"/>
    <w:rsid w:val="004C25E8"/>
    <w:rsid w:val="004C2A90"/>
    <w:rsid w:val="004C3499"/>
    <w:rsid w:val="004C4BCB"/>
    <w:rsid w:val="004C5552"/>
    <w:rsid w:val="004C699B"/>
    <w:rsid w:val="004C7486"/>
    <w:rsid w:val="004C7674"/>
    <w:rsid w:val="004C77E3"/>
    <w:rsid w:val="004C798E"/>
    <w:rsid w:val="004D15BE"/>
    <w:rsid w:val="004D25AD"/>
    <w:rsid w:val="004D2BC5"/>
    <w:rsid w:val="004D45DB"/>
    <w:rsid w:val="004D4686"/>
    <w:rsid w:val="004D76EB"/>
    <w:rsid w:val="004D780E"/>
    <w:rsid w:val="004D793C"/>
    <w:rsid w:val="004D7C5F"/>
    <w:rsid w:val="004E1C8F"/>
    <w:rsid w:val="004E20DB"/>
    <w:rsid w:val="004E240D"/>
    <w:rsid w:val="004E2A86"/>
    <w:rsid w:val="004E4360"/>
    <w:rsid w:val="004E4B0D"/>
    <w:rsid w:val="004E62DF"/>
    <w:rsid w:val="004E6308"/>
    <w:rsid w:val="004E6317"/>
    <w:rsid w:val="004E65C7"/>
    <w:rsid w:val="004E78E0"/>
    <w:rsid w:val="004F0706"/>
    <w:rsid w:val="004F11E1"/>
    <w:rsid w:val="004F2AAE"/>
    <w:rsid w:val="004F3CAD"/>
    <w:rsid w:val="004F5A67"/>
    <w:rsid w:val="004F60C8"/>
    <w:rsid w:val="004F64E1"/>
    <w:rsid w:val="004F72FC"/>
    <w:rsid w:val="004F7455"/>
    <w:rsid w:val="004F7A12"/>
    <w:rsid w:val="004F7EBA"/>
    <w:rsid w:val="005002B7"/>
    <w:rsid w:val="00500790"/>
    <w:rsid w:val="00500A5D"/>
    <w:rsid w:val="0050100E"/>
    <w:rsid w:val="00501B67"/>
    <w:rsid w:val="00501F6C"/>
    <w:rsid w:val="00502509"/>
    <w:rsid w:val="005051FD"/>
    <w:rsid w:val="005053F7"/>
    <w:rsid w:val="005060D7"/>
    <w:rsid w:val="005063C4"/>
    <w:rsid w:val="00506ECD"/>
    <w:rsid w:val="00506F6F"/>
    <w:rsid w:val="0050724C"/>
    <w:rsid w:val="00507426"/>
    <w:rsid w:val="005075E9"/>
    <w:rsid w:val="00507C60"/>
    <w:rsid w:val="00510F1D"/>
    <w:rsid w:val="00512063"/>
    <w:rsid w:val="0051329D"/>
    <w:rsid w:val="005134E5"/>
    <w:rsid w:val="0051352F"/>
    <w:rsid w:val="00514DAC"/>
    <w:rsid w:val="00515793"/>
    <w:rsid w:val="00515C40"/>
    <w:rsid w:val="00517501"/>
    <w:rsid w:val="00517CED"/>
    <w:rsid w:val="0052002A"/>
    <w:rsid w:val="005206AD"/>
    <w:rsid w:val="0052223B"/>
    <w:rsid w:val="00522525"/>
    <w:rsid w:val="005226FF"/>
    <w:rsid w:val="005238AC"/>
    <w:rsid w:val="005241B5"/>
    <w:rsid w:val="0052465B"/>
    <w:rsid w:val="00524CEF"/>
    <w:rsid w:val="0052521A"/>
    <w:rsid w:val="005252EC"/>
    <w:rsid w:val="00525A8B"/>
    <w:rsid w:val="0052673F"/>
    <w:rsid w:val="00527295"/>
    <w:rsid w:val="005272B0"/>
    <w:rsid w:val="0052781D"/>
    <w:rsid w:val="00527B10"/>
    <w:rsid w:val="00527F49"/>
    <w:rsid w:val="0053136A"/>
    <w:rsid w:val="005313C5"/>
    <w:rsid w:val="00532253"/>
    <w:rsid w:val="005327B4"/>
    <w:rsid w:val="00532CA8"/>
    <w:rsid w:val="0053353C"/>
    <w:rsid w:val="0053421F"/>
    <w:rsid w:val="005346F1"/>
    <w:rsid w:val="00535C3B"/>
    <w:rsid w:val="0053765A"/>
    <w:rsid w:val="005376D7"/>
    <w:rsid w:val="00537979"/>
    <w:rsid w:val="00537E9D"/>
    <w:rsid w:val="005406F6"/>
    <w:rsid w:val="00540BEB"/>
    <w:rsid w:val="005412AE"/>
    <w:rsid w:val="005417B4"/>
    <w:rsid w:val="00541AEC"/>
    <w:rsid w:val="0054214B"/>
    <w:rsid w:val="00542748"/>
    <w:rsid w:val="00542D86"/>
    <w:rsid w:val="00543F70"/>
    <w:rsid w:val="00544501"/>
    <w:rsid w:val="00546E98"/>
    <w:rsid w:val="00546F92"/>
    <w:rsid w:val="00551B7D"/>
    <w:rsid w:val="0055211E"/>
    <w:rsid w:val="00553184"/>
    <w:rsid w:val="00553471"/>
    <w:rsid w:val="00553B6B"/>
    <w:rsid w:val="00553F28"/>
    <w:rsid w:val="00554D45"/>
    <w:rsid w:val="00554D8E"/>
    <w:rsid w:val="00554F8F"/>
    <w:rsid w:val="00555612"/>
    <w:rsid w:val="00555A1B"/>
    <w:rsid w:val="00555DFB"/>
    <w:rsid w:val="0055678B"/>
    <w:rsid w:val="00556B17"/>
    <w:rsid w:val="00556B49"/>
    <w:rsid w:val="00561262"/>
    <w:rsid w:val="00561A94"/>
    <w:rsid w:val="00561C2F"/>
    <w:rsid w:val="005620AA"/>
    <w:rsid w:val="00562F55"/>
    <w:rsid w:val="00563767"/>
    <w:rsid w:val="00563E0D"/>
    <w:rsid w:val="005648A2"/>
    <w:rsid w:val="00564BF1"/>
    <w:rsid w:val="0056618F"/>
    <w:rsid w:val="00567807"/>
    <w:rsid w:val="00567AE0"/>
    <w:rsid w:val="00571117"/>
    <w:rsid w:val="00571828"/>
    <w:rsid w:val="00571B99"/>
    <w:rsid w:val="00573044"/>
    <w:rsid w:val="00573397"/>
    <w:rsid w:val="00573888"/>
    <w:rsid w:val="00573EB4"/>
    <w:rsid w:val="00575404"/>
    <w:rsid w:val="00576415"/>
    <w:rsid w:val="00577566"/>
    <w:rsid w:val="00577CBA"/>
    <w:rsid w:val="005806D8"/>
    <w:rsid w:val="0058115A"/>
    <w:rsid w:val="0058155A"/>
    <w:rsid w:val="00581F2B"/>
    <w:rsid w:val="00583F67"/>
    <w:rsid w:val="0058438A"/>
    <w:rsid w:val="00584A4D"/>
    <w:rsid w:val="005861E2"/>
    <w:rsid w:val="00586659"/>
    <w:rsid w:val="00586C85"/>
    <w:rsid w:val="0058702E"/>
    <w:rsid w:val="00587C6D"/>
    <w:rsid w:val="00590917"/>
    <w:rsid w:val="00590DDE"/>
    <w:rsid w:val="0059129D"/>
    <w:rsid w:val="005917F4"/>
    <w:rsid w:val="005934FD"/>
    <w:rsid w:val="005935C0"/>
    <w:rsid w:val="00593B4B"/>
    <w:rsid w:val="005956CF"/>
    <w:rsid w:val="00595A2C"/>
    <w:rsid w:val="00596136"/>
    <w:rsid w:val="00596AB9"/>
    <w:rsid w:val="005975B8"/>
    <w:rsid w:val="00597765"/>
    <w:rsid w:val="005A0372"/>
    <w:rsid w:val="005A1B48"/>
    <w:rsid w:val="005A1B9E"/>
    <w:rsid w:val="005A1D8B"/>
    <w:rsid w:val="005A21A8"/>
    <w:rsid w:val="005A240D"/>
    <w:rsid w:val="005A2EFB"/>
    <w:rsid w:val="005A365E"/>
    <w:rsid w:val="005A372F"/>
    <w:rsid w:val="005A3B7B"/>
    <w:rsid w:val="005A4473"/>
    <w:rsid w:val="005A4957"/>
    <w:rsid w:val="005A4DA1"/>
    <w:rsid w:val="005A6381"/>
    <w:rsid w:val="005A64C4"/>
    <w:rsid w:val="005A6CE9"/>
    <w:rsid w:val="005A706F"/>
    <w:rsid w:val="005A79FC"/>
    <w:rsid w:val="005B039F"/>
    <w:rsid w:val="005B0508"/>
    <w:rsid w:val="005B0AEF"/>
    <w:rsid w:val="005B0EB7"/>
    <w:rsid w:val="005B4201"/>
    <w:rsid w:val="005B5392"/>
    <w:rsid w:val="005B6A2C"/>
    <w:rsid w:val="005B6AD2"/>
    <w:rsid w:val="005B785D"/>
    <w:rsid w:val="005B7B02"/>
    <w:rsid w:val="005C041E"/>
    <w:rsid w:val="005C0A8E"/>
    <w:rsid w:val="005C25B9"/>
    <w:rsid w:val="005C265A"/>
    <w:rsid w:val="005C3D81"/>
    <w:rsid w:val="005C404B"/>
    <w:rsid w:val="005C5447"/>
    <w:rsid w:val="005C617E"/>
    <w:rsid w:val="005C6FE2"/>
    <w:rsid w:val="005D0337"/>
    <w:rsid w:val="005D0D88"/>
    <w:rsid w:val="005D1E0C"/>
    <w:rsid w:val="005D4152"/>
    <w:rsid w:val="005D596A"/>
    <w:rsid w:val="005D68AE"/>
    <w:rsid w:val="005D780B"/>
    <w:rsid w:val="005D7B1C"/>
    <w:rsid w:val="005E01F3"/>
    <w:rsid w:val="005E1A2A"/>
    <w:rsid w:val="005E50F7"/>
    <w:rsid w:val="005E5385"/>
    <w:rsid w:val="005E5A93"/>
    <w:rsid w:val="005E658A"/>
    <w:rsid w:val="005E68B8"/>
    <w:rsid w:val="005E7586"/>
    <w:rsid w:val="005F005A"/>
    <w:rsid w:val="005F046A"/>
    <w:rsid w:val="005F1719"/>
    <w:rsid w:val="005F178A"/>
    <w:rsid w:val="005F1849"/>
    <w:rsid w:val="005F2532"/>
    <w:rsid w:val="005F3038"/>
    <w:rsid w:val="005F4226"/>
    <w:rsid w:val="005F4B27"/>
    <w:rsid w:val="005F4D2C"/>
    <w:rsid w:val="005F68F8"/>
    <w:rsid w:val="005F7B24"/>
    <w:rsid w:val="0060142E"/>
    <w:rsid w:val="00601815"/>
    <w:rsid w:val="006019F6"/>
    <w:rsid w:val="00601B30"/>
    <w:rsid w:val="0060266B"/>
    <w:rsid w:val="0060283A"/>
    <w:rsid w:val="00602DAE"/>
    <w:rsid w:val="00603B48"/>
    <w:rsid w:val="00604543"/>
    <w:rsid w:val="006051D3"/>
    <w:rsid w:val="00605306"/>
    <w:rsid w:val="00605F49"/>
    <w:rsid w:val="00606528"/>
    <w:rsid w:val="0060677E"/>
    <w:rsid w:val="006068EB"/>
    <w:rsid w:val="00607D02"/>
    <w:rsid w:val="00607D4D"/>
    <w:rsid w:val="00611047"/>
    <w:rsid w:val="00611CD7"/>
    <w:rsid w:val="0061223C"/>
    <w:rsid w:val="0061246C"/>
    <w:rsid w:val="00613047"/>
    <w:rsid w:val="0061371C"/>
    <w:rsid w:val="006140CE"/>
    <w:rsid w:val="00614C64"/>
    <w:rsid w:val="0061520D"/>
    <w:rsid w:val="00615A77"/>
    <w:rsid w:val="00615E53"/>
    <w:rsid w:val="00616468"/>
    <w:rsid w:val="00616E84"/>
    <w:rsid w:val="006170A2"/>
    <w:rsid w:val="006173CA"/>
    <w:rsid w:val="00620523"/>
    <w:rsid w:val="00620CFE"/>
    <w:rsid w:val="00621798"/>
    <w:rsid w:val="00622859"/>
    <w:rsid w:val="006242BB"/>
    <w:rsid w:val="006243ED"/>
    <w:rsid w:val="006253C9"/>
    <w:rsid w:val="00625AB4"/>
    <w:rsid w:val="00625DCF"/>
    <w:rsid w:val="00627925"/>
    <w:rsid w:val="00627EE9"/>
    <w:rsid w:val="006300B0"/>
    <w:rsid w:val="00630116"/>
    <w:rsid w:val="00630E0E"/>
    <w:rsid w:val="00631610"/>
    <w:rsid w:val="006330B3"/>
    <w:rsid w:val="006331BC"/>
    <w:rsid w:val="0063338E"/>
    <w:rsid w:val="006334B2"/>
    <w:rsid w:val="00633A33"/>
    <w:rsid w:val="00633BAF"/>
    <w:rsid w:val="00633BB7"/>
    <w:rsid w:val="006340D1"/>
    <w:rsid w:val="00634C86"/>
    <w:rsid w:val="00635102"/>
    <w:rsid w:val="00635583"/>
    <w:rsid w:val="00635763"/>
    <w:rsid w:val="00636FB4"/>
    <w:rsid w:val="006372EE"/>
    <w:rsid w:val="00637601"/>
    <w:rsid w:val="006410DD"/>
    <w:rsid w:val="006411BF"/>
    <w:rsid w:val="00641602"/>
    <w:rsid w:val="00641913"/>
    <w:rsid w:val="00641D08"/>
    <w:rsid w:val="0064213F"/>
    <w:rsid w:val="00643401"/>
    <w:rsid w:val="006445E3"/>
    <w:rsid w:val="006449CD"/>
    <w:rsid w:val="00644EC2"/>
    <w:rsid w:val="006454C7"/>
    <w:rsid w:val="00645733"/>
    <w:rsid w:val="006459BC"/>
    <w:rsid w:val="00645B78"/>
    <w:rsid w:val="00646AA7"/>
    <w:rsid w:val="00652BC9"/>
    <w:rsid w:val="00652F1F"/>
    <w:rsid w:val="0065365A"/>
    <w:rsid w:val="0065449C"/>
    <w:rsid w:val="00655153"/>
    <w:rsid w:val="00655957"/>
    <w:rsid w:val="0065658E"/>
    <w:rsid w:val="006571A3"/>
    <w:rsid w:val="00657B6F"/>
    <w:rsid w:val="00660C2F"/>
    <w:rsid w:val="006612FE"/>
    <w:rsid w:val="00662305"/>
    <w:rsid w:val="00662540"/>
    <w:rsid w:val="006626F0"/>
    <w:rsid w:val="00663A50"/>
    <w:rsid w:val="006661BE"/>
    <w:rsid w:val="00670602"/>
    <w:rsid w:val="00670831"/>
    <w:rsid w:val="006719CF"/>
    <w:rsid w:val="00671C74"/>
    <w:rsid w:val="00671E41"/>
    <w:rsid w:val="0067450E"/>
    <w:rsid w:val="00674A83"/>
    <w:rsid w:val="00674BAE"/>
    <w:rsid w:val="00674F4D"/>
    <w:rsid w:val="0067504E"/>
    <w:rsid w:val="0067529D"/>
    <w:rsid w:val="00675387"/>
    <w:rsid w:val="00675B27"/>
    <w:rsid w:val="00675D2F"/>
    <w:rsid w:val="00675EF9"/>
    <w:rsid w:val="00677798"/>
    <w:rsid w:val="00681BE1"/>
    <w:rsid w:val="0068246E"/>
    <w:rsid w:val="00682AAA"/>
    <w:rsid w:val="006836D4"/>
    <w:rsid w:val="00684FFB"/>
    <w:rsid w:val="00685E06"/>
    <w:rsid w:val="0068628A"/>
    <w:rsid w:val="00686746"/>
    <w:rsid w:val="00687AF4"/>
    <w:rsid w:val="00690212"/>
    <w:rsid w:val="006915B5"/>
    <w:rsid w:val="006916C1"/>
    <w:rsid w:val="0069358D"/>
    <w:rsid w:val="006937EF"/>
    <w:rsid w:val="00693858"/>
    <w:rsid w:val="00694695"/>
    <w:rsid w:val="00694C72"/>
    <w:rsid w:val="00695A28"/>
    <w:rsid w:val="0069627A"/>
    <w:rsid w:val="00696626"/>
    <w:rsid w:val="00697310"/>
    <w:rsid w:val="00697605"/>
    <w:rsid w:val="006976D0"/>
    <w:rsid w:val="006A000F"/>
    <w:rsid w:val="006A17B6"/>
    <w:rsid w:val="006A2833"/>
    <w:rsid w:val="006A3E53"/>
    <w:rsid w:val="006A4BCF"/>
    <w:rsid w:val="006A5859"/>
    <w:rsid w:val="006A60C2"/>
    <w:rsid w:val="006A60DA"/>
    <w:rsid w:val="006A6207"/>
    <w:rsid w:val="006A78BB"/>
    <w:rsid w:val="006B10C6"/>
    <w:rsid w:val="006B1E2C"/>
    <w:rsid w:val="006B27D2"/>
    <w:rsid w:val="006B2DB0"/>
    <w:rsid w:val="006B31A1"/>
    <w:rsid w:val="006B3729"/>
    <w:rsid w:val="006B3F57"/>
    <w:rsid w:val="006B5254"/>
    <w:rsid w:val="006B5C5C"/>
    <w:rsid w:val="006B7653"/>
    <w:rsid w:val="006B7E61"/>
    <w:rsid w:val="006C0886"/>
    <w:rsid w:val="006C0B97"/>
    <w:rsid w:val="006C3711"/>
    <w:rsid w:val="006C3F5F"/>
    <w:rsid w:val="006C41CA"/>
    <w:rsid w:val="006C5076"/>
    <w:rsid w:val="006C65B4"/>
    <w:rsid w:val="006C681E"/>
    <w:rsid w:val="006C73C5"/>
    <w:rsid w:val="006C7D29"/>
    <w:rsid w:val="006D0089"/>
    <w:rsid w:val="006D021D"/>
    <w:rsid w:val="006D021F"/>
    <w:rsid w:val="006D0AB2"/>
    <w:rsid w:val="006D143F"/>
    <w:rsid w:val="006D3819"/>
    <w:rsid w:val="006D4478"/>
    <w:rsid w:val="006D4814"/>
    <w:rsid w:val="006D5447"/>
    <w:rsid w:val="006D5801"/>
    <w:rsid w:val="006D584F"/>
    <w:rsid w:val="006D5DA9"/>
    <w:rsid w:val="006D7144"/>
    <w:rsid w:val="006D758C"/>
    <w:rsid w:val="006D7640"/>
    <w:rsid w:val="006D77C3"/>
    <w:rsid w:val="006E04E5"/>
    <w:rsid w:val="006E112B"/>
    <w:rsid w:val="006E1514"/>
    <w:rsid w:val="006E15EE"/>
    <w:rsid w:val="006E178F"/>
    <w:rsid w:val="006E3390"/>
    <w:rsid w:val="006E35A9"/>
    <w:rsid w:val="006E3766"/>
    <w:rsid w:val="006E3B65"/>
    <w:rsid w:val="006E3BB7"/>
    <w:rsid w:val="006E5680"/>
    <w:rsid w:val="006E5681"/>
    <w:rsid w:val="006E6C30"/>
    <w:rsid w:val="006E79BD"/>
    <w:rsid w:val="006F0489"/>
    <w:rsid w:val="006F0869"/>
    <w:rsid w:val="006F0A0B"/>
    <w:rsid w:val="006F0B70"/>
    <w:rsid w:val="006F3F39"/>
    <w:rsid w:val="006F4A53"/>
    <w:rsid w:val="006F5473"/>
    <w:rsid w:val="006F5899"/>
    <w:rsid w:val="006F645D"/>
    <w:rsid w:val="006F6F83"/>
    <w:rsid w:val="006F728E"/>
    <w:rsid w:val="006F75E7"/>
    <w:rsid w:val="0070125B"/>
    <w:rsid w:val="00702981"/>
    <w:rsid w:val="00703A4B"/>
    <w:rsid w:val="007051A7"/>
    <w:rsid w:val="00705386"/>
    <w:rsid w:val="00705FDE"/>
    <w:rsid w:val="007063E9"/>
    <w:rsid w:val="00706871"/>
    <w:rsid w:val="00706967"/>
    <w:rsid w:val="00711062"/>
    <w:rsid w:val="00711BEF"/>
    <w:rsid w:val="0071268E"/>
    <w:rsid w:val="007126A7"/>
    <w:rsid w:val="00712A6E"/>
    <w:rsid w:val="00713073"/>
    <w:rsid w:val="007139F7"/>
    <w:rsid w:val="00713B34"/>
    <w:rsid w:val="00713DF5"/>
    <w:rsid w:val="00715311"/>
    <w:rsid w:val="007153F2"/>
    <w:rsid w:val="007155F4"/>
    <w:rsid w:val="00717764"/>
    <w:rsid w:val="007201B0"/>
    <w:rsid w:val="00721A32"/>
    <w:rsid w:val="00721B0A"/>
    <w:rsid w:val="00722314"/>
    <w:rsid w:val="007234FF"/>
    <w:rsid w:val="00724B19"/>
    <w:rsid w:val="007251E2"/>
    <w:rsid w:val="007252F8"/>
    <w:rsid w:val="00725787"/>
    <w:rsid w:val="00725D71"/>
    <w:rsid w:val="0072619E"/>
    <w:rsid w:val="0073149D"/>
    <w:rsid w:val="00731BB2"/>
    <w:rsid w:val="00731CDF"/>
    <w:rsid w:val="00731DAA"/>
    <w:rsid w:val="007322AA"/>
    <w:rsid w:val="00732DF8"/>
    <w:rsid w:val="00733826"/>
    <w:rsid w:val="0073564D"/>
    <w:rsid w:val="00736825"/>
    <w:rsid w:val="0073698E"/>
    <w:rsid w:val="0073706B"/>
    <w:rsid w:val="007374E9"/>
    <w:rsid w:val="00740FE0"/>
    <w:rsid w:val="0074111C"/>
    <w:rsid w:val="00741682"/>
    <w:rsid w:val="00741910"/>
    <w:rsid w:val="007435EC"/>
    <w:rsid w:val="007439F1"/>
    <w:rsid w:val="0074400D"/>
    <w:rsid w:val="0074457D"/>
    <w:rsid w:val="00744CD0"/>
    <w:rsid w:val="00745190"/>
    <w:rsid w:val="007463CA"/>
    <w:rsid w:val="00746DCF"/>
    <w:rsid w:val="00747AD3"/>
    <w:rsid w:val="00747F12"/>
    <w:rsid w:val="007502ED"/>
    <w:rsid w:val="00750438"/>
    <w:rsid w:val="0075053F"/>
    <w:rsid w:val="007525A7"/>
    <w:rsid w:val="00753F25"/>
    <w:rsid w:val="00754E4B"/>
    <w:rsid w:val="007557CA"/>
    <w:rsid w:val="00755A4C"/>
    <w:rsid w:val="00757012"/>
    <w:rsid w:val="0076023B"/>
    <w:rsid w:val="0076094E"/>
    <w:rsid w:val="00760D52"/>
    <w:rsid w:val="00763839"/>
    <w:rsid w:val="00763AB9"/>
    <w:rsid w:val="007647BE"/>
    <w:rsid w:val="00764918"/>
    <w:rsid w:val="007657B9"/>
    <w:rsid w:val="00766958"/>
    <w:rsid w:val="00767586"/>
    <w:rsid w:val="00767FE0"/>
    <w:rsid w:val="00771040"/>
    <w:rsid w:val="00771C56"/>
    <w:rsid w:val="00773630"/>
    <w:rsid w:val="007740D5"/>
    <w:rsid w:val="007744E8"/>
    <w:rsid w:val="00775668"/>
    <w:rsid w:val="007767CE"/>
    <w:rsid w:val="00777487"/>
    <w:rsid w:val="00777ACF"/>
    <w:rsid w:val="007800ED"/>
    <w:rsid w:val="00780828"/>
    <w:rsid w:val="00780B5A"/>
    <w:rsid w:val="00780D47"/>
    <w:rsid w:val="00781B81"/>
    <w:rsid w:val="007820EE"/>
    <w:rsid w:val="007824EB"/>
    <w:rsid w:val="00782939"/>
    <w:rsid w:val="00782F36"/>
    <w:rsid w:val="007844A0"/>
    <w:rsid w:val="0078493B"/>
    <w:rsid w:val="00784EEE"/>
    <w:rsid w:val="0078555E"/>
    <w:rsid w:val="00785749"/>
    <w:rsid w:val="0078588B"/>
    <w:rsid w:val="007859D6"/>
    <w:rsid w:val="00785ECD"/>
    <w:rsid w:val="00786286"/>
    <w:rsid w:val="0078706A"/>
    <w:rsid w:val="00787168"/>
    <w:rsid w:val="007871CC"/>
    <w:rsid w:val="00787F2F"/>
    <w:rsid w:val="007908F8"/>
    <w:rsid w:val="007926E4"/>
    <w:rsid w:val="00793E32"/>
    <w:rsid w:val="00794140"/>
    <w:rsid w:val="007952FE"/>
    <w:rsid w:val="00795BAC"/>
    <w:rsid w:val="00796605"/>
    <w:rsid w:val="007978EB"/>
    <w:rsid w:val="00797F50"/>
    <w:rsid w:val="007A18ED"/>
    <w:rsid w:val="007A3717"/>
    <w:rsid w:val="007A3B44"/>
    <w:rsid w:val="007A4186"/>
    <w:rsid w:val="007A48E4"/>
    <w:rsid w:val="007A4EFD"/>
    <w:rsid w:val="007A50EE"/>
    <w:rsid w:val="007A52C6"/>
    <w:rsid w:val="007A533F"/>
    <w:rsid w:val="007A55B6"/>
    <w:rsid w:val="007A5A57"/>
    <w:rsid w:val="007A6713"/>
    <w:rsid w:val="007A751D"/>
    <w:rsid w:val="007A7682"/>
    <w:rsid w:val="007B03AA"/>
    <w:rsid w:val="007B247B"/>
    <w:rsid w:val="007B2741"/>
    <w:rsid w:val="007B307B"/>
    <w:rsid w:val="007B3D66"/>
    <w:rsid w:val="007B43BA"/>
    <w:rsid w:val="007B47E3"/>
    <w:rsid w:val="007B53AF"/>
    <w:rsid w:val="007B5DAE"/>
    <w:rsid w:val="007B6251"/>
    <w:rsid w:val="007B633E"/>
    <w:rsid w:val="007B66A9"/>
    <w:rsid w:val="007B6B97"/>
    <w:rsid w:val="007B7ABD"/>
    <w:rsid w:val="007C15B8"/>
    <w:rsid w:val="007C2A22"/>
    <w:rsid w:val="007C3E1C"/>
    <w:rsid w:val="007C404F"/>
    <w:rsid w:val="007C49EA"/>
    <w:rsid w:val="007C4FE3"/>
    <w:rsid w:val="007C55CB"/>
    <w:rsid w:val="007C5982"/>
    <w:rsid w:val="007C654B"/>
    <w:rsid w:val="007C6767"/>
    <w:rsid w:val="007C6E01"/>
    <w:rsid w:val="007C712E"/>
    <w:rsid w:val="007C758E"/>
    <w:rsid w:val="007D1F0F"/>
    <w:rsid w:val="007D2B6A"/>
    <w:rsid w:val="007D31BE"/>
    <w:rsid w:val="007D3250"/>
    <w:rsid w:val="007D405A"/>
    <w:rsid w:val="007D4A92"/>
    <w:rsid w:val="007D4E4F"/>
    <w:rsid w:val="007D5F82"/>
    <w:rsid w:val="007D6E89"/>
    <w:rsid w:val="007D6EA9"/>
    <w:rsid w:val="007D7A8A"/>
    <w:rsid w:val="007E07E5"/>
    <w:rsid w:val="007E22E2"/>
    <w:rsid w:val="007E37A5"/>
    <w:rsid w:val="007E3E92"/>
    <w:rsid w:val="007E4D41"/>
    <w:rsid w:val="007E502D"/>
    <w:rsid w:val="007E5A79"/>
    <w:rsid w:val="007E7333"/>
    <w:rsid w:val="007F1723"/>
    <w:rsid w:val="007F20E5"/>
    <w:rsid w:val="007F2B4E"/>
    <w:rsid w:val="007F2FB1"/>
    <w:rsid w:val="007F4824"/>
    <w:rsid w:val="007F5299"/>
    <w:rsid w:val="007F6218"/>
    <w:rsid w:val="007F7A18"/>
    <w:rsid w:val="007F7F71"/>
    <w:rsid w:val="0080118B"/>
    <w:rsid w:val="00801C42"/>
    <w:rsid w:val="008021F7"/>
    <w:rsid w:val="008023E2"/>
    <w:rsid w:val="008024CB"/>
    <w:rsid w:val="00802B1D"/>
    <w:rsid w:val="00802E8C"/>
    <w:rsid w:val="00804D7A"/>
    <w:rsid w:val="00805831"/>
    <w:rsid w:val="00805AFE"/>
    <w:rsid w:val="00805EC8"/>
    <w:rsid w:val="00806110"/>
    <w:rsid w:val="0080673F"/>
    <w:rsid w:val="00806D71"/>
    <w:rsid w:val="008073D0"/>
    <w:rsid w:val="00807AA4"/>
    <w:rsid w:val="0081000A"/>
    <w:rsid w:val="00810742"/>
    <w:rsid w:val="008112D1"/>
    <w:rsid w:val="00811B9D"/>
    <w:rsid w:val="00812569"/>
    <w:rsid w:val="00813832"/>
    <w:rsid w:val="00813DDE"/>
    <w:rsid w:val="0081543D"/>
    <w:rsid w:val="0081579B"/>
    <w:rsid w:val="0081587C"/>
    <w:rsid w:val="00815C35"/>
    <w:rsid w:val="00816431"/>
    <w:rsid w:val="00816917"/>
    <w:rsid w:val="00816D07"/>
    <w:rsid w:val="00816D3F"/>
    <w:rsid w:val="008176F5"/>
    <w:rsid w:val="0082015B"/>
    <w:rsid w:val="008201EE"/>
    <w:rsid w:val="00820462"/>
    <w:rsid w:val="00820CC2"/>
    <w:rsid w:val="00821057"/>
    <w:rsid w:val="008212A6"/>
    <w:rsid w:val="008212F9"/>
    <w:rsid w:val="00821F48"/>
    <w:rsid w:val="008221BF"/>
    <w:rsid w:val="00822ADE"/>
    <w:rsid w:val="0082589E"/>
    <w:rsid w:val="00825D4C"/>
    <w:rsid w:val="00826F04"/>
    <w:rsid w:val="0083052D"/>
    <w:rsid w:val="00830794"/>
    <w:rsid w:val="008309D7"/>
    <w:rsid w:val="0083114F"/>
    <w:rsid w:val="00831970"/>
    <w:rsid w:val="0083202C"/>
    <w:rsid w:val="00832B9A"/>
    <w:rsid w:val="00833FD7"/>
    <w:rsid w:val="008347CC"/>
    <w:rsid w:val="008370B3"/>
    <w:rsid w:val="008402DF"/>
    <w:rsid w:val="0084158C"/>
    <w:rsid w:val="00842235"/>
    <w:rsid w:val="00842391"/>
    <w:rsid w:val="00842C4E"/>
    <w:rsid w:val="00842D1F"/>
    <w:rsid w:val="00844161"/>
    <w:rsid w:val="0084586C"/>
    <w:rsid w:val="008462A2"/>
    <w:rsid w:val="00846803"/>
    <w:rsid w:val="008469A4"/>
    <w:rsid w:val="0084719D"/>
    <w:rsid w:val="0084751C"/>
    <w:rsid w:val="008508D2"/>
    <w:rsid w:val="008518BD"/>
    <w:rsid w:val="00852155"/>
    <w:rsid w:val="00853781"/>
    <w:rsid w:val="008543BF"/>
    <w:rsid w:val="00855531"/>
    <w:rsid w:val="00856348"/>
    <w:rsid w:val="008569C8"/>
    <w:rsid w:val="00857641"/>
    <w:rsid w:val="008577D2"/>
    <w:rsid w:val="008602AB"/>
    <w:rsid w:val="00861670"/>
    <w:rsid w:val="0086286B"/>
    <w:rsid w:val="00862B2B"/>
    <w:rsid w:val="008635F7"/>
    <w:rsid w:val="00863683"/>
    <w:rsid w:val="00863DF3"/>
    <w:rsid w:val="00866174"/>
    <w:rsid w:val="0086646D"/>
    <w:rsid w:val="00867D66"/>
    <w:rsid w:val="008706FF"/>
    <w:rsid w:val="00870C81"/>
    <w:rsid w:val="00870FAE"/>
    <w:rsid w:val="0087172E"/>
    <w:rsid w:val="00872983"/>
    <w:rsid w:val="00872C3B"/>
    <w:rsid w:val="0087380A"/>
    <w:rsid w:val="00873DF8"/>
    <w:rsid w:val="00874066"/>
    <w:rsid w:val="0087483F"/>
    <w:rsid w:val="00874AAE"/>
    <w:rsid w:val="00875954"/>
    <w:rsid w:val="0087640C"/>
    <w:rsid w:val="008765BA"/>
    <w:rsid w:val="00876AE5"/>
    <w:rsid w:val="00876C21"/>
    <w:rsid w:val="00877178"/>
    <w:rsid w:val="008777F5"/>
    <w:rsid w:val="00877880"/>
    <w:rsid w:val="008813DF"/>
    <w:rsid w:val="00881D1D"/>
    <w:rsid w:val="008832CE"/>
    <w:rsid w:val="00884218"/>
    <w:rsid w:val="00884B70"/>
    <w:rsid w:val="00885FBB"/>
    <w:rsid w:val="0088699D"/>
    <w:rsid w:val="00886FBE"/>
    <w:rsid w:val="00887AD1"/>
    <w:rsid w:val="00890295"/>
    <w:rsid w:val="00890685"/>
    <w:rsid w:val="00890BFA"/>
    <w:rsid w:val="00890D37"/>
    <w:rsid w:val="008917AC"/>
    <w:rsid w:val="00891816"/>
    <w:rsid w:val="00891817"/>
    <w:rsid w:val="00893FD8"/>
    <w:rsid w:val="00894049"/>
    <w:rsid w:val="008957E4"/>
    <w:rsid w:val="008958C5"/>
    <w:rsid w:val="0089610F"/>
    <w:rsid w:val="0089621C"/>
    <w:rsid w:val="0089634D"/>
    <w:rsid w:val="00896CB3"/>
    <w:rsid w:val="00896CBB"/>
    <w:rsid w:val="0089726B"/>
    <w:rsid w:val="00897467"/>
    <w:rsid w:val="00897D32"/>
    <w:rsid w:val="00897EAE"/>
    <w:rsid w:val="008A02E6"/>
    <w:rsid w:val="008A040F"/>
    <w:rsid w:val="008A0711"/>
    <w:rsid w:val="008A09F4"/>
    <w:rsid w:val="008A21BA"/>
    <w:rsid w:val="008A2B61"/>
    <w:rsid w:val="008A2B99"/>
    <w:rsid w:val="008A2E4F"/>
    <w:rsid w:val="008A3122"/>
    <w:rsid w:val="008A32B9"/>
    <w:rsid w:val="008A4143"/>
    <w:rsid w:val="008A428A"/>
    <w:rsid w:val="008A4509"/>
    <w:rsid w:val="008A4889"/>
    <w:rsid w:val="008A7841"/>
    <w:rsid w:val="008B042D"/>
    <w:rsid w:val="008B17F3"/>
    <w:rsid w:val="008B1B68"/>
    <w:rsid w:val="008B1E26"/>
    <w:rsid w:val="008B3320"/>
    <w:rsid w:val="008B5D59"/>
    <w:rsid w:val="008B6B49"/>
    <w:rsid w:val="008B6C9A"/>
    <w:rsid w:val="008B6FFC"/>
    <w:rsid w:val="008B76E0"/>
    <w:rsid w:val="008C0431"/>
    <w:rsid w:val="008C1408"/>
    <w:rsid w:val="008C17A1"/>
    <w:rsid w:val="008C17BF"/>
    <w:rsid w:val="008C1F14"/>
    <w:rsid w:val="008C259C"/>
    <w:rsid w:val="008C2F06"/>
    <w:rsid w:val="008C4662"/>
    <w:rsid w:val="008C476A"/>
    <w:rsid w:val="008C4D7B"/>
    <w:rsid w:val="008C4EF6"/>
    <w:rsid w:val="008C634A"/>
    <w:rsid w:val="008C649B"/>
    <w:rsid w:val="008C69C4"/>
    <w:rsid w:val="008C7397"/>
    <w:rsid w:val="008C799B"/>
    <w:rsid w:val="008D0277"/>
    <w:rsid w:val="008D056C"/>
    <w:rsid w:val="008D0CA5"/>
    <w:rsid w:val="008D1B64"/>
    <w:rsid w:val="008D1E8F"/>
    <w:rsid w:val="008D223A"/>
    <w:rsid w:val="008D29D6"/>
    <w:rsid w:val="008D2DE3"/>
    <w:rsid w:val="008D394F"/>
    <w:rsid w:val="008D3FD3"/>
    <w:rsid w:val="008D4388"/>
    <w:rsid w:val="008D4B24"/>
    <w:rsid w:val="008D6D6A"/>
    <w:rsid w:val="008D73CD"/>
    <w:rsid w:val="008E0002"/>
    <w:rsid w:val="008E0287"/>
    <w:rsid w:val="008E06BB"/>
    <w:rsid w:val="008E0D73"/>
    <w:rsid w:val="008E110F"/>
    <w:rsid w:val="008E1A83"/>
    <w:rsid w:val="008E2B0B"/>
    <w:rsid w:val="008E302D"/>
    <w:rsid w:val="008E3A19"/>
    <w:rsid w:val="008E3A6B"/>
    <w:rsid w:val="008E3F79"/>
    <w:rsid w:val="008E4016"/>
    <w:rsid w:val="008E445F"/>
    <w:rsid w:val="008E4504"/>
    <w:rsid w:val="008E45E7"/>
    <w:rsid w:val="008E4A42"/>
    <w:rsid w:val="008E608A"/>
    <w:rsid w:val="008E7062"/>
    <w:rsid w:val="008E741B"/>
    <w:rsid w:val="008E74C9"/>
    <w:rsid w:val="008E7C32"/>
    <w:rsid w:val="008F0726"/>
    <w:rsid w:val="008F0999"/>
    <w:rsid w:val="008F0D5B"/>
    <w:rsid w:val="008F1B06"/>
    <w:rsid w:val="008F29C9"/>
    <w:rsid w:val="008F2A24"/>
    <w:rsid w:val="008F37C3"/>
    <w:rsid w:val="008F47AA"/>
    <w:rsid w:val="008F544B"/>
    <w:rsid w:val="008F5759"/>
    <w:rsid w:val="008F6629"/>
    <w:rsid w:val="008F68CD"/>
    <w:rsid w:val="008F75BE"/>
    <w:rsid w:val="008F7828"/>
    <w:rsid w:val="00900313"/>
    <w:rsid w:val="00900E80"/>
    <w:rsid w:val="009011AF"/>
    <w:rsid w:val="009018C1"/>
    <w:rsid w:val="00901EF0"/>
    <w:rsid w:val="009023F6"/>
    <w:rsid w:val="00902C50"/>
    <w:rsid w:val="00902FAA"/>
    <w:rsid w:val="00903388"/>
    <w:rsid w:val="0090355A"/>
    <w:rsid w:val="00903C64"/>
    <w:rsid w:val="00903F01"/>
    <w:rsid w:val="0090405A"/>
    <w:rsid w:val="009046AD"/>
    <w:rsid w:val="00904A78"/>
    <w:rsid w:val="009059F8"/>
    <w:rsid w:val="009072F4"/>
    <w:rsid w:val="00907C7C"/>
    <w:rsid w:val="00910357"/>
    <w:rsid w:val="00910398"/>
    <w:rsid w:val="009105B5"/>
    <w:rsid w:val="00910647"/>
    <w:rsid w:val="00912A30"/>
    <w:rsid w:val="0091524E"/>
    <w:rsid w:val="009168EA"/>
    <w:rsid w:val="0091704B"/>
    <w:rsid w:val="0092046E"/>
    <w:rsid w:val="00920D14"/>
    <w:rsid w:val="00920DE7"/>
    <w:rsid w:val="0092187F"/>
    <w:rsid w:val="00921CFC"/>
    <w:rsid w:val="0092214D"/>
    <w:rsid w:val="00922214"/>
    <w:rsid w:val="00922A7E"/>
    <w:rsid w:val="00922CF2"/>
    <w:rsid w:val="00923255"/>
    <w:rsid w:val="00923702"/>
    <w:rsid w:val="009239DA"/>
    <w:rsid w:val="00924A6A"/>
    <w:rsid w:val="00924C64"/>
    <w:rsid w:val="00926DA2"/>
    <w:rsid w:val="00927395"/>
    <w:rsid w:val="00927ACD"/>
    <w:rsid w:val="00927B21"/>
    <w:rsid w:val="00930575"/>
    <w:rsid w:val="009308E2"/>
    <w:rsid w:val="00930D3E"/>
    <w:rsid w:val="0093169B"/>
    <w:rsid w:val="00932EE1"/>
    <w:rsid w:val="00933631"/>
    <w:rsid w:val="009342A0"/>
    <w:rsid w:val="0093433C"/>
    <w:rsid w:val="00934E48"/>
    <w:rsid w:val="00936BDE"/>
    <w:rsid w:val="00936C1D"/>
    <w:rsid w:val="009378ED"/>
    <w:rsid w:val="00940A8D"/>
    <w:rsid w:val="00940B31"/>
    <w:rsid w:val="00940C67"/>
    <w:rsid w:val="0094142E"/>
    <w:rsid w:val="00942336"/>
    <w:rsid w:val="00943164"/>
    <w:rsid w:val="00943850"/>
    <w:rsid w:val="00945177"/>
    <w:rsid w:val="00946109"/>
    <w:rsid w:val="00946971"/>
    <w:rsid w:val="00946C2A"/>
    <w:rsid w:val="009471BB"/>
    <w:rsid w:val="00947444"/>
    <w:rsid w:val="009511C2"/>
    <w:rsid w:val="00951BF7"/>
    <w:rsid w:val="00953045"/>
    <w:rsid w:val="00953389"/>
    <w:rsid w:val="009552DA"/>
    <w:rsid w:val="009563C1"/>
    <w:rsid w:val="009570D2"/>
    <w:rsid w:val="009574BA"/>
    <w:rsid w:val="0096046D"/>
    <w:rsid w:val="00960A39"/>
    <w:rsid w:val="00961FD8"/>
    <w:rsid w:val="00962028"/>
    <w:rsid w:val="009621B1"/>
    <w:rsid w:val="00962B96"/>
    <w:rsid w:val="0096371E"/>
    <w:rsid w:val="00964882"/>
    <w:rsid w:val="00964B62"/>
    <w:rsid w:val="009654ED"/>
    <w:rsid w:val="00965FE1"/>
    <w:rsid w:val="009663E2"/>
    <w:rsid w:val="00966A92"/>
    <w:rsid w:val="00967B76"/>
    <w:rsid w:val="0097013B"/>
    <w:rsid w:val="0097020E"/>
    <w:rsid w:val="009705D4"/>
    <w:rsid w:val="009708D2"/>
    <w:rsid w:val="00971589"/>
    <w:rsid w:val="00971E4F"/>
    <w:rsid w:val="0097232E"/>
    <w:rsid w:val="00972799"/>
    <w:rsid w:val="009727FE"/>
    <w:rsid w:val="009730FA"/>
    <w:rsid w:val="00973413"/>
    <w:rsid w:val="009735A0"/>
    <w:rsid w:val="00973882"/>
    <w:rsid w:val="0097464B"/>
    <w:rsid w:val="00974CA6"/>
    <w:rsid w:val="00975FDD"/>
    <w:rsid w:val="0097601F"/>
    <w:rsid w:val="009767B8"/>
    <w:rsid w:val="009777B4"/>
    <w:rsid w:val="009805E3"/>
    <w:rsid w:val="0098073A"/>
    <w:rsid w:val="00980CC8"/>
    <w:rsid w:val="00981016"/>
    <w:rsid w:val="00981C1C"/>
    <w:rsid w:val="00982917"/>
    <w:rsid w:val="009831D5"/>
    <w:rsid w:val="00984967"/>
    <w:rsid w:val="00984ED0"/>
    <w:rsid w:val="00985061"/>
    <w:rsid w:val="0098514B"/>
    <w:rsid w:val="00986DB8"/>
    <w:rsid w:val="00987144"/>
    <w:rsid w:val="009877FD"/>
    <w:rsid w:val="00987C05"/>
    <w:rsid w:val="009908EF"/>
    <w:rsid w:val="009912A5"/>
    <w:rsid w:val="009919CA"/>
    <w:rsid w:val="00991B20"/>
    <w:rsid w:val="00992BD1"/>
    <w:rsid w:val="00993039"/>
    <w:rsid w:val="009946A0"/>
    <w:rsid w:val="00994EE4"/>
    <w:rsid w:val="0099623C"/>
    <w:rsid w:val="00996A5B"/>
    <w:rsid w:val="00996B8A"/>
    <w:rsid w:val="00996EDF"/>
    <w:rsid w:val="00997947"/>
    <w:rsid w:val="009A22E1"/>
    <w:rsid w:val="009A330E"/>
    <w:rsid w:val="009A4276"/>
    <w:rsid w:val="009A4D46"/>
    <w:rsid w:val="009A581A"/>
    <w:rsid w:val="009A5AC4"/>
    <w:rsid w:val="009A5C48"/>
    <w:rsid w:val="009A682B"/>
    <w:rsid w:val="009B01D6"/>
    <w:rsid w:val="009B1660"/>
    <w:rsid w:val="009B1DF2"/>
    <w:rsid w:val="009B2B4E"/>
    <w:rsid w:val="009B319D"/>
    <w:rsid w:val="009B3C7B"/>
    <w:rsid w:val="009B418D"/>
    <w:rsid w:val="009B540B"/>
    <w:rsid w:val="009B5C69"/>
    <w:rsid w:val="009B5DE7"/>
    <w:rsid w:val="009B6C87"/>
    <w:rsid w:val="009B6F95"/>
    <w:rsid w:val="009C049D"/>
    <w:rsid w:val="009C0584"/>
    <w:rsid w:val="009C242E"/>
    <w:rsid w:val="009C286F"/>
    <w:rsid w:val="009C2E16"/>
    <w:rsid w:val="009C38D8"/>
    <w:rsid w:val="009C3BC1"/>
    <w:rsid w:val="009C3C2A"/>
    <w:rsid w:val="009C3EA0"/>
    <w:rsid w:val="009C3F19"/>
    <w:rsid w:val="009C3F6A"/>
    <w:rsid w:val="009C4506"/>
    <w:rsid w:val="009C5508"/>
    <w:rsid w:val="009C65CA"/>
    <w:rsid w:val="009C6A3C"/>
    <w:rsid w:val="009C6FB3"/>
    <w:rsid w:val="009C7886"/>
    <w:rsid w:val="009D0525"/>
    <w:rsid w:val="009D1029"/>
    <w:rsid w:val="009D1758"/>
    <w:rsid w:val="009D1BA4"/>
    <w:rsid w:val="009D1D58"/>
    <w:rsid w:val="009D2BA6"/>
    <w:rsid w:val="009D2C7B"/>
    <w:rsid w:val="009D3226"/>
    <w:rsid w:val="009D35D6"/>
    <w:rsid w:val="009D492D"/>
    <w:rsid w:val="009D4F06"/>
    <w:rsid w:val="009D51DE"/>
    <w:rsid w:val="009D5BE5"/>
    <w:rsid w:val="009D6187"/>
    <w:rsid w:val="009D6806"/>
    <w:rsid w:val="009D6889"/>
    <w:rsid w:val="009D6A15"/>
    <w:rsid w:val="009D6A9C"/>
    <w:rsid w:val="009E0348"/>
    <w:rsid w:val="009E0EAE"/>
    <w:rsid w:val="009E3E70"/>
    <w:rsid w:val="009E43C8"/>
    <w:rsid w:val="009E4400"/>
    <w:rsid w:val="009E503D"/>
    <w:rsid w:val="009E5E71"/>
    <w:rsid w:val="009E64AD"/>
    <w:rsid w:val="009E6C83"/>
    <w:rsid w:val="009E6D46"/>
    <w:rsid w:val="009E6F64"/>
    <w:rsid w:val="009E77CF"/>
    <w:rsid w:val="009E7B18"/>
    <w:rsid w:val="009F1EE6"/>
    <w:rsid w:val="009F2CB1"/>
    <w:rsid w:val="009F2F6E"/>
    <w:rsid w:val="009F325A"/>
    <w:rsid w:val="009F3584"/>
    <w:rsid w:val="009F434F"/>
    <w:rsid w:val="009F52E9"/>
    <w:rsid w:val="009F6EB4"/>
    <w:rsid w:val="00A023F7"/>
    <w:rsid w:val="00A029A7"/>
    <w:rsid w:val="00A02A50"/>
    <w:rsid w:val="00A02BC4"/>
    <w:rsid w:val="00A071D1"/>
    <w:rsid w:val="00A076EF"/>
    <w:rsid w:val="00A10341"/>
    <w:rsid w:val="00A10A01"/>
    <w:rsid w:val="00A10D79"/>
    <w:rsid w:val="00A1230D"/>
    <w:rsid w:val="00A14D95"/>
    <w:rsid w:val="00A15845"/>
    <w:rsid w:val="00A15D2A"/>
    <w:rsid w:val="00A16331"/>
    <w:rsid w:val="00A16557"/>
    <w:rsid w:val="00A16780"/>
    <w:rsid w:val="00A169B9"/>
    <w:rsid w:val="00A16FA5"/>
    <w:rsid w:val="00A176EA"/>
    <w:rsid w:val="00A2053A"/>
    <w:rsid w:val="00A21025"/>
    <w:rsid w:val="00A217D0"/>
    <w:rsid w:val="00A22196"/>
    <w:rsid w:val="00A22442"/>
    <w:rsid w:val="00A2247A"/>
    <w:rsid w:val="00A23835"/>
    <w:rsid w:val="00A2457C"/>
    <w:rsid w:val="00A24CF1"/>
    <w:rsid w:val="00A24E3E"/>
    <w:rsid w:val="00A24FD8"/>
    <w:rsid w:val="00A2540D"/>
    <w:rsid w:val="00A25CC6"/>
    <w:rsid w:val="00A25F75"/>
    <w:rsid w:val="00A2721A"/>
    <w:rsid w:val="00A27614"/>
    <w:rsid w:val="00A27CA3"/>
    <w:rsid w:val="00A30175"/>
    <w:rsid w:val="00A30DA8"/>
    <w:rsid w:val="00A32542"/>
    <w:rsid w:val="00A33F88"/>
    <w:rsid w:val="00A34626"/>
    <w:rsid w:val="00A346D9"/>
    <w:rsid w:val="00A35248"/>
    <w:rsid w:val="00A3540A"/>
    <w:rsid w:val="00A35AC9"/>
    <w:rsid w:val="00A36462"/>
    <w:rsid w:val="00A368B1"/>
    <w:rsid w:val="00A3712B"/>
    <w:rsid w:val="00A405B6"/>
    <w:rsid w:val="00A41587"/>
    <w:rsid w:val="00A416F2"/>
    <w:rsid w:val="00A421EB"/>
    <w:rsid w:val="00A422C4"/>
    <w:rsid w:val="00A452F2"/>
    <w:rsid w:val="00A45974"/>
    <w:rsid w:val="00A45A1F"/>
    <w:rsid w:val="00A45C2A"/>
    <w:rsid w:val="00A45CFB"/>
    <w:rsid w:val="00A46A81"/>
    <w:rsid w:val="00A50678"/>
    <w:rsid w:val="00A508A8"/>
    <w:rsid w:val="00A50C02"/>
    <w:rsid w:val="00A51D56"/>
    <w:rsid w:val="00A521EB"/>
    <w:rsid w:val="00A525D5"/>
    <w:rsid w:val="00A53022"/>
    <w:rsid w:val="00A53DAF"/>
    <w:rsid w:val="00A54660"/>
    <w:rsid w:val="00A556FF"/>
    <w:rsid w:val="00A5588E"/>
    <w:rsid w:val="00A558AF"/>
    <w:rsid w:val="00A55A41"/>
    <w:rsid w:val="00A565F1"/>
    <w:rsid w:val="00A56F13"/>
    <w:rsid w:val="00A57116"/>
    <w:rsid w:val="00A57B34"/>
    <w:rsid w:val="00A57EE2"/>
    <w:rsid w:val="00A60058"/>
    <w:rsid w:val="00A60B3A"/>
    <w:rsid w:val="00A61170"/>
    <w:rsid w:val="00A618C4"/>
    <w:rsid w:val="00A61B1D"/>
    <w:rsid w:val="00A61F9C"/>
    <w:rsid w:val="00A63A9E"/>
    <w:rsid w:val="00A643CE"/>
    <w:rsid w:val="00A6599B"/>
    <w:rsid w:val="00A65B63"/>
    <w:rsid w:val="00A660FB"/>
    <w:rsid w:val="00A66189"/>
    <w:rsid w:val="00A6637A"/>
    <w:rsid w:val="00A664F6"/>
    <w:rsid w:val="00A66D5D"/>
    <w:rsid w:val="00A67AE4"/>
    <w:rsid w:val="00A67B4C"/>
    <w:rsid w:val="00A67D94"/>
    <w:rsid w:val="00A7082E"/>
    <w:rsid w:val="00A725EA"/>
    <w:rsid w:val="00A72B24"/>
    <w:rsid w:val="00A72FE8"/>
    <w:rsid w:val="00A73E95"/>
    <w:rsid w:val="00A74AA7"/>
    <w:rsid w:val="00A76200"/>
    <w:rsid w:val="00A77534"/>
    <w:rsid w:val="00A77DF6"/>
    <w:rsid w:val="00A77F2E"/>
    <w:rsid w:val="00A77F56"/>
    <w:rsid w:val="00A80686"/>
    <w:rsid w:val="00A81157"/>
    <w:rsid w:val="00A81798"/>
    <w:rsid w:val="00A81C80"/>
    <w:rsid w:val="00A81F76"/>
    <w:rsid w:val="00A82B3D"/>
    <w:rsid w:val="00A83FB6"/>
    <w:rsid w:val="00A84DF2"/>
    <w:rsid w:val="00A85B14"/>
    <w:rsid w:val="00A8725E"/>
    <w:rsid w:val="00A87C73"/>
    <w:rsid w:val="00A9196D"/>
    <w:rsid w:val="00A92218"/>
    <w:rsid w:val="00A92468"/>
    <w:rsid w:val="00A92695"/>
    <w:rsid w:val="00A92A76"/>
    <w:rsid w:val="00A92B0C"/>
    <w:rsid w:val="00A931F3"/>
    <w:rsid w:val="00A932FE"/>
    <w:rsid w:val="00A93E5B"/>
    <w:rsid w:val="00A940FA"/>
    <w:rsid w:val="00A94303"/>
    <w:rsid w:val="00A94D0A"/>
    <w:rsid w:val="00A9579B"/>
    <w:rsid w:val="00A96A05"/>
    <w:rsid w:val="00A97518"/>
    <w:rsid w:val="00A97A7E"/>
    <w:rsid w:val="00A97DB7"/>
    <w:rsid w:val="00AA0095"/>
    <w:rsid w:val="00AA0241"/>
    <w:rsid w:val="00AA1B96"/>
    <w:rsid w:val="00AA25FB"/>
    <w:rsid w:val="00AA2A14"/>
    <w:rsid w:val="00AA33E0"/>
    <w:rsid w:val="00AA36AC"/>
    <w:rsid w:val="00AA3FAC"/>
    <w:rsid w:val="00AA44A6"/>
    <w:rsid w:val="00AA4CD1"/>
    <w:rsid w:val="00AA553B"/>
    <w:rsid w:val="00AA5B90"/>
    <w:rsid w:val="00AA69F3"/>
    <w:rsid w:val="00AA6FF4"/>
    <w:rsid w:val="00AA742B"/>
    <w:rsid w:val="00AA7673"/>
    <w:rsid w:val="00AA7AFE"/>
    <w:rsid w:val="00AA7FD7"/>
    <w:rsid w:val="00AB0720"/>
    <w:rsid w:val="00AB0762"/>
    <w:rsid w:val="00AB1270"/>
    <w:rsid w:val="00AB1FB0"/>
    <w:rsid w:val="00AB2F2B"/>
    <w:rsid w:val="00AB30BE"/>
    <w:rsid w:val="00AB3623"/>
    <w:rsid w:val="00AB4DD6"/>
    <w:rsid w:val="00AB65CC"/>
    <w:rsid w:val="00AC24FA"/>
    <w:rsid w:val="00AC3397"/>
    <w:rsid w:val="00AC4584"/>
    <w:rsid w:val="00AC61F3"/>
    <w:rsid w:val="00AC6384"/>
    <w:rsid w:val="00AC71E6"/>
    <w:rsid w:val="00AC795A"/>
    <w:rsid w:val="00AC7CF2"/>
    <w:rsid w:val="00AC7FA9"/>
    <w:rsid w:val="00AD03A3"/>
    <w:rsid w:val="00AD1166"/>
    <w:rsid w:val="00AD1A0C"/>
    <w:rsid w:val="00AD20FD"/>
    <w:rsid w:val="00AD4067"/>
    <w:rsid w:val="00AD6D45"/>
    <w:rsid w:val="00AD6E48"/>
    <w:rsid w:val="00AD71E4"/>
    <w:rsid w:val="00AD737C"/>
    <w:rsid w:val="00AD7BF0"/>
    <w:rsid w:val="00AE18B7"/>
    <w:rsid w:val="00AE1AD7"/>
    <w:rsid w:val="00AE24F7"/>
    <w:rsid w:val="00AE358C"/>
    <w:rsid w:val="00AE39FF"/>
    <w:rsid w:val="00AE63DF"/>
    <w:rsid w:val="00AE7303"/>
    <w:rsid w:val="00AE7BCF"/>
    <w:rsid w:val="00AE7C19"/>
    <w:rsid w:val="00AF034A"/>
    <w:rsid w:val="00AF0D1D"/>
    <w:rsid w:val="00AF197C"/>
    <w:rsid w:val="00AF1ABD"/>
    <w:rsid w:val="00AF1C08"/>
    <w:rsid w:val="00AF249F"/>
    <w:rsid w:val="00AF2DA0"/>
    <w:rsid w:val="00AF321F"/>
    <w:rsid w:val="00AF3834"/>
    <w:rsid w:val="00AF3B24"/>
    <w:rsid w:val="00AF3CEE"/>
    <w:rsid w:val="00AF46D2"/>
    <w:rsid w:val="00AF4965"/>
    <w:rsid w:val="00AF4BCF"/>
    <w:rsid w:val="00AF4CBB"/>
    <w:rsid w:val="00AF5302"/>
    <w:rsid w:val="00AF5632"/>
    <w:rsid w:val="00AF5B3C"/>
    <w:rsid w:val="00AF69B2"/>
    <w:rsid w:val="00AF78AD"/>
    <w:rsid w:val="00B0040B"/>
    <w:rsid w:val="00B02A1D"/>
    <w:rsid w:val="00B03B42"/>
    <w:rsid w:val="00B03F5B"/>
    <w:rsid w:val="00B056F0"/>
    <w:rsid w:val="00B05CEC"/>
    <w:rsid w:val="00B067DC"/>
    <w:rsid w:val="00B070A9"/>
    <w:rsid w:val="00B106D1"/>
    <w:rsid w:val="00B11AA9"/>
    <w:rsid w:val="00B13ED4"/>
    <w:rsid w:val="00B13FD7"/>
    <w:rsid w:val="00B147AD"/>
    <w:rsid w:val="00B15A3D"/>
    <w:rsid w:val="00B16517"/>
    <w:rsid w:val="00B16FF9"/>
    <w:rsid w:val="00B20171"/>
    <w:rsid w:val="00B20240"/>
    <w:rsid w:val="00B20799"/>
    <w:rsid w:val="00B20A7E"/>
    <w:rsid w:val="00B20CC8"/>
    <w:rsid w:val="00B23C99"/>
    <w:rsid w:val="00B266C8"/>
    <w:rsid w:val="00B306F9"/>
    <w:rsid w:val="00B30BD1"/>
    <w:rsid w:val="00B31295"/>
    <w:rsid w:val="00B3177C"/>
    <w:rsid w:val="00B317DF"/>
    <w:rsid w:val="00B31BBF"/>
    <w:rsid w:val="00B32BD1"/>
    <w:rsid w:val="00B33693"/>
    <w:rsid w:val="00B33AC8"/>
    <w:rsid w:val="00B33D1A"/>
    <w:rsid w:val="00B33E44"/>
    <w:rsid w:val="00B34039"/>
    <w:rsid w:val="00B34696"/>
    <w:rsid w:val="00B3538C"/>
    <w:rsid w:val="00B35415"/>
    <w:rsid w:val="00B35F37"/>
    <w:rsid w:val="00B36CB2"/>
    <w:rsid w:val="00B41281"/>
    <w:rsid w:val="00B41E0F"/>
    <w:rsid w:val="00B41F97"/>
    <w:rsid w:val="00B42364"/>
    <w:rsid w:val="00B42C97"/>
    <w:rsid w:val="00B4334F"/>
    <w:rsid w:val="00B43D12"/>
    <w:rsid w:val="00B4424E"/>
    <w:rsid w:val="00B44C8C"/>
    <w:rsid w:val="00B454C7"/>
    <w:rsid w:val="00B45637"/>
    <w:rsid w:val="00B47E4C"/>
    <w:rsid w:val="00B47EA3"/>
    <w:rsid w:val="00B502E3"/>
    <w:rsid w:val="00B50600"/>
    <w:rsid w:val="00B50918"/>
    <w:rsid w:val="00B50CF5"/>
    <w:rsid w:val="00B52EAF"/>
    <w:rsid w:val="00B5301D"/>
    <w:rsid w:val="00B53AC6"/>
    <w:rsid w:val="00B53ED3"/>
    <w:rsid w:val="00B54484"/>
    <w:rsid w:val="00B55551"/>
    <w:rsid w:val="00B563C0"/>
    <w:rsid w:val="00B563FF"/>
    <w:rsid w:val="00B57588"/>
    <w:rsid w:val="00B578F8"/>
    <w:rsid w:val="00B61173"/>
    <w:rsid w:val="00B614FB"/>
    <w:rsid w:val="00B617EC"/>
    <w:rsid w:val="00B6197C"/>
    <w:rsid w:val="00B626D7"/>
    <w:rsid w:val="00B62F99"/>
    <w:rsid w:val="00B62FFF"/>
    <w:rsid w:val="00B63482"/>
    <w:rsid w:val="00B63849"/>
    <w:rsid w:val="00B63950"/>
    <w:rsid w:val="00B645A3"/>
    <w:rsid w:val="00B6521D"/>
    <w:rsid w:val="00B65313"/>
    <w:rsid w:val="00B6561E"/>
    <w:rsid w:val="00B65B7F"/>
    <w:rsid w:val="00B676B3"/>
    <w:rsid w:val="00B700EA"/>
    <w:rsid w:val="00B70954"/>
    <w:rsid w:val="00B70CE2"/>
    <w:rsid w:val="00B71461"/>
    <w:rsid w:val="00B7164E"/>
    <w:rsid w:val="00B716DF"/>
    <w:rsid w:val="00B72773"/>
    <w:rsid w:val="00B72CD3"/>
    <w:rsid w:val="00B73476"/>
    <w:rsid w:val="00B73AEF"/>
    <w:rsid w:val="00B7547F"/>
    <w:rsid w:val="00B759AB"/>
    <w:rsid w:val="00B76316"/>
    <w:rsid w:val="00B76520"/>
    <w:rsid w:val="00B77A2B"/>
    <w:rsid w:val="00B77EFA"/>
    <w:rsid w:val="00B80145"/>
    <w:rsid w:val="00B80F89"/>
    <w:rsid w:val="00B80F93"/>
    <w:rsid w:val="00B8220C"/>
    <w:rsid w:val="00B82591"/>
    <w:rsid w:val="00B825EF"/>
    <w:rsid w:val="00B8274C"/>
    <w:rsid w:val="00B8305B"/>
    <w:rsid w:val="00B856DA"/>
    <w:rsid w:val="00B85804"/>
    <w:rsid w:val="00B85CF6"/>
    <w:rsid w:val="00B85F5A"/>
    <w:rsid w:val="00B860A8"/>
    <w:rsid w:val="00B87160"/>
    <w:rsid w:val="00B90103"/>
    <w:rsid w:val="00B902B3"/>
    <w:rsid w:val="00B90D17"/>
    <w:rsid w:val="00B90F35"/>
    <w:rsid w:val="00B912F7"/>
    <w:rsid w:val="00B91534"/>
    <w:rsid w:val="00B91788"/>
    <w:rsid w:val="00B923C4"/>
    <w:rsid w:val="00B92A8B"/>
    <w:rsid w:val="00B93CDE"/>
    <w:rsid w:val="00B93D86"/>
    <w:rsid w:val="00B93DB2"/>
    <w:rsid w:val="00B9422C"/>
    <w:rsid w:val="00B96F20"/>
    <w:rsid w:val="00B9761B"/>
    <w:rsid w:val="00B97743"/>
    <w:rsid w:val="00BA1508"/>
    <w:rsid w:val="00BA254D"/>
    <w:rsid w:val="00BA2FCE"/>
    <w:rsid w:val="00BA3A43"/>
    <w:rsid w:val="00BA42E8"/>
    <w:rsid w:val="00BA441C"/>
    <w:rsid w:val="00BA4760"/>
    <w:rsid w:val="00BA5DC4"/>
    <w:rsid w:val="00BA5E43"/>
    <w:rsid w:val="00BA6C00"/>
    <w:rsid w:val="00BA721C"/>
    <w:rsid w:val="00BA75B7"/>
    <w:rsid w:val="00BB288F"/>
    <w:rsid w:val="00BB3BD2"/>
    <w:rsid w:val="00BB4AC3"/>
    <w:rsid w:val="00BB4B6F"/>
    <w:rsid w:val="00BB64DC"/>
    <w:rsid w:val="00BB6865"/>
    <w:rsid w:val="00BB7A75"/>
    <w:rsid w:val="00BC0A21"/>
    <w:rsid w:val="00BC18D3"/>
    <w:rsid w:val="00BC202A"/>
    <w:rsid w:val="00BC3F95"/>
    <w:rsid w:val="00BC4B1E"/>
    <w:rsid w:val="00BC59EB"/>
    <w:rsid w:val="00BC6C92"/>
    <w:rsid w:val="00BC7EC0"/>
    <w:rsid w:val="00BD0039"/>
    <w:rsid w:val="00BD004E"/>
    <w:rsid w:val="00BD036D"/>
    <w:rsid w:val="00BD0958"/>
    <w:rsid w:val="00BD1256"/>
    <w:rsid w:val="00BD1D45"/>
    <w:rsid w:val="00BD2C91"/>
    <w:rsid w:val="00BD461A"/>
    <w:rsid w:val="00BD517E"/>
    <w:rsid w:val="00BD5345"/>
    <w:rsid w:val="00BD5375"/>
    <w:rsid w:val="00BD5B58"/>
    <w:rsid w:val="00BD5D33"/>
    <w:rsid w:val="00BD74F8"/>
    <w:rsid w:val="00BD7970"/>
    <w:rsid w:val="00BE1037"/>
    <w:rsid w:val="00BE2947"/>
    <w:rsid w:val="00BE2DDC"/>
    <w:rsid w:val="00BE3450"/>
    <w:rsid w:val="00BE4993"/>
    <w:rsid w:val="00BE5040"/>
    <w:rsid w:val="00BE6564"/>
    <w:rsid w:val="00BE6B62"/>
    <w:rsid w:val="00BF13CF"/>
    <w:rsid w:val="00BF2BE1"/>
    <w:rsid w:val="00BF3804"/>
    <w:rsid w:val="00BF43DE"/>
    <w:rsid w:val="00BF4425"/>
    <w:rsid w:val="00BF45E7"/>
    <w:rsid w:val="00BF53CE"/>
    <w:rsid w:val="00BF5A04"/>
    <w:rsid w:val="00BF5B9B"/>
    <w:rsid w:val="00BF6887"/>
    <w:rsid w:val="00BF6962"/>
    <w:rsid w:val="00BF7551"/>
    <w:rsid w:val="00C00159"/>
    <w:rsid w:val="00C0114D"/>
    <w:rsid w:val="00C02DE3"/>
    <w:rsid w:val="00C02DF8"/>
    <w:rsid w:val="00C04944"/>
    <w:rsid w:val="00C05990"/>
    <w:rsid w:val="00C0673D"/>
    <w:rsid w:val="00C06C81"/>
    <w:rsid w:val="00C06E5E"/>
    <w:rsid w:val="00C074CC"/>
    <w:rsid w:val="00C07704"/>
    <w:rsid w:val="00C077C2"/>
    <w:rsid w:val="00C10131"/>
    <w:rsid w:val="00C1073D"/>
    <w:rsid w:val="00C10C11"/>
    <w:rsid w:val="00C10D30"/>
    <w:rsid w:val="00C11098"/>
    <w:rsid w:val="00C1195B"/>
    <w:rsid w:val="00C119CB"/>
    <w:rsid w:val="00C11D93"/>
    <w:rsid w:val="00C120F3"/>
    <w:rsid w:val="00C12D76"/>
    <w:rsid w:val="00C14746"/>
    <w:rsid w:val="00C153BB"/>
    <w:rsid w:val="00C155AC"/>
    <w:rsid w:val="00C1564B"/>
    <w:rsid w:val="00C15E04"/>
    <w:rsid w:val="00C17B0D"/>
    <w:rsid w:val="00C216E0"/>
    <w:rsid w:val="00C2170E"/>
    <w:rsid w:val="00C21A80"/>
    <w:rsid w:val="00C22727"/>
    <w:rsid w:val="00C236BB"/>
    <w:rsid w:val="00C249E5"/>
    <w:rsid w:val="00C24DED"/>
    <w:rsid w:val="00C251B3"/>
    <w:rsid w:val="00C25287"/>
    <w:rsid w:val="00C25E68"/>
    <w:rsid w:val="00C26167"/>
    <w:rsid w:val="00C263E9"/>
    <w:rsid w:val="00C304DE"/>
    <w:rsid w:val="00C306A0"/>
    <w:rsid w:val="00C3119A"/>
    <w:rsid w:val="00C318C0"/>
    <w:rsid w:val="00C31E99"/>
    <w:rsid w:val="00C320F5"/>
    <w:rsid w:val="00C325BB"/>
    <w:rsid w:val="00C326D6"/>
    <w:rsid w:val="00C329D4"/>
    <w:rsid w:val="00C339D0"/>
    <w:rsid w:val="00C358C0"/>
    <w:rsid w:val="00C3693B"/>
    <w:rsid w:val="00C37125"/>
    <w:rsid w:val="00C37396"/>
    <w:rsid w:val="00C37AC6"/>
    <w:rsid w:val="00C37C87"/>
    <w:rsid w:val="00C37E5A"/>
    <w:rsid w:val="00C419BA"/>
    <w:rsid w:val="00C41DB9"/>
    <w:rsid w:val="00C429F8"/>
    <w:rsid w:val="00C43213"/>
    <w:rsid w:val="00C43B10"/>
    <w:rsid w:val="00C44B48"/>
    <w:rsid w:val="00C44CB1"/>
    <w:rsid w:val="00C45DA2"/>
    <w:rsid w:val="00C45F1E"/>
    <w:rsid w:val="00C46499"/>
    <w:rsid w:val="00C469D8"/>
    <w:rsid w:val="00C46EC5"/>
    <w:rsid w:val="00C47562"/>
    <w:rsid w:val="00C51622"/>
    <w:rsid w:val="00C5385C"/>
    <w:rsid w:val="00C53CBF"/>
    <w:rsid w:val="00C53D7C"/>
    <w:rsid w:val="00C545C9"/>
    <w:rsid w:val="00C54F36"/>
    <w:rsid w:val="00C55926"/>
    <w:rsid w:val="00C56200"/>
    <w:rsid w:val="00C56A57"/>
    <w:rsid w:val="00C60CEB"/>
    <w:rsid w:val="00C61013"/>
    <w:rsid w:val="00C615C9"/>
    <w:rsid w:val="00C61F58"/>
    <w:rsid w:val="00C62052"/>
    <w:rsid w:val="00C627B4"/>
    <w:rsid w:val="00C632D7"/>
    <w:rsid w:val="00C63777"/>
    <w:rsid w:val="00C65B6E"/>
    <w:rsid w:val="00C65D4E"/>
    <w:rsid w:val="00C664B4"/>
    <w:rsid w:val="00C67500"/>
    <w:rsid w:val="00C67B42"/>
    <w:rsid w:val="00C72111"/>
    <w:rsid w:val="00C7255A"/>
    <w:rsid w:val="00C727FF"/>
    <w:rsid w:val="00C72974"/>
    <w:rsid w:val="00C73370"/>
    <w:rsid w:val="00C742E7"/>
    <w:rsid w:val="00C743AE"/>
    <w:rsid w:val="00C74B06"/>
    <w:rsid w:val="00C74BE7"/>
    <w:rsid w:val="00C74EF7"/>
    <w:rsid w:val="00C768E8"/>
    <w:rsid w:val="00C778A1"/>
    <w:rsid w:val="00C81939"/>
    <w:rsid w:val="00C828EE"/>
    <w:rsid w:val="00C82A8A"/>
    <w:rsid w:val="00C8379E"/>
    <w:rsid w:val="00C83C11"/>
    <w:rsid w:val="00C83F83"/>
    <w:rsid w:val="00C85587"/>
    <w:rsid w:val="00C86750"/>
    <w:rsid w:val="00C86C31"/>
    <w:rsid w:val="00C87083"/>
    <w:rsid w:val="00C91046"/>
    <w:rsid w:val="00C91548"/>
    <w:rsid w:val="00C93338"/>
    <w:rsid w:val="00C93472"/>
    <w:rsid w:val="00C9384D"/>
    <w:rsid w:val="00C93A21"/>
    <w:rsid w:val="00C93CD5"/>
    <w:rsid w:val="00C9564B"/>
    <w:rsid w:val="00C95E78"/>
    <w:rsid w:val="00C96D86"/>
    <w:rsid w:val="00C97788"/>
    <w:rsid w:val="00C97871"/>
    <w:rsid w:val="00C97CB0"/>
    <w:rsid w:val="00CA07FC"/>
    <w:rsid w:val="00CA0814"/>
    <w:rsid w:val="00CA08A7"/>
    <w:rsid w:val="00CA155C"/>
    <w:rsid w:val="00CA1A46"/>
    <w:rsid w:val="00CA3058"/>
    <w:rsid w:val="00CA3D07"/>
    <w:rsid w:val="00CA3DB7"/>
    <w:rsid w:val="00CA485C"/>
    <w:rsid w:val="00CA5E11"/>
    <w:rsid w:val="00CA6673"/>
    <w:rsid w:val="00CA6A2A"/>
    <w:rsid w:val="00CA6A7C"/>
    <w:rsid w:val="00CA72A1"/>
    <w:rsid w:val="00CA7B2C"/>
    <w:rsid w:val="00CB02CD"/>
    <w:rsid w:val="00CB0474"/>
    <w:rsid w:val="00CB066C"/>
    <w:rsid w:val="00CB0FF8"/>
    <w:rsid w:val="00CB1B65"/>
    <w:rsid w:val="00CB2C3E"/>
    <w:rsid w:val="00CB3559"/>
    <w:rsid w:val="00CB3DC9"/>
    <w:rsid w:val="00CB437E"/>
    <w:rsid w:val="00CB50E1"/>
    <w:rsid w:val="00CB52F0"/>
    <w:rsid w:val="00CB6585"/>
    <w:rsid w:val="00CB66EF"/>
    <w:rsid w:val="00CB6728"/>
    <w:rsid w:val="00CB6E28"/>
    <w:rsid w:val="00CB74A3"/>
    <w:rsid w:val="00CB7928"/>
    <w:rsid w:val="00CC02D1"/>
    <w:rsid w:val="00CC0B6F"/>
    <w:rsid w:val="00CC0F10"/>
    <w:rsid w:val="00CC111E"/>
    <w:rsid w:val="00CC15A6"/>
    <w:rsid w:val="00CC1A9D"/>
    <w:rsid w:val="00CC1CC6"/>
    <w:rsid w:val="00CC2311"/>
    <w:rsid w:val="00CC3CE4"/>
    <w:rsid w:val="00CC48E1"/>
    <w:rsid w:val="00CC4BE1"/>
    <w:rsid w:val="00CC56F4"/>
    <w:rsid w:val="00CC6B87"/>
    <w:rsid w:val="00CC7DF2"/>
    <w:rsid w:val="00CD09F9"/>
    <w:rsid w:val="00CD1045"/>
    <w:rsid w:val="00CD2EE6"/>
    <w:rsid w:val="00CD48C6"/>
    <w:rsid w:val="00CD4901"/>
    <w:rsid w:val="00CD5335"/>
    <w:rsid w:val="00CD5707"/>
    <w:rsid w:val="00CD5FC9"/>
    <w:rsid w:val="00CD6899"/>
    <w:rsid w:val="00CD698E"/>
    <w:rsid w:val="00CD6C09"/>
    <w:rsid w:val="00CD70C8"/>
    <w:rsid w:val="00CD7278"/>
    <w:rsid w:val="00CE06F8"/>
    <w:rsid w:val="00CE1CC1"/>
    <w:rsid w:val="00CE33F2"/>
    <w:rsid w:val="00CE3601"/>
    <w:rsid w:val="00CE4C0C"/>
    <w:rsid w:val="00CE518D"/>
    <w:rsid w:val="00CE51E7"/>
    <w:rsid w:val="00CE6254"/>
    <w:rsid w:val="00CE62A8"/>
    <w:rsid w:val="00CE638C"/>
    <w:rsid w:val="00CE6ED7"/>
    <w:rsid w:val="00CE7B16"/>
    <w:rsid w:val="00CF019A"/>
    <w:rsid w:val="00CF0504"/>
    <w:rsid w:val="00CF074A"/>
    <w:rsid w:val="00CF0F60"/>
    <w:rsid w:val="00CF1009"/>
    <w:rsid w:val="00CF1BB6"/>
    <w:rsid w:val="00CF24C3"/>
    <w:rsid w:val="00CF36B6"/>
    <w:rsid w:val="00CF3EA6"/>
    <w:rsid w:val="00CF5921"/>
    <w:rsid w:val="00CF62CA"/>
    <w:rsid w:val="00CF7292"/>
    <w:rsid w:val="00CF7723"/>
    <w:rsid w:val="00D024C4"/>
    <w:rsid w:val="00D03561"/>
    <w:rsid w:val="00D03878"/>
    <w:rsid w:val="00D03C4F"/>
    <w:rsid w:val="00D04603"/>
    <w:rsid w:val="00D0470A"/>
    <w:rsid w:val="00D04978"/>
    <w:rsid w:val="00D0523D"/>
    <w:rsid w:val="00D057B6"/>
    <w:rsid w:val="00D05C0C"/>
    <w:rsid w:val="00D05D19"/>
    <w:rsid w:val="00D10D4F"/>
    <w:rsid w:val="00D113C5"/>
    <w:rsid w:val="00D11B4D"/>
    <w:rsid w:val="00D12D52"/>
    <w:rsid w:val="00D1352D"/>
    <w:rsid w:val="00D13647"/>
    <w:rsid w:val="00D13AD6"/>
    <w:rsid w:val="00D14000"/>
    <w:rsid w:val="00D152B6"/>
    <w:rsid w:val="00D161F3"/>
    <w:rsid w:val="00D16873"/>
    <w:rsid w:val="00D17A5E"/>
    <w:rsid w:val="00D20222"/>
    <w:rsid w:val="00D2062E"/>
    <w:rsid w:val="00D214E9"/>
    <w:rsid w:val="00D21636"/>
    <w:rsid w:val="00D21758"/>
    <w:rsid w:val="00D242D7"/>
    <w:rsid w:val="00D26173"/>
    <w:rsid w:val="00D2626F"/>
    <w:rsid w:val="00D2693A"/>
    <w:rsid w:val="00D30AAD"/>
    <w:rsid w:val="00D30D4C"/>
    <w:rsid w:val="00D31C62"/>
    <w:rsid w:val="00D32BEB"/>
    <w:rsid w:val="00D32D63"/>
    <w:rsid w:val="00D339EA"/>
    <w:rsid w:val="00D3438A"/>
    <w:rsid w:val="00D349FF"/>
    <w:rsid w:val="00D34C68"/>
    <w:rsid w:val="00D3626C"/>
    <w:rsid w:val="00D363BA"/>
    <w:rsid w:val="00D374FB"/>
    <w:rsid w:val="00D406B0"/>
    <w:rsid w:val="00D40A91"/>
    <w:rsid w:val="00D41AD9"/>
    <w:rsid w:val="00D4204A"/>
    <w:rsid w:val="00D42EB2"/>
    <w:rsid w:val="00D446A8"/>
    <w:rsid w:val="00D4534C"/>
    <w:rsid w:val="00D45B2D"/>
    <w:rsid w:val="00D4656B"/>
    <w:rsid w:val="00D46956"/>
    <w:rsid w:val="00D46E69"/>
    <w:rsid w:val="00D47258"/>
    <w:rsid w:val="00D47624"/>
    <w:rsid w:val="00D505A1"/>
    <w:rsid w:val="00D50619"/>
    <w:rsid w:val="00D50CAA"/>
    <w:rsid w:val="00D50F0E"/>
    <w:rsid w:val="00D51643"/>
    <w:rsid w:val="00D51D0D"/>
    <w:rsid w:val="00D51E63"/>
    <w:rsid w:val="00D52216"/>
    <w:rsid w:val="00D52317"/>
    <w:rsid w:val="00D55421"/>
    <w:rsid w:val="00D55A70"/>
    <w:rsid w:val="00D55C70"/>
    <w:rsid w:val="00D56352"/>
    <w:rsid w:val="00D56F8D"/>
    <w:rsid w:val="00D57969"/>
    <w:rsid w:val="00D57F4C"/>
    <w:rsid w:val="00D60032"/>
    <w:rsid w:val="00D605A6"/>
    <w:rsid w:val="00D608EB"/>
    <w:rsid w:val="00D61637"/>
    <w:rsid w:val="00D61678"/>
    <w:rsid w:val="00D618F5"/>
    <w:rsid w:val="00D61AA8"/>
    <w:rsid w:val="00D61B62"/>
    <w:rsid w:val="00D61D64"/>
    <w:rsid w:val="00D62064"/>
    <w:rsid w:val="00D65463"/>
    <w:rsid w:val="00D65AE4"/>
    <w:rsid w:val="00D668F7"/>
    <w:rsid w:val="00D675DC"/>
    <w:rsid w:val="00D7019D"/>
    <w:rsid w:val="00D70334"/>
    <w:rsid w:val="00D70B2E"/>
    <w:rsid w:val="00D71B3D"/>
    <w:rsid w:val="00D7314C"/>
    <w:rsid w:val="00D73CA4"/>
    <w:rsid w:val="00D74301"/>
    <w:rsid w:val="00D7654D"/>
    <w:rsid w:val="00D8053B"/>
    <w:rsid w:val="00D80AD9"/>
    <w:rsid w:val="00D817E8"/>
    <w:rsid w:val="00D81C0B"/>
    <w:rsid w:val="00D82197"/>
    <w:rsid w:val="00D82231"/>
    <w:rsid w:val="00D828BE"/>
    <w:rsid w:val="00D82AFC"/>
    <w:rsid w:val="00D82FC9"/>
    <w:rsid w:val="00D8377D"/>
    <w:rsid w:val="00D839EA"/>
    <w:rsid w:val="00D83DC2"/>
    <w:rsid w:val="00D840E9"/>
    <w:rsid w:val="00D85610"/>
    <w:rsid w:val="00D87ED5"/>
    <w:rsid w:val="00D90B82"/>
    <w:rsid w:val="00D91ADA"/>
    <w:rsid w:val="00D93441"/>
    <w:rsid w:val="00D939BD"/>
    <w:rsid w:val="00D93AE2"/>
    <w:rsid w:val="00D93B6B"/>
    <w:rsid w:val="00D94626"/>
    <w:rsid w:val="00D948A1"/>
    <w:rsid w:val="00D952E0"/>
    <w:rsid w:val="00D95EB2"/>
    <w:rsid w:val="00D97510"/>
    <w:rsid w:val="00D97B17"/>
    <w:rsid w:val="00DA0DC6"/>
    <w:rsid w:val="00DA1525"/>
    <w:rsid w:val="00DA21B0"/>
    <w:rsid w:val="00DA2293"/>
    <w:rsid w:val="00DA23D0"/>
    <w:rsid w:val="00DA27EF"/>
    <w:rsid w:val="00DA3A98"/>
    <w:rsid w:val="00DA3AEA"/>
    <w:rsid w:val="00DA3D8E"/>
    <w:rsid w:val="00DA42DF"/>
    <w:rsid w:val="00DA52CF"/>
    <w:rsid w:val="00DA5744"/>
    <w:rsid w:val="00DA6453"/>
    <w:rsid w:val="00DA657F"/>
    <w:rsid w:val="00DA6EC4"/>
    <w:rsid w:val="00DA74A3"/>
    <w:rsid w:val="00DB0319"/>
    <w:rsid w:val="00DB13BB"/>
    <w:rsid w:val="00DB1BFA"/>
    <w:rsid w:val="00DB3120"/>
    <w:rsid w:val="00DB3660"/>
    <w:rsid w:val="00DB3852"/>
    <w:rsid w:val="00DB3DF6"/>
    <w:rsid w:val="00DB3F6F"/>
    <w:rsid w:val="00DB554F"/>
    <w:rsid w:val="00DB66E7"/>
    <w:rsid w:val="00DB7639"/>
    <w:rsid w:val="00DC03DA"/>
    <w:rsid w:val="00DC1DD4"/>
    <w:rsid w:val="00DC1F5F"/>
    <w:rsid w:val="00DC3155"/>
    <w:rsid w:val="00DC4943"/>
    <w:rsid w:val="00DC5740"/>
    <w:rsid w:val="00DC643F"/>
    <w:rsid w:val="00DC6CCA"/>
    <w:rsid w:val="00DC72F8"/>
    <w:rsid w:val="00DD1373"/>
    <w:rsid w:val="00DD15BF"/>
    <w:rsid w:val="00DD1AA4"/>
    <w:rsid w:val="00DD2601"/>
    <w:rsid w:val="00DD2618"/>
    <w:rsid w:val="00DD3353"/>
    <w:rsid w:val="00DD34FF"/>
    <w:rsid w:val="00DD448B"/>
    <w:rsid w:val="00DD4C10"/>
    <w:rsid w:val="00DD4CE0"/>
    <w:rsid w:val="00DD4E2F"/>
    <w:rsid w:val="00DD51CD"/>
    <w:rsid w:val="00DD5436"/>
    <w:rsid w:val="00DD5464"/>
    <w:rsid w:val="00DD5B38"/>
    <w:rsid w:val="00DD6D30"/>
    <w:rsid w:val="00DD7067"/>
    <w:rsid w:val="00DD7B6E"/>
    <w:rsid w:val="00DE1018"/>
    <w:rsid w:val="00DE1023"/>
    <w:rsid w:val="00DE14D2"/>
    <w:rsid w:val="00DE1891"/>
    <w:rsid w:val="00DE19CA"/>
    <w:rsid w:val="00DE1A5F"/>
    <w:rsid w:val="00DE1DBA"/>
    <w:rsid w:val="00DE321B"/>
    <w:rsid w:val="00DE4137"/>
    <w:rsid w:val="00DE4DD7"/>
    <w:rsid w:val="00DE5136"/>
    <w:rsid w:val="00DE7AE9"/>
    <w:rsid w:val="00DE7C86"/>
    <w:rsid w:val="00DE7DA7"/>
    <w:rsid w:val="00DF090B"/>
    <w:rsid w:val="00DF103B"/>
    <w:rsid w:val="00DF1752"/>
    <w:rsid w:val="00DF1C5A"/>
    <w:rsid w:val="00DF2305"/>
    <w:rsid w:val="00DF3ECC"/>
    <w:rsid w:val="00DF5D40"/>
    <w:rsid w:val="00DF5D4D"/>
    <w:rsid w:val="00DF69CD"/>
    <w:rsid w:val="00DF6AFA"/>
    <w:rsid w:val="00DF75AC"/>
    <w:rsid w:val="00E00121"/>
    <w:rsid w:val="00E01F24"/>
    <w:rsid w:val="00E022F3"/>
    <w:rsid w:val="00E0256E"/>
    <w:rsid w:val="00E027E4"/>
    <w:rsid w:val="00E0337C"/>
    <w:rsid w:val="00E03EC6"/>
    <w:rsid w:val="00E04E69"/>
    <w:rsid w:val="00E054C8"/>
    <w:rsid w:val="00E05FF7"/>
    <w:rsid w:val="00E07ADC"/>
    <w:rsid w:val="00E1011B"/>
    <w:rsid w:val="00E101E5"/>
    <w:rsid w:val="00E1055E"/>
    <w:rsid w:val="00E105DF"/>
    <w:rsid w:val="00E11329"/>
    <w:rsid w:val="00E113B7"/>
    <w:rsid w:val="00E11850"/>
    <w:rsid w:val="00E13640"/>
    <w:rsid w:val="00E13967"/>
    <w:rsid w:val="00E13C82"/>
    <w:rsid w:val="00E13ED0"/>
    <w:rsid w:val="00E15133"/>
    <w:rsid w:val="00E15395"/>
    <w:rsid w:val="00E154D6"/>
    <w:rsid w:val="00E15E76"/>
    <w:rsid w:val="00E1781F"/>
    <w:rsid w:val="00E17E52"/>
    <w:rsid w:val="00E17F31"/>
    <w:rsid w:val="00E20CEE"/>
    <w:rsid w:val="00E21643"/>
    <w:rsid w:val="00E21A38"/>
    <w:rsid w:val="00E21CC5"/>
    <w:rsid w:val="00E21F05"/>
    <w:rsid w:val="00E231CE"/>
    <w:rsid w:val="00E232FB"/>
    <w:rsid w:val="00E234B5"/>
    <w:rsid w:val="00E23B8D"/>
    <w:rsid w:val="00E2490E"/>
    <w:rsid w:val="00E259B0"/>
    <w:rsid w:val="00E25EF9"/>
    <w:rsid w:val="00E267BF"/>
    <w:rsid w:val="00E27A10"/>
    <w:rsid w:val="00E30DFC"/>
    <w:rsid w:val="00E31047"/>
    <w:rsid w:val="00E32D53"/>
    <w:rsid w:val="00E33C1B"/>
    <w:rsid w:val="00E34158"/>
    <w:rsid w:val="00E34D40"/>
    <w:rsid w:val="00E34E5C"/>
    <w:rsid w:val="00E364A5"/>
    <w:rsid w:val="00E367CE"/>
    <w:rsid w:val="00E36A7A"/>
    <w:rsid w:val="00E36F88"/>
    <w:rsid w:val="00E40401"/>
    <w:rsid w:val="00E41027"/>
    <w:rsid w:val="00E41577"/>
    <w:rsid w:val="00E42A9A"/>
    <w:rsid w:val="00E44D97"/>
    <w:rsid w:val="00E4517C"/>
    <w:rsid w:val="00E45588"/>
    <w:rsid w:val="00E4639B"/>
    <w:rsid w:val="00E47CA4"/>
    <w:rsid w:val="00E5030E"/>
    <w:rsid w:val="00E509CC"/>
    <w:rsid w:val="00E52FA8"/>
    <w:rsid w:val="00E53052"/>
    <w:rsid w:val="00E533FA"/>
    <w:rsid w:val="00E54ACA"/>
    <w:rsid w:val="00E552C2"/>
    <w:rsid w:val="00E57038"/>
    <w:rsid w:val="00E574AF"/>
    <w:rsid w:val="00E608C6"/>
    <w:rsid w:val="00E614CE"/>
    <w:rsid w:val="00E61751"/>
    <w:rsid w:val="00E6469A"/>
    <w:rsid w:val="00E654DD"/>
    <w:rsid w:val="00E65E37"/>
    <w:rsid w:val="00E67219"/>
    <w:rsid w:val="00E67698"/>
    <w:rsid w:val="00E70536"/>
    <w:rsid w:val="00E714B0"/>
    <w:rsid w:val="00E728F9"/>
    <w:rsid w:val="00E74957"/>
    <w:rsid w:val="00E75033"/>
    <w:rsid w:val="00E758FB"/>
    <w:rsid w:val="00E76AE5"/>
    <w:rsid w:val="00E77C2B"/>
    <w:rsid w:val="00E81DFE"/>
    <w:rsid w:val="00E8234C"/>
    <w:rsid w:val="00E847C1"/>
    <w:rsid w:val="00E8583B"/>
    <w:rsid w:val="00E86080"/>
    <w:rsid w:val="00E86381"/>
    <w:rsid w:val="00E87AD0"/>
    <w:rsid w:val="00E87B94"/>
    <w:rsid w:val="00E9023F"/>
    <w:rsid w:val="00E91037"/>
    <w:rsid w:val="00E9272B"/>
    <w:rsid w:val="00E93050"/>
    <w:rsid w:val="00E93DAD"/>
    <w:rsid w:val="00E94667"/>
    <w:rsid w:val="00E954E5"/>
    <w:rsid w:val="00E957CB"/>
    <w:rsid w:val="00E964B7"/>
    <w:rsid w:val="00E97217"/>
    <w:rsid w:val="00EA0282"/>
    <w:rsid w:val="00EA0C89"/>
    <w:rsid w:val="00EA12C0"/>
    <w:rsid w:val="00EA14D1"/>
    <w:rsid w:val="00EA1841"/>
    <w:rsid w:val="00EA5075"/>
    <w:rsid w:val="00EA50D5"/>
    <w:rsid w:val="00EA5EED"/>
    <w:rsid w:val="00EB10C1"/>
    <w:rsid w:val="00EB1BED"/>
    <w:rsid w:val="00EB2071"/>
    <w:rsid w:val="00EB2138"/>
    <w:rsid w:val="00EB37A3"/>
    <w:rsid w:val="00EB3A64"/>
    <w:rsid w:val="00EB5ED3"/>
    <w:rsid w:val="00EB5EE6"/>
    <w:rsid w:val="00EB6B63"/>
    <w:rsid w:val="00EB6E3F"/>
    <w:rsid w:val="00EC094A"/>
    <w:rsid w:val="00EC1F3C"/>
    <w:rsid w:val="00EC2A37"/>
    <w:rsid w:val="00EC2D66"/>
    <w:rsid w:val="00EC3EFC"/>
    <w:rsid w:val="00EC4163"/>
    <w:rsid w:val="00EC4F5D"/>
    <w:rsid w:val="00EC513D"/>
    <w:rsid w:val="00EC5292"/>
    <w:rsid w:val="00EC58D5"/>
    <w:rsid w:val="00EC5935"/>
    <w:rsid w:val="00EC6D5D"/>
    <w:rsid w:val="00EC6FE4"/>
    <w:rsid w:val="00EC7DC6"/>
    <w:rsid w:val="00ED02D0"/>
    <w:rsid w:val="00ED0D05"/>
    <w:rsid w:val="00ED1AEC"/>
    <w:rsid w:val="00ED3260"/>
    <w:rsid w:val="00ED4C84"/>
    <w:rsid w:val="00ED5C62"/>
    <w:rsid w:val="00ED60CF"/>
    <w:rsid w:val="00ED692E"/>
    <w:rsid w:val="00ED7D0B"/>
    <w:rsid w:val="00EE019D"/>
    <w:rsid w:val="00EE01D7"/>
    <w:rsid w:val="00EE089D"/>
    <w:rsid w:val="00EE0B27"/>
    <w:rsid w:val="00EE193F"/>
    <w:rsid w:val="00EE1C9F"/>
    <w:rsid w:val="00EE26A3"/>
    <w:rsid w:val="00EE291A"/>
    <w:rsid w:val="00EE3B78"/>
    <w:rsid w:val="00EE3E27"/>
    <w:rsid w:val="00EE4DFC"/>
    <w:rsid w:val="00EE68C4"/>
    <w:rsid w:val="00EE72AF"/>
    <w:rsid w:val="00EF06E2"/>
    <w:rsid w:val="00EF0C38"/>
    <w:rsid w:val="00EF1E6B"/>
    <w:rsid w:val="00EF274F"/>
    <w:rsid w:val="00EF4435"/>
    <w:rsid w:val="00EF4F6C"/>
    <w:rsid w:val="00EF64E5"/>
    <w:rsid w:val="00EF6ADA"/>
    <w:rsid w:val="00EF7100"/>
    <w:rsid w:val="00EF71F0"/>
    <w:rsid w:val="00EF79CE"/>
    <w:rsid w:val="00F01847"/>
    <w:rsid w:val="00F01B21"/>
    <w:rsid w:val="00F0204D"/>
    <w:rsid w:val="00F0241E"/>
    <w:rsid w:val="00F02747"/>
    <w:rsid w:val="00F03118"/>
    <w:rsid w:val="00F0321A"/>
    <w:rsid w:val="00F036DD"/>
    <w:rsid w:val="00F03E69"/>
    <w:rsid w:val="00F03F77"/>
    <w:rsid w:val="00F055EA"/>
    <w:rsid w:val="00F05948"/>
    <w:rsid w:val="00F05AD7"/>
    <w:rsid w:val="00F05EF4"/>
    <w:rsid w:val="00F068ED"/>
    <w:rsid w:val="00F06B98"/>
    <w:rsid w:val="00F06BA0"/>
    <w:rsid w:val="00F06E5B"/>
    <w:rsid w:val="00F073D7"/>
    <w:rsid w:val="00F07FD9"/>
    <w:rsid w:val="00F10521"/>
    <w:rsid w:val="00F119A9"/>
    <w:rsid w:val="00F13437"/>
    <w:rsid w:val="00F13E06"/>
    <w:rsid w:val="00F16552"/>
    <w:rsid w:val="00F167A4"/>
    <w:rsid w:val="00F16BE9"/>
    <w:rsid w:val="00F17C4E"/>
    <w:rsid w:val="00F213B5"/>
    <w:rsid w:val="00F218D5"/>
    <w:rsid w:val="00F21AB0"/>
    <w:rsid w:val="00F21F84"/>
    <w:rsid w:val="00F22457"/>
    <w:rsid w:val="00F2460A"/>
    <w:rsid w:val="00F259E7"/>
    <w:rsid w:val="00F25EA2"/>
    <w:rsid w:val="00F26F72"/>
    <w:rsid w:val="00F274A2"/>
    <w:rsid w:val="00F27B92"/>
    <w:rsid w:val="00F27D3A"/>
    <w:rsid w:val="00F3051B"/>
    <w:rsid w:val="00F313D8"/>
    <w:rsid w:val="00F31C86"/>
    <w:rsid w:val="00F322A3"/>
    <w:rsid w:val="00F32B1D"/>
    <w:rsid w:val="00F32FB1"/>
    <w:rsid w:val="00F33BD5"/>
    <w:rsid w:val="00F34683"/>
    <w:rsid w:val="00F346E3"/>
    <w:rsid w:val="00F3566A"/>
    <w:rsid w:val="00F35D80"/>
    <w:rsid w:val="00F361FB"/>
    <w:rsid w:val="00F36E9D"/>
    <w:rsid w:val="00F370E8"/>
    <w:rsid w:val="00F4128E"/>
    <w:rsid w:val="00F41D6A"/>
    <w:rsid w:val="00F420D0"/>
    <w:rsid w:val="00F42C0A"/>
    <w:rsid w:val="00F43A59"/>
    <w:rsid w:val="00F44871"/>
    <w:rsid w:val="00F44BB9"/>
    <w:rsid w:val="00F46501"/>
    <w:rsid w:val="00F4663E"/>
    <w:rsid w:val="00F469CC"/>
    <w:rsid w:val="00F472E1"/>
    <w:rsid w:val="00F50ED4"/>
    <w:rsid w:val="00F51240"/>
    <w:rsid w:val="00F51A4A"/>
    <w:rsid w:val="00F53026"/>
    <w:rsid w:val="00F53AF6"/>
    <w:rsid w:val="00F5409A"/>
    <w:rsid w:val="00F54516"/>
    <w:rsid w:val="00F54532"/>
    <w:rsid w:val="00F545B5"/>
    <w:rsid w:val="00F55514"/>
    <w:rsid w:val="00F56149"/>
    <w:rsid w:val="00F56A49"/>
    <w:rsid w:val="00F60091"/>
    <w:rsid w:val="00F60381"/>
    <w:rsid w:val="00F60939"/>
    <w:rsid w:val="00F61DAF"/>
    <w:rsid w:val="00F62585"/>
    <w:rsid w:val="00F62E67"/>
    <w:rsid w:val="00F63833"/>
    <w:rsid w:val="00F649BA"/>
    <w:rsid w:val="00F6766E"/>
    <w:rsid w:val="00F702E4"/>
    <w:rsid w:val="00F70F8C"/>
    <w:rsid w:val="00F716A5"/>
    <w:rsid w:val="00F71F30"/>
    <w:rsid w:val="00F73360"/>
    <w:rsid w:val="00F7354D"/>
    <w:rsid w:val="00F7379C"/>
    <w:rsid w:val="00F74708"/>
    <w:rsid w:val="00F74E65"/>
    <w:rsid w:val="00F76585"/>
    <w:rsid w:val="00F76C22"/>
    <w:rsid w:val="00F76CCF"/>
    <w:rsid w:val="00F771ED"/>
    <w:rsid w:val="00F773C9"/>
    <w:rsid w:val="00F81920"/>
    <w:rsid w:val="00F81A94"/>
    <w:rsid w:val="00F81EAA"/>
    <w:rsid w:val="00F82792"/>
    <w:rsid w:val="00F8287F"/>
    <w:rsid w:val="00F83BC9"/>
    <w:rsid w:val="00F846A8"/>
    <w:rsid w:val="00F85DC0"/>
    <w:rsid w:val="00F86411"/>
    <w:rsid w:val="00F867BC"/>
    <w:rsid w:val="00F87E56"/>
    <w:rsid w:val="00F90C88"/>
    <w:rsid w:val="00F91011"/>
    <w:rsid w:val="00F914AC"/>
    <w:rsid w:val="00F9194C"/>
    <w:rsid w:val="00F91ABD"/>
    <w:rsid w:val="00F91B68"/>
    <w:rsid w:val="00F920DC"/>
    <w:rsid w:val="00F923F8"/>
    <w:rsid w:val="00F92CE8"/>
    <w:rsid w:val="00F937CE"/>
    <w:rsid w:val="00F93BCB"/>
    <w:rsid w:val="00F9423A"/>
    <w:rsid w:val="00F942BB"/>
    <w:rsid w:val="00F94644"/>
    <w:rsid w:val="00F9511E"/>
    <w:rsid w:val="00F95150"/>
    <w:rsid w:val="00F95A03"/>
    <w:rsid w:val="00F978D5"/>
    <w:rsid w:val="00FA009E"/>
    <w:rsid w:val="00FA0986"/>
    <w:rsid w:val="00FA1054"/>
    <w:rsid w:val="00FA1732"/>
    <w:rsid w:val="00FA186F"/>
    <w:rsid w:val="00FA21A8"/>
    <w:rsid w:val="00FA2D3C"/>
    <w:rsid w:val="00FA31D0"/>
    <w:rsid w:val="00FA409A"/>
    <w:rsid w:val="00FA440C"/>
    <w:rsid w:val="00FA4921"/>
    <w:rsid w:val="00FA57E4"/>
    <w:rsid w:val="00FA5AD7"/>
    <w:rsid w:val="00FA6361"/>
    <w:rsid w:val="00FA6FDA"/>
    <w:rsid w:val="00FA7001"/>
    <w:rsid w:val="00FA720A"/>
    <w:rsid w:val="00FB13DC"/>
    <w:rsid w:val="00FB1467"/>
    <w:rsid w:val="00FB1697"/>
    <w:rsid w:val="00FB194E"/>
    <w:rsid w:val="00FB2202"/>
    <w:rsid w:val="00FB2CD6"/>
    <w:rsid w:val="00FB316D"/>
    <w:rsid w:val="00FB46BB"/>
    <w:rsid w:val="00FB47B9"/>
    <w:rsid w:val="00FB49A3"/>
    <w:rsid w:val="00FB524C"/>
    <w:rsid w:val="00FB535B"/>
    <w:rsid w:val="00FB55D7"/>
    <w:rsid w:val="00FB5EF0"/>
    <w:rsid w:val="00FB66B1"/>
    <w:rsid w:val="00FB6DA3"/>
    <w:rsid w:val="00FB737E"/>
    <w:rsid w:val="00FB7EA4"/>
    <w:rsid w:val="00FB7EE7"/>
    <w:rsid w:val="00FC0017"/>
    <w:rsid w:val="00FC20E9"/>
    <w:rsid w:val="00FC279D"/>
    <w:rsid w:val="00FC2C6D"/>
    <w:rsid w:val="00FC32E3"/>
    <w:rsid w:val="00FC33C9"/>
    <w:rsid w:val="00FC34C6"/>
    <w:rsid w:val="00FC3E7C"/>
    <w:rsid w:val="00FC40E2"/>
    <w:rsid w:val="00FC4E74"/>
    <w:rsid w:val="00FC5005"/>
    <w:rsid w:val="00FC58A6"/>
    <w:rsid w:val="00FC6C41"/>
    <w:rsid w:val="00FC70DA"/>
    <w:rsid w:val="00FC7260"/>
    <w:rsid w:val="00FC796A"/>
    <w:rsid w:val="00FD04E2"/>
    <w:rsid w:val="00FD06B3"/>
    <w:rsid w:val="00FD0E31"/>
    <w:rsid w:val="00FD152E"/>
    <w:rsid w:val="00FD1FB4"/>
    <w:rsid w:val="00FD2A35"/>
    <w:rsid w:val="00FD2D8D"/>
    <w:rsid w:val="00FD4123"/>
    <w:rsid w:val="00FD5215"/>
    <w:rsid w:val="00FD5447"/>
    <w:rsid w:val="00FD591A"/>
    <w:rsid w:val="00FD5AD3"/>
    <w:rsid w:val="00FD5F8C"/>
    <w:rsid w:val="00FD6A82"/>
    <w:rsid w:val="00FD7198"/>
    <w:rsid w:val="00FD7449"/>
    <w:rsid w:val="00FD7904"/>
    <w:rsid w:val="00FD7A7B"/>
    <w:rsid w:val="00FD7AE4"/>
    <w:rsid w:val="00FD7B7F"/>
    <w:rsid w:val="00FE082C"/>
    <w:rsid w:val="00FE1E04"/>
    <w:rsid w:val="00FE3564"/>
    <w:rsid w:val="00FE39BC"/>
    <w:rsid w:val="00FE467B"/>
    <w:rsid w:val="00FE46A2"/>
    <w:rsid w:val="00FE5804"/>
    <w:rsid w:val="00FE7B70"/>
    <w:rsid w:val="00FF1D67"/>
    <w:rsid w:val="00FF4BFB"/>
    <w:rsid w:val="00FF4F7E"/>
    <w:rsid w:val="00FF6A9B"/>
    <w:rsid w:val="00FF6CAC"/>
    <w:rsid w:val="00FF6E17"/>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FollowedHyperlink" w:uiPriority="0"/>
    <w:lsdException w:name="Strong" w:semiHidden="0" w:uiPriority="22"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0CE2"/>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0"/>
    <w:next w:val="a0"/>
    <w:link w:val="11"/>
    <w:uiPriority w:val="9"/>
    <w:qFormat/>
    <w:rsid w:val="00B70CE2"/>
    <w:pPr>
      <w:keepNext/>
      <w:numPr>
        <w:numId w:val="1"/>
      </w:numPr>
      <w:spacing w:before="240" w:after="60"/>
      <w:outlineLvl w:val="0"/>
    </w:pPr>
    <w:rPr>
      <w:rFonts w:ascii="Arial" w:hAnsi="Arial" w:cs="Arial"/>
      <w:b/>
      <w:bCs/>
      <w:kern w:val="1"/>
      <w:sz w:val="32"/>
      <w:szCs w:val="32"/>
    </w:rPr>
  </w:style>
  <w:style w:type="paragraph" w:styleId="2">
    <w:name w:val="heading 2"/>
    <w:aliases w:val="H2"/>
    <w:basedOn w:val="a0"/>
    <w:next w:val="a0"/>
    <w:link w:val="20"/>
    <w:uiPriority w:val="9"/>
    <w:qFormat/>
    <w:rsid w:val="00B70CE2"/>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70CE2"/>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uiPriority w:val="9"/>
    <w:qFormat/>
    <w:rsid w:val="008E1A83"/>
    <w:pPr>
      <w:keepNext/>
      <w:spacing w:before="240" w:after="60"/>
      <w:outlineLvl w:val="3"/>
    </w:pPr>
    <w:rPr>
      <w:rFonts w:ascii="Calibri" w:hAnsi="Calibri"/>
      <w:b/>
      <w:bCs/>
      <w:sz w:val="28"/>
      <w:szCs w:val="28"/>
    </w:rPr>
  </w:style>
  <w:style w:type="paragraph" w:styleId="5">
    <w:name w:val="heading 5"/>
    <w:basedOn w:val="a0"/>
    <w:next w:val="a0"/>
    <w:link w:val="50"/>
    <w:uiPriority w:val="9"/>
    <w:qFormat/>
    <w:rsid w:val="002A3182"/>
    <w:pPr>
      <w:suppressAutoHyphens w:val="0"/>
      <w:spacing w:before="120" w:after="120"/>
      <w:ind w:firstLine="737"/>
      <w:contextualSpacing/>
      <w:jc w:val="both"/>
      <w:outlineLvl w:val="4"/>
    </w:pPr>
  </w:style>
  <w:style w:type="paragraph" w:styleId="6">
    <w:name w:val="heading 6"/>
    <w:basedOn w:val="a0"/>
    <w:next w:val="a0"/>
    <w:link w:val="60"/>
    <w:autoRedefine/>
    <w:uiPriority w:val="9"/>
    <w:qFormat/>
    <w:rsid w:val="002A3182"/>
    <w:pPr>
      <w:suppressAutoHyphens w:val="0"/>
      <w:jc w:val="both"/>
      <w:outlineLvl w:val="5"/>
    </w:pPr>
  </w:style>
  <w:style w:type="paragraph" w:styleId="7">
    <w:name w:val="heading 7"/>
    <w:basedOn w:val="a0"/>
    <w:next w:val="a0"/>
    <w:link w:val="70"/>
    <w:uiPriority w:val="9"/>
    <w:qFormat/>
    <w:rsid w:val="002A3182"/>
    <w:pPr>
      <w:suppressAutoHyphens w:val="0"/>
      <w:spacing w:before="120" w:after="120"/>
      <w:ind w:firstLine="737"/>
      <w:contextualSpacing/>
      <w:jc w:val="both"/>
      <w:outlineLvl w:val="6"/>
    </w:pPr>
    <w:rPr>
      <w:iCs/>
    </w:rPr>
  </w:style>
  <w:style w:type="paragraph" w:styleId="8">
    <w:name w:val="heading 8"/>
    <w:basedOn w:val="a0"/>
    <w:next w:val="a0"/>
    <w:link w:val="80"/>
    <w:uiPriority w:val="9"/>
    <w:qFormat/>
    <w:rsid w:val="002A3182"/>
    <w:pPr>
      <w:keepNext/>
      <w:keepLines/>
      <w:suppressAutoHyphens w:val="0"/>
      <w:spacing w:before="40"/>
      <w:ind w:firstLine="737"/>
      <w:jc w:val="both"/>
      <w:outlineLvl w:val="7"/>
    </w:pPr>
    <w:rPr>
      <w:rFonts w:ascii="Cambria" w:hAnsi="Cambria"/>
      <w:color w:val="272727"/>
      <w:sz w:val="21"/>
      <w:szCs w:val="21"/>
    </w:rPr>
  </w:style>
  <w:style w:type="paragraph" w:styleId="9">
    <w:name w:val="heading 9"/>
    <w:basedOn w:val="a0"/>
    <w:next w:val="a0"/>
    <w:link w:val="90"/>
    <w:uiPriority w:val="9"/>
    <w:qFormat/>
    <w:rsid w:val="00B70CE2"/>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Основной шрифт абзаца1"/>
    <w:rsid w:val="00B70CE2"/>
  </w:style>
  <w:style w:type="character" w:customStyle="1" w:styleId="publication">
    <w:name w:val="publication"/>
    <w:rsid w:val="00B70CE2"/>
    <w:rPr>
      <w:rFonts w:ascii="Arial" w:hAnsi="Arial" w:cs="Arial"/>
      <w:color w:val="FFFFFF"/>
      <w:sz w:val="22"/>
      <w:szCs w:val="22"/>
      <w:shd w:val="clear" w:color="auto" w:fill="000000"/>
      <w:lang w:val="en-US"/>
    </w:rPr>
  </w:style>
  <w:style w:type="character" w:styleId="a4">
    <w:name w:val="page number"/>
    <w:basedOn w:val="12"/>
    <w:rsid w:val="00B70CE2"/>
  </w:style>
  <w:style w:type="character" w:styleId="a5">
    <w:name w:val="Hyperlink"/>
    <w:uiPriority w:val="99"/>
    <w:rsid w:val="00B70CE2"/>
    <w:rPr>
      <w:color w:val="0000FF"/>
      <w:u w:val="single"/>
    </w:rPr>
  </w:style>
  <w:style w:type="character" w:styleId="a6">
    <w:name w:val="Strong"/>
    <w:uiPriority w:val="22"/>
    <w:qFormat/>
    <w:rsid w:val="00B70CE2"/>
    <w:rPr>
      <w:b/>
      <w:bCs/>
    </w:rPr>
  </w:style>
  <w:style w:type="character" w:customStyle="1" w:styleId="a7">
    <w:name w:val="Символ нумерации"/>
    <w:rsid w:val="00B70CE2"/>
  </w:style>
  <w:style w:type="character" w:customStyle="1" w:styleId="a8">
    <w:name w:val="Маркеры списка"/>
    <w:rsid w:val="00B70CE2"/>
    <w:rPr>
      <w:rFonts w:ascii="OpenSymbol" w:eastAsia="OpenSymbol" w:hAnsi="OpenSymbol" w:cs="OpenSymbol"/>
    </w:rPr>
  </w:style>
  <w:style w:type="character" w:styleId="a9">
    <w:name w:val="FollowedHyperlink"/>
    <w:rsid w:val="00B70CE2"/>
    <w:rPr>
      <w:color w:val="800000"/>
      <w:u w:val="single"/>
    </w:rPr>
  </w:style>
  <w:style w:type="paragraph" w:customStyle="1" w:styleId="13">
    <w:name w:val="Название1"/>
    <w:basedOn w:val="a0"/>
    <w:next w:val="aa"/>
    <w:rsid w:val="00B70CE2"/>
    <w:pPr>
      <w:keepNext/>
      <w:spacing w:before="240" w:after="120"/>
    </w:pPr>
    <w:rPr>
      <w:rFonts w:ascii="Arial" w:eastAsia="MS Mincho" w:hAnsi="Arial" w:cs="Tahoma"/>
      <w:sz w:val="28"/>
      <w:szCs w:val="28"/>
    </w:rPr>
  </w:style>
  <w:style w:type="paragraph" w:styleId="aa">
    <w:name w:val="Body Text"/>
    <w:aliases w:val="Знак1,body text,Основной текст Знак Знак Знак,Основной текст Знак Знак Знак Знак,body text Знак Знак,Body Text Char,Основной текст Знак Знак,Основной текст Знак1 Знак,Основной текст Знак Знак1 Знак,Основной текст Знак1 Знак Знак Знак"/>
    <w:basedOn w:val="a0"/>
    <w:link w:val="ab"/>
    <w:rsid w:val="00B70CE2"/>
  </w:style>
  <w:style w:type="paragraph" w:customStyle="1" w:styleId="21">
    <w:name w:val="Название2"/>
    <w:basedOn w:val="13"/>
    <w:next w:val="ac"/>
    <w:link w:val="ad"/>
    <w:qFormat/>
    <w:rsid w:val="00B70CE2"/>
    <w:rPr>
      <w:rFonts w:cs="Times New Roman"/>
    </w:rPr>
  </w:style>
  <w:style w:type="paragraph" w:styleId="ac">
    <w:name w:val="Subtitle"/>
    <w:basedOn w:val="13"/>
    <w:next w:val="aa"/>
    <w:link w:val="ae"/>
    <w:uiPriority w:val="11"/>
    <w:qFormat/>
    <w:rsid w:val="00B70CE2"/>
    <w:pPr>
      <w:jc w:val="center"/>
    </w:pPr>
    <w:rPr>
      <w:rFonts w:cs="Times New Roman"/>
      <w:i/>
      <w:iCs/>
    </w:rPr>
  </w:style>
  <w:style w:type="paragraph" w:styleId="af">
    <w:name w:val="List"/>
    <w:basedOn w:val="aa"/>
    <w:rsid w:val="00B70CE2"/>
    <w:rPr>
      <w:rFonts w:cs="Tahoma"/>
    </w:rPr>
  </w:style>
  <w:style w:type="paragraph" w:customStyle="1" w:styleId="110">
    <w:name w:val="Название11"/>
    <w:basedOn w:val="a0"/>
    <w:rsid w:val="00B70CE2"/>
    <w:pPr>
      <w:suppressLineNumbers/>
      <w:spacing w:before="120" w:after="120"/>
    </w:pPr>
    <w:rPr>
      <w:rFonts w:cs="Tahoma"/>
      <w:i/>
      <w:iCs/>
    </w:rPr>
  </w:style>
  <w:style w:type="paragraph" w:customStyle="1" w:styleId="14">
    <w:name w:val="Указатель1"/>
    <w:basedOn w:val="a0"/>
    <w:rsid w:val="00B70CE2"/>
    <w:pPr>
      <w:suppressLineNumbers/>
    </w:pPr>
    <w:rPr>
      <w:rFonts w:cs="Tahoma"/>
    </w:rPr>
  </w:style>
  <w:style w:type="paragraph" w:customStyle="1" w:styleId="variable">
    <w:name w:val="variable"/>
    <w:basedOn w:val="a0"/>
    <w:rsid w:val="00B70CE2"/>
    <w:rPr>
      <w:b/>
    </w:rPr>
  </w:style>
  <w:style w:type="paragraph" w:styleId="af0">
    <w:name w:val="footer"/>
    <w:basedOn w:val="a0"/>
    <w:link w:val="af1"/>
    <w:uiPriority w:val="99"/>
    <w:rsid w:val="00B70CE2"/>
    <w:pPr>
      <w:tabs>
        <w:tab w:val="center" w:pos="4677"/>
        <w:tab w:val="right" w:pos="9355"/>
      </w:tabs>
    </w:pPr>
  </w:style>
  <w:style w:type="paragraph" w:styleId="af2">
    <w:name w:val="header"/>
    <w:basedOn w:val="a0"/>
    <w:link w:val="af3"/>
    <w:uiPriority w:val="99"/>
    <w:rsid w:val="00B70CE2"/>
    <w:pPr>
      <w:tabs>
        <w:tab w:val="center" w:pos="4677"/>
        <w:tab w:val="right" w:pos="9355"/>
      </w:tabs>
    </w:pPr>
  </w:style>
  <w:style w:type="paragraph" w:customStyle="1" w:styleId="af4">
    <w:name w:val="Содержимое таблицы"/>
    <w:basedOn w:val="a0"/>
    <w:rsid w:val="00B70CE2"/>
    <w:pPr>
      <w:suppressLineNumbers/>
    </w:pPr>
  </w:style>
  <w:style w:type="paragraph" w:customStyle="1" w:styleId="af5">
    <w:name w:val="Заголовок таблицы"/>
    <w:basedOn w:val="af4"/>
    <w:rsid w:val="00B70CE2"/>
    <w:pPr>
      <w:jc w:val="center"/>
    </w:pPr>
    <w:rPr>
      <w:b/>
      <w:bCs/>
    </w:rPr>
  </w:style>
  <w:style w:type="paragraph" w:customStyle="1" w:styleId="af6">
    <w:name w:val="Горизонтальная линия"/>
    <w:basedOn w:val="a0"/>
    <w:next w:val="aa"/>
    <w:rsid w:val="00B70CE2"/>
    <w:pPr>
      <w:suppressLineNumbers/>
      <w:pBdr>
        <w:bottom w:val="double" w:sz="1" w:space="0" w:color="808080"/>
      </w:pBdr>
      <w:spacing w:after="283"/>
    </w:pPr>
    <w:rPr>
      <w:sz w:val="12"/>
      <w:szCs w:val="12"/>
    </w:rPr>
  </w:style>
  <w:style w:type="paragraph" w:styleId="af7">
    <w:name w:val="Body Text First Indent"/>
    <w:basedOn w:val="aa"/>
    <w:link w:val="af8"/>
    <w:rsid w:val="00B70CE2"/>
    <w:pPr>
      <w:ind w:firstLine="283"/>
    </w:pPr>
  </w:style>
  <w:style w:type="paragraph" w:customStyle="1" w:styleId="af9">
    <w:name w:val="СОтступомПоЛевомуКраю"/>
    <w:basedOn w:val="a0"/>
    <w:rsid w:val="00B70CE2"/>
    <w:pPr>
      <w:ind w:firstLine="705"/>
    </w:pPr>
  </w:style>
  <w:style w:type="paragraph" w:customStyle="1" w:styleId="afa">
    <w:name w:val="Содержимое врезки"/>
    <w:basedOn w:val="aa"/>
    <w:rsid w:val="00B70CE2"/>
  </w:style>
  <w:style w:type="paragraph" w:customStyle="1" w:styleId="afb">
    <w:name w:val="Содержимое списка"/>
    <w:basedOn w:val="a0"/>
    <w:rsid w:val="00B70CE2"/>
    <w:pPr>
      <w:ind w:left="567"/>
    </w:pPr>
  </w:style>
  <w:style w:type="paragraph" w:styleId="afc">
    <w:name w:val="Balloon Text"/>
    <w:basedOn w:val="a0"/>
    <w:link w:val="afd"/>
    <w:uiPriority w:val="99"/>
    <w:semiHidden/>
    <w:unhideWhenUsed/>
    <w:rsid w:val="0047610D"/>
    <w:rPr>
      <w:rFonts w:ascii="Segoe UI" w:hAnsi="Segoe UI"/>
      <w:sz w:val="18"/>
      <w:szCs w:val="18"/>
    </w:rPr>
  </w:style>
  <w:style w:type="character" w:customStyle="1" w:styleId="afd">
    <w:name w:val="Текст выноски Знак"/>
    <w:link w:val="afc"/>
    <w:uiPriority w:val="99"/>
    <w:semiHidden/>
    <w:rsid w:val="0047610D"/>
    <w:rPr>
      <w:rFonts w:ascii="Segoe UI" w:hAnsi="Segoe UI" w:cs="Segoe UI"/>
      <w:sz w:val="18"/>
      <w:szCs w:val="18"/>
      <w:lang w:eastAsia="ar-SA"/>
    </w:rPr>
  </w:style>
  <w:style w:type="character" w:customStyle="1" w:styleId="40">
    <w:name w:val="Заголовок 4 Знак"/>
    <w:link w:val="4"/>
    <w:uiPriority w:val="9"/>
    <w:rsid w:val="008E1A83"/>
    <w:rPr>
      <w:rFonts w:ascii="Calibri" w:eastAsia="Times New Roman" w:hAnsi="Calibri" w:cs="Times New Roman"/>
      <w:b/>
      <w:bCs/>
      <w:sz w:val="28"/>
      <w:szCs w:val="28"/>
      <w:lang w:eastAsia="ar-SA"/>
    </w:rPr>
  </w:style>
  <w:style w:type="paragraph" w:customStyle="1" w:styleId="ConsPlusNormal">
    <w:name w:val="ConsPlusNormal"/>
    <w:link w:val="ConsPlusNormal0"/>
    <w:qFormat/>
    <w:rsid w:val="008E1A83"/>
    <w:pPr>
      <w:widowControl w:val="0"/>
      <w:autoSpaceDE w:val="0"/>
      <w:autoSpaceDN w:val="0"/>
      <w:adjustRightInd w:val="0"/>
      <w:ind w:firstLine="720"/>
    </w:pPr>
    <w:rPr>
      <w:rFonts w:ascii="Arial" w:hAnsi="Arial" w:cs="Arial"/>
    </w:rPr>
  </w:style>
  <w:style w:type="paragraph" w:styleId="afe">
    <w:name w:val="Date"/>
    <w:basedOn w:val="a0"/>
    <w:next w:val="a0"/>
    <w:link w:val="aff"/>
    <w:rsid w:val="008E1A83"/>
    <w:pPr>
      <w:suppressAutoHyphens w:val="0"/>
      <w:spacing w:after="60"/>
      <w:jc w:val="both"/>
    </w:pPr>
  </w:style>
  <w:style w:type="character" w:customStyle="1" w:styleId="aff">
    <w:name w:val="Дата Знак"/>
    <w:link w:val="afe"/>
    <w:rsid w:val="008E1A83"/>
    <w:rPr>
      <w:sz w:val="24"/>
      <w:szCs w:val="24"/>
    </w:rPr>
  </w:style>
  <w:style w:type="paragraph" w:styleId="aff0">
    <w:name w:val="Normal (Web)"/>
    <w:aliases w:val="Обычный (Web),Обычный (веб) Знак Знак,Знак Знак Знак Знак Знак Знак Знак,Знак Знак Знак Знак Знак,Обычный (веб) Знак Знак Знак1,Знак Знак2,Знак Знак Знак1 Знак Знак,Обычный (Web)1"/>
    <w:basedOn w:val="a0"/>
    <w:link w:val="aff1"/>
    <w:uiPriority w:val="99"/>
    <w:rsid w:val="008E1A83"/>
    <w:pPr>
      <w:suppressAutoHyphens w:val="0"/>
      <w:spacing w:before="100" w:beforeAutospacing="1" w:after="100" w:afterAutospacing="1"/>
    </w:pPr>
  </w:style>
  <w:style w:type="paragraph" w:customStyle="1" w:styleId="15">
    <w:name w:val="Абзац списка1"/>
    <w:aliases w:val="Bullet List,FooterText,numbered"/>
    <w:basedOn w:val="a0"/>
    <w:link w:val="aff2"/>
    <w:uiPriority w:val="34"/>
    <w:qFormat/>
    <w:rsid w:val="008E1A83"/>
    <w:pPr>
      <w:suppressAutoHyphens w:val="0"/>
      <w:ind w:left="720"/>
    </w:pPr>
  </w:style>
  <w:style w:type="paragraph" w:styleId="16">
    <w:name w:val="toc 1"/>
    <w:basedOn w:val="a0"/>
    <w:next w:val="a0"/>
    <w:autoRedefine/>
    <w:uiPriority w:val="39"/>
    <w:rsid w:val="003537AC"/>
    <w:pPr>
      <w:tabs>
        <w:tab w:val="left" w:pos="709"/>
        <w:tab w:val="right" w:leader="dot" w:pos="10195"/>
      </w:tabs>
      <w:suppressAutoHyphens w:val="0"/>
      <w:spacing w:after="120"/>
      <w:ind w:left="709" w:hanging="709"/>
      <w:jc w:val="both"/>
    </w:pPr>
    <w:rPr>
      <w:b/>
      <w:bCs/>
      <w:caps/>
      <w:sz w:val="20"/>
      <w:szCs w:val="20"/>
      <w:lang w:eastAsia="ru-RU"/>
    </w:rPr>
  </w:style>
  <w:style w:type="paragraph" w:styleId="22">
    <w:name w:val="toc 2"/>
    <w:basedOn w:val="a0"/>
    <w:next w:val="a0"/>
    <w:autoRedefine/>
    <w:uiPriority w:val="39"/>
    <w:rsid w:val="00185CC1"/>
    <w:pPr>
      <w:suppressAutoHyphens w:val="0"/>
      <w:ind w:left="240"/>
    </w:pPr>
    <w:rPr>
      <w:smallCaps/>
      <w:sz w:val="20"/>
      <w:szCs w:val="20"/>
      <w:lang w:eastAsia="ru-RU"/>
    </w:rPr>
  </w:style>
  <w:style w:type="character" w:styleId="aff3">
    <w:name w:val="line number"/>
    <w:basedOn w:val="a1"/>
    <w:uiPriority w:val="99"/>
    <w:semiHidden/>
    <w:unhideWhenUsed/>
    <w:rsid w:val="00185CC1"/>
  </w:style>
  <w:style w:type="character" w:styleId="aff4">
    <w:name w:val="footnote reference"/>
    <w:aliases w:val="Знак сноски-FN"/>
    <w:rsid w:val="00C44CB1"/>
    <w:rPr>
      <w:vertAlign w:val="superscript"/>
    </w:rPr>
  </w:style>
  <w:style w:type="paragraph" w:customStyle="1" w:styleId="ConsPlusCell">
    <w:name w:val="ConsPlusCell"/>
    <w:rsid w:val="004C25E8"/>
    <w:pPr>
      <w:widowControl w:val="0"/>
      <w:autoSpaceDE w:val="0"/>
      <w:autoSpaceDN w:val="0"/>
      <w:adjustRightInd w:val="0"/>
    </w:pPr>
    <w:rPr>
      <w:rFonts w:ascii="Calibri" w:hAnsi="Calibri" w:cs="Calibri"/>
      <w:sz w:val="22"/>
      <w:szCs w:val="22"/>
    </w:rPr>
  </w:style>
  <w:style w:type="character" w:customStyle="1" w:styleId="apple-converted-space">
    <w:name w:val="apple-converted-space"/>
    <w:basedOn w:val="a1"/>
    <w:rsid w:val="000C07D6"/>
  </w:style>
  <w:style w:type="paragraph" w:customStyle="1" w:styleId="s1">
    <w:name w:val="s_1"/>
    <w:basedOn w:val="a0"/>
    <w:rsid w:val="00E231CE"/>
    <w:pPr>
      <w:suppressAutoHyphens w:val="0"/>
      <w:spacing w:before="100" w:beforeAutospacing="1" w:after="100" w:afterAutospacing="1"/>
    </w:pPr>
    <w:rPr>
      <w:lang w:eastAsia="ru-RU"/>
    </w:rPr>
  </w:style>
  <w:style w:type="character" w:customStyle="1" w:styleId="tztxt">
    <w:name w:val="tz_txt Знак"/>
    <w:link w:val="tztxt0"/>
    <w:locked/>
    <w:rsid w:val="006D5801"/>
  </w:style>
  <w:style w:type="paragraph" w:customStyle="1" w:styleId="tztxt0">
    <w:name w:val="tz_txt"/>
    <w:basedOn w:val="a0"/>
    <w:link w:val="tztxt"/>
    <w:rsid w:val="006D5801"/>
    <w:pPr>
      <w:suppressAutoHyphens w:val="0"/>
      <w:spacing w:after="120"/>
      <w:ind w:firstLine="709"/>
      <w:jc w:val="both"/>
    </w:pPr>
    <w:rPr>
      <w:sz w:val="20"/>
      <w:szCs w:val="20"/>
    </w:rPr>
  </w:style>
  <w:style w:type="character" w:customStyle="1" w:styleId="iceouttxt4">
    <w:name w:val="iceouttxt4"/>
    <w:rsid w:val="00D95EB2"/>
    <w:rPr>
      <w:rFonts w:ascii="Arial" w:hAnsi="Arial" w:cs="Arial" w:hint="default"/>
      <w:color w:val="666666"/>
      <w:sz w:val="17"/>
      <w:szCs w:val="17"/>
    </w:rPr>
  </w:style>
  <w:style w:type="paragraph" w:styleId="aff5">
    <w:name w:val="Document Map"/>
    <w:basedOn w:val="a0"/>
    <w:link w:val="aff6"/>
    <w:uiPriority w:val="99"/>
    <w:semiHidden/>
    <w:unhideWhenUsed/>
    <w:rsid w:val="00F361FB"/>
    <w:rPr>
      <w:rFonts w:ascii="Tahoma" w:hAnsi="Tahoma"/>
      <w:sz w:val="16"/>
      <w:szCs w:val="16"/>
    </w:rPr>
  </w:style>
  <w:style w:type="character" w:customStyle="1" w:styleId="aff6">
    <w:name w:val="Схема документа Знак"/>
    <w:link w:val="aff5"/>
    <w:uiPriority w:val="99"/>
    <w:semiHidden/>
    <w:rsid w:val="00F361FB"/>
    <w:rPr>
      <w:rFonts w:ascii="Tahoma" w:hAnsi="Tahoma" w:cs="Tahoma"/>
      <w:sz w:val="16"/>
      <w:szCs w:val="16"/>
      <w:lang w:eastAsia="ar-SA"/>
    </w:rPr>
  </w:style>
  <w:style w:type="table" w:styleId="aff7">
    <w:name w:val="Table Grid"/>
    <w:basedOn w:val="a2"/>
    <w:uiPriority w:val="59"/>
    <w:rsid w:val="00B73476"/>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a0"/>
    <w:uiPriority w:val="99"/>
    <w:rsid w:val="00B73476"/>
    <w:pPr>
      <w:widowControl w:val="0"/>
      <w:suppressAutoHyphens w:val="0"/>
      <w:autoSpaceDE w:val="0"/>
      <w:autoSpaceDN w:val="0"/>
      <w:adjustRightInd w:val="0"/>
    </w:pPr>
    <w:rPr>
      <w:lang w:eastAsia="ru-RU"/>
    </w:rPr>
  </w:style>
  <w:style w:type="paragraph" w:customStyle="1" w:styleId="Style5">
    <w:name w:val="Style5"/>
    <w:basedOn w:val="a0"/>
    <w:uiPriority w:val="99"/>
    <w:rsid w:val="00B73476"/>
    <w:pPr>
      <w:widowControl w:val="0"/>
      <w:suppressAutoHyphens w:val="0"/>
      <w:autoSpaceDE w:val="0"/>
      <w:autoSpaceDN w:val="0"/>
      <w:adjustRightInd w:val="0"/>
      <w:spacing w:line="277" w:lineRule="exact"/>
      <w:jc w:val="center"/>
    </w:pPr>
    <w:rPr>
      <w:lang w:eastAsia="ru-RU"/>
    </w:rPr>
  </w:style>
  <w:style w:type="character" w:customStyle="1" w:styleId="FontStyle47">
    <w:name w:val="Font Style47"/>
    <w:uiPriority w:val="99"/>
    <w:rsid w:val="00B73476"/>
    <w:rPr>
      <w:rFonts w:ascii="Times New Roman" w:hAnsi="Times New Roman" w:cs="Times New Roman"/>
      <w:sz w:val="22"/>
      <w:szCs w:val="22"/>
    </w:rPr>
  </w:style>
  <w:style w:type="character" w:customStyle="1" w:styleId="FontStyle48">
    <w:name w:val="Font Style48"/>
    <w:uiPriority w:val="99"/>
    <w:rsid w:val="00B73476"/>
    <w:rPr>
      <w:rFonts w:ascii="Times New Roman" w:hAnsi="Times New Roman" w:cs="Times New Roman"/>
      <w:b/>
      <w:bCs/>
      <w:sz w:val="50"/>
      <w:szCs w:val="50"/>
    </w:rPr>
  </w:style>
  <w:style w:type="paragraph" w:styleId="aff8">
    <w:name w:val="No Spacing"/>
    <w:link w:val="aff9"/>
    <w:uiPriority w:val="1"/>
    <w:qFormat/>
    <w:rsid w:val="00CB6585"/>
    <w:pPr>
      <w:suppressAutoHyphens/>
    </w:pPr>
    <w:rPr>
      <w:sz w:val="24"/>
      <w:szCs w:val="24"/>
      <w:lang w:eastAsia="ar-SA"/>
    </w:rPr>
  </w:style>
  <w:style w:type="character" w:customStyle="1" w:styleId="aff9">
    <w:name w:val="Без интервала Знак"/>
    <w:link w:val="aff8"/>
    <w:uiPriority w:val="1"/>
    <w:rsid w:val="00CB6585"/>
    <w:rPr>
      <w:sz w:val="24"/>
      <w:szCs w:val="24"/>
      <w:lang w:eastAsia="ar-SA" w:bidi="ar-SA"/>
    </w:rPr>
  </w:style>
  <w:style w:type="character" w:customStyle="1" w:styleId="paymentdetailsofferitemtext">
    <w:name w:val="paymentdetailsofferitemtext"/>
    <w:basedOn w:val="a1"/>
    <w:rsid w:val="00CB6585"/>
  </w:style>
  <w:style w:type="character" w:customStyle="1" w:styleId="aff2">
    <w:name w:val="Абзац списка Знак"/>
    <w:aliases w:val="Bullet List Знак,FooterText Знак,numbered Знак,Paragraphe de liste1 Знак,lp1 Знак,ТЗ список Знак,ПКФ Список Знак,Абзац списка2 Знак,Абзац списка1 Знак,Обычный текст Знак"/>
    <w:link w:val="15"/>
    <w:uiPriority w:val="1"/>
    <w:locked/>
    <w:rsid w:val="003E4F88"/>
    <w:rPr>
      <w:sz w:val="24"/>
      <w:szCs w:val="24"/>
    </w:rPr>
  </w:style>
  <w:style w:type="character" w:customStyle="1" w:styleId="2045">
    <w:name w:val="Стиль Заголовок 2 + разреженный на  0.45 пт Знак"/>
    <w:rsid w:val="009654ED"/>
    <w:rPr>
      <w:rFonts w:cs="Arial"/>
      <w:bCs/>
      <w:iCs/>
      <w:sz w:val="28"/>
      <w:szCs w:val="28"/>
      <w:lang w:val="ru-RU" w:eastAsia="ar-SA" w:bidi="ar-SA"/>
    </w:rPr>
  </w:style>
  <w:style w:type="paragraph" w:customStyle="1" w:styleId="ConsNormal">
    <w:name w:val="ConsNormal"/>
    <w:link w:val="ConsNormal0"/>
    <w:rsid w:val="009654ED"/>
    <w:pPr>
      <w:widowControl w:val="0"/>
      <w:suppressAutoHyphens/>
      <w:ind w:firstLine="720"/>
    </w:pPr>
    <w:rPr>
      <w:rFonts w:ascii="Arial" w:eastAsia="Arial" w:hAnsi="Arial"/>
      <w:lang w:eastAsia="ar-SA"/>
    </w:rPr>
  </w:style>
  <w:style w:type="paragraph" w:customStyle="1" w:styleId="17">
    <w:name w:val="Текст1"/>
    <w:basedOn w:val="a0"/>
    <w:rsid w:val="009654ED"/>
    <w:rPr>
      <w:rFonts w:ascii="Courier New" w:hAnsi="Courier New" w:cs="Courier New"/>
      <w:sz w:val="20"/>
      <w:szCs w:val="20"/>
    </w:rPr>
  </w:style>
  <w:style w:type="paragraph" w:customStyle="1" w:styleId="210">
    <w:name w:val="Основной текст с отступом 21"/>
    <w:basedOn w:val="a0"/>
    <w:rsid w:val="009654ED"/>
    <w:pPr>
      <w:spacing w:after="120" w:line="480" w:lineRule="auto"/>
      <w:ind w:left="283"/>
    </w:pPr>
    <w:rPr>
      <w:sz w:val="20"/>
      <w:szCs w:val="20"/>
    </w:rPr>
  </w:style>
  <w:style w:type="paragraph" w:customStyle="1" w:styleId="u">
    <w:name w:val="u"/>
    <w:basedOn w:val="a0"/>
    <w:rsid w:val="009654ED"/>
    <w:pPr>
      <w:ind w:firstLine="390"/>
      <w:jc w:val="both"/>
    </w:pPr>
    <w:rPr>
      <w:color w:val="000000"/>
    </w:rPr>
  </w:style>
  <w:style w:type="character" w:customStyle="1" w:styleId="FontStyle91">
    <w:name w:val="Font Style91"/>
    <w:uiPriority w:val="99"/>
    <w:rsid w:val="009654ED"/>
    <w:rPr>
      <w:rFonts w:ascii="Times New Roman" w:hAnsi="Times New Roman" w:cs="Times New Roman"/>
      <w:sz w:val="22"/>
      <w:szCs w:val="22"/>
    </w:rPr>
  </w:style>
  <w:style w:type="paragraph" w:styleId="affa">
    <w:name w:val="footnote text"/>
    <w:aliases w:val=" Знак,Знак2,Знак3,Знак21,Текст сноски1,Знак111,Основной текст1 Знак1,Основной текст1 Знак Знак,Основной текст1 Знак,Знак1 Знак,Знак1 Знак Знак,Footnote Text Char Знак,Footnote Text Char Знак Знак Знак,Знак12 Знак,Текст сноски-FN,single spac"/>
    <w:basedOn w:val="a0"/>
    <w:link w:val="affb"/>
    <w:uiPriority w:val="99"/>
    <w:rsid w:val="009654ED"/>
    <w:pPr>
      <w:suppressAutoHyphens w:val="0"/>
    </w:pPr>
    <w:rPr>
      <w:sz w:val="20"/>
      <w:szCs w:val="20"/>
      <w:lang w:eastAsia="ru-RU"/>
    </w:rPr>
  </w:style>
  <w:style w:type="character" w:customStyle="1" w:styleId="affb">
    <w:name w:val="Текст сноски Знак"/>
    <w:aliases w:val=" Знак Знак,Знак2 Знак,Знак3 Знак,Знак21 Знак,Текст сноски1 Знак,Знак111 Знак,Основной текст1 Знак1 Знак,Основной текст1 Знак Знак Знак,Основной текст1 Знак Знак1,Знак1 Знак Знак1,Знак1 Знак Знак Знак,Footnote Text Char Знак Знак"/>
    <w:basedOn w:val="a1"/>
    <w:link w:val="affa"/>
    <w:uiPriority w:val="99"/>
    <w:rsid w:val="009654ED"/>
  </w:style>
  <w:style w:type="character" w:customStyle="1" w:styleId="FontStyle99">
    <w:name w:val="Font Style99"/>
    <w:uiPriority w:val="99"/>
    <w:rsid w:val="009654ED"/>
    <w:rPr>
      <w:rFonts w:ascii="Times New Roman" w:hAnsi="Times New Roman" w:cs="Times New Roman"/>
      <w:i/>
      <w:iCs/>
      <w:sz w:val="22"/>
      <w:szCs w:val="22"/>
    </w:rPr>
  </w:style>
  <w:style w:type="character" w:customStyle="1" w:styleId="ConsPlusNormal0">
    <w:name w:val="ConsPlusNormal Знак"/>
    <w:link w:val="ConsPlusNormal"/>
    <w:locked/>
    <w:rsid w:val="009654ED"/>
    <w:rPr>
      <w:rFonts w:ascii="Arial" w:hAnsi="Arial" w:cs="Arial"/>
      <w:lang w:val="ru-RU" w:eastAsia="ru-RU" w:bidi="ar-SA"/>
    </w:rPr>
  </w:style>
  <w:style w:type="character" w:customStyle="1" w:styleId="ad">
    <w:name w:val="Название Знак"/>
    <w:link w:val="21"/>
    <w:rsid w:val="009654ED"/>
    <w:rPr>
      <w:rFonts w:ascii="Arial" w:eastAsia="MS Mincho" w:hAnsi="Arial" w:cs="Tahoma"/>
      <w:sz w:val="28"/>
      <w:szCs w:val="28"/>
      <w:lang w:eastAsia="ar-SA"/>
    </w:rPr>
  </w:style>
  <w:style w:type="character" w:customStyle="1" w:styleId="basic">
    <w:name w:val="basic"/>
    <w:rsid w:val="009654ED"/>
  </w:style>
  <w:style w:type="character" w:customStyle="1" w:styleId="ae">
    <w:name w:val="Подзаголовок Знак"/>
    <w:link w:val="ac"/>
    <w:uiPriority w:val="11"/>
    <w:rsid w:val="009654ED"/>
    <w:rPr>
      <w:rFonts w:ascii="Arial" w:eastAsia="MS Mincho" w:hAnsi="Arial" w:cs="Tahoma"/>
      <w:i/>
      <w:iCs/>
      <w:sz w:val="28"/>
      <w:szCs w:val="28"/>
      <w:lang w:eastAsia="ar-SA"/>
    </w:rPr>
  </w:style>
  <w:style w:type="character" w:customStyle="1" w:styleId="footercopy">
    <w:name w:val="footercopy"/>
    <w:rsid w:val="00F322A3"/>
  </w:style>
  <w:style w:type="paragraph" w:customStyle="1" w:styleId="affc">
    <w:name w:val="ТаблицаМелкая"/>
    <w:basedOn w:val="a0"/>
    <w:rsid w:val="00236BCA"/>
    <w:pPr>
      <w:keepLines/>
      <w:suppressAutoHyphens w:val="0"/>
    </w:pPr>
    <w:rPr>
      <w:rFonts w:ascii="Arial" w:hAnsi="Arial"/>
      <w:sz w:val="20"/>
      <w:szCs w:val="20"/>
      <w:lang w:eastAsia="en-US"/>
    </w:rPr>
  </w:style>
  <w:style w:type="paragraph" w:customStyle="1" w:styleId="affd">
    <w:name w:val="Обычный таблица"/>
    <w:basedOn w:val="a0"/>
    <w:link w:val="affe"/>
    <w:rsid w:val="00236BCA"/>
    <w:pPr>
      <w:suppressAutoHyphens w:val="0"/>
    </w:pPr>
    <w:rPr>
      <w:sz w:val="18"/>
      <w:szCs w:val="18"/>
    </w:rPr>
  </w:style>
  <w:style w:type="character" w:customStyle="1" w:styleId="affe">
    <w:name w:val="Обычный таблица Знак"/>
    <w:link w:val="affd"/>
    <w:locked/>
    <w:rsid w:val="00236BCA"/>
    <w:rPr>
      <w:sz w:val="18"/>
      <w:szCs w:val="18"/>
    </w:rPr>
  </w:style>
  <w:style w:type="paragraph" w:customStyle="1" w:styleId="23">
    <w:name w:val="2"/>
    <w:basedOn w:val="a0"/>
    <w:next w:val="ac"/>
    <w:qFormat/>
    <w:rsid w:val="00681BE1"/>
    <w:pPr>
      <w:jc w:val="center"/>
    </w:pPr>
    <w:rPr>
      <w:b/>
      <w:sz w:val="20"/>
      <w:szCs w:val="20"/>
    </w:rPr>
  </w:style>
  <w:style w:type="paragraph" w:customStyle="1" w:styleId="NoSpacing1">
    <w:name w:val="No Spacing1"/>
    <w:rsid w:val="0092046E"/>
    <w:pPr>
      <w:suppressAutoHyphens/>
      <w:spacing w:after="200" w:line="276" w:lineRule="auto"/>
    </w:pPr>
    <w:rPr>
      <w:rFonts w:ascii="Calibri" w:eastAsia="Calibri" w:hAnsi="Calibri" w:cs="Calibri"/>
      <w:kern w:val="1"/>
      <w:sz w:val="22"/>
      <w:szCs w:val="22"/>
      <w:lang w:eastAsia="zh-CN"/>
    </w:rPr>
  </w:style>
  <w:style w:type="paragraph" w:styleId="HTML">
    <w:name w:val="HTML Preformatted"/>
    <w:basedOn w:val="a0"/>
    <w:link w:val="HTML0"/>
    <w:rsid w:val="0092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olor w:val="000000"/>
      <w:sz w:val="20"/>
      <w:szCs w:val="20"/>
    </w:rPr>
  </w:style>
  <w:style w:type="character" w:customStyle="1" w:styleId="HTML0">
    <w:name w:val="Стандартный HTML Знак"/>
    <w:link w:val="HTML"/>
    <w:rsid w:val="0092046E"/>
    <w:rPr>
      <w:rFonts w:ascii="Courier New" w:eastAsia="Courier New" w:hAnsi="Courier New"/>
      <w:color w:val="000000"/>
    </w:rPr>
  </w:style>
  <w:style w:type="character" w:customStyle="1" w:styleId="ab">
    <w:name w:val="Основной текст Знак"/>
    <w:aliases w:val="Знак1 Знак1,body text Знак,Основной текст Знак Знак Знак Знак1,Основной текст Знак Знак Знак Знак Знак,body text Знак Знак Знак,Body Text Char Знак,Основной текст Знак Знак Знак1,Основной текст Знак1 Знак Знак"/>
    <w:link w:val="aa"/>
    <w:rsid w:val="00BE2DDC"/>
    <w:rPr>
      <w:sz w:val="24"/>
      <w:szCs w:val="24"/>
      <w:lang w:eastAsia="ar-SA"/>
    </w:rPr>
  </w:style>
  <w:style w:type="character" w:customStyle="1" w:styleId="st1">
    <w:name w:val="st1"/>
    <w:basedOn w:val="a1"/>
    <w:rsid w:val="00A16557"/>
  </w:style>
  <w:style w:type="character" w:customStyle="1" w:styleId="rserrmark1">
    <w:name w:val="rs_err_mark1"/>
    <w:rsid w:val="000B1CB0"/>
    <w:rPr>
      <w:color w:val="FF0000"/>
    </w:rPr>
  </w:style>
  <w:style w:type="paragraph" w:styleId="afff">
    <w:name w:val="endnote text"/>
    <w:basedOn w:val="a0"/>
    <w:link w:val="afff0"/>
    <w:uiPriority w:val="99"/>
    <w:semiHidden/>
    <w:unhideWhenUsed/>
    <w:rsid w:val="002970C5"/>
    <w:rPr>
      <w:sz w:val="20"/>
      <w:szCs w:val="20"/>
    </w:rPr>
  </w:style>
  <w:style w:type="character" w:customStyle="1" w:styleId="afff0">
    <w:name w:val="Текст концевой сноски Знак"/>
    <w:link w:val="afff"/>
    <w:uiPriority w:val="99"/>
    <w:semiHidden/>
    <w:rsid w:val="002970C5"/>
    <w:rPr>
      <w:lang w:eastAsia="ar-SA"/>
    </w:rPr>
  </w:style>
  <w:style w:type="character" w:styleId="afff1">
    <w:name w:val="endnote reference"/>
    <w:uiPriority w:val="99"/>
    <w:semiHidden/>
    <w:unhideWhenUsed/>
    <w:rsid w:val="002970C5"/>
    <w:rPr>
      <w:vertAlign w:val="superscript"/>
    </w:rPr>
  </w:style>
  <w:style w:type="paragraph" w:customStyle="1" w:styleId="xl24">
    <w:name w:val="xl24"/>
    <w:basedOn w:val="a0"/>
    <w:rsid w:val="00535C3B"/>
    <w:pPr>
      <w:suppressAutoHyphens w:val="0"/>
      <w:spacing w:before="100" w:after="100"/>
      <w:jc w:val="center"/>
      <w:textAlignment w:val="center"/>
    </w:pPr>
    <w:rPr>
      <w:szCs w:val="20"/>
      <w:lang w:eastAsia="ru-RU"/>
    </w:rPr>
  </w:style>
  <w:style w:type="paragraph" w:customStyle="1" w:styleId="afff2">
    <w:name w:val="Знак Знак Знак"/>
    <w:basedOn w:val="a0"/>
    <w:next w:val="a0"/>
    <w:uiPriority w:val="99"/>
    <w:rsid w:val="00535C3B"/>
    <w:pPr>
      <w:widowControl w:val="0"/>
      <w:suppressAutoHyphens w:val="0"/>
      <w:adjustRightInd w:val="0"/>
      <w:spacing w:after="160" w:line="240" w:lineRule="exact"/>
      <w:jc w:val="right"/>
    </w:pPr>
    <w:rPr>
      <w:rFonts w:eastAsia="Calibri"/>
      <w:sz w:val="28"/>
      <w:szCs w:val="20"/>
      <w:lang w:val="en-GB" w:eastAsia="en-US"/>
    </w:rPr>
  </w:style>
  <w:style w:type="character" w:customStyle="1" w:styleId="41">
    <w:name w:val="Основной текст (4)_"/>
    <w:link w:val="42"/>
    <w:locked/>
    <w:rsid w:val="008E4A42"/>
    <w:rPr>
      <w:sz w:val="24"/>
      <w:szCs w:val="24"/>
      <w:shd w:val="clear" w:color="auto" w:fill="FFFFFF"/>
    </w:rPr>
  </w:style>
  <w:style w:type="paragraph" w:customStyle="1" w:styleId="42">
    <w:name w:val="Основной текст (4)"/>
    <w:basedOn w:val="a0"/>
    <w:link w:val="41"/>
    <w:qFormat/>
    <w:rsid w:val="008E4A42"/>
    <w:pPr>
      <w:shd w:val="clear" w:color="auto" w:fill="FFFFFF"/>
      <w:suppressAutoHyphens w:val="0"/>
      <w:spacing w:after="120" w:line="278" w:lineRule="exact"/>
      <w:ind w:hanging="340"/>
      <w:jc w:val="center"/>
    </w:pPr>
    <w:rPr>
      <w:shd w:val="clear" w:color="auto" w:fill="FFFFFF"/>
    </w:rPr>
  </w:style>
  <w:style w:type="character" w:customStyle="1" w:styleId="afff3">
    <w:name w:val="Гипертекстовая ссылка"/>
    <w:uiPriority w:val="99"/>
    <w:rsid w:val="00F346E3"/>
    <w:rPr>
      <w:color w:val="106BBE"/>
    </w:rPr>
  </w:style>
  <w:style w:type="character" w:customStyle="1" w:styleId="24">
    <w:name w:val="Основной текст (2)"/>
    <w:uiPriority w:val="99"/>
    <w:rsid w:val="00B0040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western">
    <w:name w:val="western"/>
    <w:basedOn w:val="a0"/>
    <w:uiPriority w:val="99"/>
    <w:rsid w:val="001A0227"/>
    <w:pPr>
      <w:suppressAutoHyphens w:val="0"/>
      <w:spacing w:before="100" w:beforeAutospacing="1" w:after="100" w:afterAutospacing="1"/>
    </w:pPr>
    <w:rPr>
      <w:lang w:eastAsia="ru-RU"/>
    </w:rPr>
  </w:style>
  <w:style w:type="paragraph" w:customStyle="1" w:styleId="consplusnormal1">
    <w:name w:val="consplusnormal"/>
    <w:basedOn w:val="a0"/>
    <w:rsid w:val="00D91ADA"/>
    <w:pPr>
      <w:suppressAutoHyphens w:val="0"/>
      <w:spacing w:before="100" w:beforeAutospacing="1" w:after="100" w:afterAutospacing="1"/>
    </w:pPr>
    <w:rPr>
      <w:lang w:eastAsia="ru-RU"/>
    </w:rPr>
  </w:style>
  <w:style w:type="paragraph" w:customStyle="1" w:styleId="consplusnormal10">
    <w:name w:val="consplusnormal1"/>
    <w:basedOn w:val="a0"/>
    <w:rsid w:val="00D91ADA"/>
    <w:pPr>
      <w:suppressAutoHyphens w:val="0"/>
      <w:spacing w:before="100" w:beforeAutospacing="1" w:after="100" w:afterAutospacing="1"/>
    </w:pPr>
    <w:rPr>
      <w:lang w:eastAsia="ru-RU"/>
    </w:rPr>
  </w:style>
  <w:style w:type="character" w:customStyle="1" w:styleId="ng-binding">
    <w:name w:val="ng-binding"/>
    <w:rsid w:val="001D68DC"/>
  </w:style>
  <w:style w:type="character" w:customStyle="1" w:styleId="ConsNormal0">
    <w:name w:val="ConsNormal Знак"/>
    <w:link w:val="ConsNormal"/>
    <w:rsid w:val="00C8379E"/>
    <w:rPr>
      <w:rFonts w:ascii="Arial" w:eastAsia="Arial" w:hAnsi="Arial"/>
      <w:lang w:eastAsia="ar-SA" w:bidi="ar-SA"/>
    </w:rPr>
  </w:style>
  <w:style w:type="character" w:customStyle="1" w:styleId="col-md-81">
    <w:name w:val="col-md-81"/>
    <w:rsid w:val="00C8379E"/>
  </w:style>
  <w:style w:type="character" w:customStyle="1" w:styleId="iceouttxt6">
    <w:name w:val="iceouttxt6"/>
    <w:rsid w:val="00C8379E"/>
    <w:rPr>
      <w:rFonts w:ascii="Arial" w:hAnsi="Arial" w:cs="Arial" w:hint="default"/>
      <w:color w:val="666666"/>
      <w:sz w:val="17"/>
      <w:szCs w:val="17"/>
    </w:rPr>
  </w:style>
  <w:style w:type="paragraph" w:customStyle="1" w:styleId="Standard">
    <w:name w:val="Standard"/>
    <w:rsid w:val="0024459D"/>
    <w:pPr>
      <w:suppressAutoHyphens/>
      <w:autoSpaceDN w:val="0"/>
      <w:textAlignment w:val="baseline"/>
    </w:pPr>
    <w:rPr>
      <w:kern w:val="3"/>
      <w:sz w:val="24"/>
      <w:szCs w:val="24"/>
      <w:lang w:eastAsia="zh-CN"/>
    </w:rPr>
  </w:style>
  <w:style w:type="character" w:customStyle="1" w:styleId="bold">
    <w:name w:val="bold"/>
    <w:rsid w:val="00872C3B"/>
  </w:style>
  <w:style w:type="paragraph" w:styleId="afff4">
    <w:name w:val="Body Text Indent"/>
    <w:basedOn w:val="a0"/>
    <w:link w:val="afff5"/>
    <w:unhideWhenUsed/>
    <w:rsid w:val="00317A9C"/>
    <w:pPr>
      <w:spacing w:after="120"/>
      <w:ind w:left="283"/>
    </w:pPr>
    <w:rPr>
      <w:sz w:val="20"/>
      <w:szCs w:val="20"/>
      <w:lang w:eastAsia="zh-CN"/>
    </w:rPr>
  </w:style>
  <w:style w:type="character" w:customStyle="1" w:styleId="afff5">
    <w:name w:val="Основной текст с отступом Знак"/>
    <w:link w:val="afff4"/>
    <w:rsid w:val="00317A9C"/>
    <w:rPr>
      <w:lang w:eastAsia="zh-CN"/>
    </w:rPr>
  </w:style>
  <w:style w:type="paragraph" w:customStyle="1" w:styleId="31">
    <w:name w:val="Обычный3"/>
    <w:locked/>
    <w:rsid w:val="00317A9C"/>
    <w:rPr>
      <w:snapToGrid w:val="0"/>
    </w:rPr>
  </w:style>
  <w:style w:type="paragraph" w:customStyle="1" w:styleId="25">
    <w:name w:val="Обычный2"/>
    <w:rsid w:val="00317A9C"/>
    <w:pPr>
      <w:widowControl w:val="0"/>
      <w:snapToGrid w:val="0"/>
      <w:spacing w:before="100" w:after="100"/>
    </w:pPr>
    <w:rPr>
      <w:sz w:val="24"/>
    </w:rPr>
  </w:style>
  <w:style w:type="character" w:customStyle="1" w:styleId="50">
    <w:name w:val="Заголовок 5 Знак"/>
    <w:link w:val="5"/>
    <w:uiPriority w:val="9"/>
    <w:rsid w:val="002A3182"/>
    <w:rPr>
      <w:sz w:val="24"/>
      <w:szCs w:val="24"/>
    </w:rPr>
  </w:style>
  <w:style w:type="character" w:customStyle="1" w:styleId="60">
    <w:name w:val="Заголовок 6 Знак"/>
    <w:link w:val="6"/>
    <w:uiPriority w:val="9"/>
    <w:rsid w:val="002A3182"/>
    <w:rPr>
      <w:sz w:val="24"/>
      <w:szCs w:val="24"/>
    </w:rPr>
  </w:style>
  <w:style w:type="character" w:customStyle="1" w:styleId="70">
    <w:name w:val="Заголовок 7 Знак"/>
    <w:link w:val="7"/>
    <w:uiPriority w:val="9"/>
    <w:rsid w:val="002A3182"/>
    <w:rPr>
      <w:iCs/>
      <w:sz w:val="24"/>
      <w:szCs w:val="24"/>
    </w:rPr>
  </w:style>
  <w:style w:type="character" w:customStyle="1" w:styleId="80">
    <w:name w:val="Заголовок 8 Знак"/>
    <w:link w:val="8"/>
    <w:uiPriority w:val="9"/>
    <w:rsid w:val="002A3182"/>
    <w:rPr>
      <w:rFonts w:ascii="Cambria" w:hAnsi="Cambria"/>
      <w:color w:val="272727"/>
      <w:sz w:val="21"/>
      <w:szCs w:val="21"/>
    </w:rPr>
  </w:style>
  <w:style w:type="numbering" w:customStyle="1" w:styleId="a">
    <w:name w:val="Документ"/>
    <w:uiPriority w:val="99"/>
    <w:rsid w:val="002A3182"/>
    <w:pPr>
      <w:numPr>
        <w:numId w:val="10"/>
      </w:numPr>
    </w:pPr>
  </w:style>
  <w:style w:type="paragraph" w:customStyle="1" w:styleId="Default">
    <w:name w:val="Default"/>
    <w:rsid w:val="003E1051"/>
    <w:pPr>
      <w:autoSpaceDE w:val="0"/>
      <w:autoSpaceDN w:val="0"/>
      <w:adjustRightInd w:val="0"/>
    </w:pPr>
    <w:rPr>
      <w:color w:val="000000"/>
      <w:sz w:val="24"/>
      <w:szCs w:val="24"/>
    </w:rPr>
  </w:style>
  <w:style w:type="character" w:customStyle="1" w:styleId="enumerated">
    <w:name w:val="enumerated"/>
    <w:basedOn w:val="a1"/>
    <w:rsid w:val="00E1011B"/>
  </w:style>
  <w:style w:type="paragraph" w:customStyle="1" w:styleId="18">
    <w:name w:val="Обычный1"/>
    <w:rsid w:val="005F2532"/>
    <w:pPr>
      <w:widowControl w:val="0"/>
      <w:suppressAutoHyphens/>
    </w:pPr>
    <w:rPr>
      <w:color w:val="000000"/>
      <w:lang w:eastAsia="ar-SA"/>
    </w:rPr>
  </w:style>
  <w:style w:type="character" w:customStyle="1" w:styleId="auto-matches">
    <w:name w:val="auto-matches"/>
    <w:basedOn w:val="a1"/>
    <w:rsid w:val="005313C5"/>
  </w:style>
  <w:style w:type="character" w:customStyle="1" w:styleId="afff6">
    <w:name w:val="абзац Знак"/>
    <w:link w:val="afff7"/>
    <w:locked/>
    <w:rsid w:val="005313C5"/>
    <w:rPr>
      <w:sz w:val="24"/>
      <w:szCs w:val="24"/>
      <w:lang w:bidi="ar-SA"/>
    </w:rPr>
  </w:style>
  <w:style w:type="paragraph" w:customStyle="1" w:styleId="afff7">
    <w:name w:val="абзац"/>
    <w:basedOn w:val="a0"/>
    <w:link w:val="afff6"/>
    <w:autoRedefine/>
    <w:qFormat/>
    <w:rsid w:val="005313C5"/>
    <w:pPr>
      <w:suppressAutoHyphens w:val="0"/>
      <w:ind w:firstLine="567"/>
      <w:jc w:val="both"/>
    </w:pPr>
  </w:style>
  <w:style w:type="paragraph" w:customStyle="1" w:styleId="align-center">
    <w:name w:val="align-center"/>
    <w:basedOn w:val="a0"/>
    <w:rsid w:val="005313C5"/>
    <w:pPr>
      <w:suppressAutoHyphens w:val="0"/>
      <w:spacing w:after="223"/>
      <w:jc w:val="center"/>
    </w:pPr>
    <w:rPr>
      <w:lang w:eastAsia="ru-RU"/>
    </w:rPr>
  </w:style>
  <w:style w:type="paragraph" w:customStyle="1" w:styleId="26">
    <w:name w:val="Абзац списка2"/>
    <w:basedOn w:val="a0"/>
    <w:link w:val="ListParagraphChar"/>
    <w:rsid w:val="001D61BD"/>
    <w:pPr>
      <w:spacing w:after="60" w:line="100" w:lineRule="atLeast"/>
      <w:ind w:left="720"/>
      <w:jc w:val="both"/>
    </w:pPr>
    <w:rPr>
      <w:kern w:val="1"/>
    </w:rPr>
  </w:style>
  <w:style w:type="paragraph" w:customStyle="1" w:styleId="FontStyle1212">
    <w:name w:val="Стиль Font Style12 + 12 пт"/>
    <w:basedOn w:val="a0"/>
    <w:next w:val="a0"/>
    <w:rsid w:val="00422720"/>
    <w:pPr>
      <w:spacing w:after="200"/>
      <w:ind w:firstLine="540"/>
    </w:pPr>
    <w:rPr>
      <w:rFonts w:eastAsia="Arial Unicode MS" w:cs="font272"/>
      <w:szCs w:val="22"/>
      <w:lang w:eastAsia="zh-CN"/>
    </w:rPr>
  </w:style>
  <w:style w:type="character" w:customStyle="1" w:styleId="27">
    <w:name w:val="Основной шрифт абзаца2"/>
    <w:rsid w:val="00C216E0"/>
  </w:style>
  <w:style w:type="paragraph" w:styleId="afff8">
    <w:name w:val="Title"/>
    <w:basedOn w:val="a0"/>
    <w:next w:val="aa"/>
    <w:link w:val="19"/>
    <w:uiPriority w:val="10"/>
    <w:qFormat/>
    <w:rsid w:val="00C216E0"/>
    <w:pPr>
      <w:keepNext/>
      <w:widowControl w:val="0"/>
      <w:spacing w:before="240" w:after="120"/>
    </w:pPr>
    <w:rPr>
      <w:rFonts w:ascii="Arial" w:eastAsia="Lucida Sans Unicode" w:hAnsi="Arial" w:cs="Mangal"/>
      <w:sz w:val="28"/>
      <w:szCs w:val="28"/>
      <w:lang w:eastAsia="ru-RU" w:bidi="ru-RU"/>
    </w:rPr>
  </w:style>
  <w:style w:type="character" w:customStyle="1" w:styleId="ListParagraphChar">
    <w:name w:val="List Paragraph Char"/>
    <w:link w:val="26"/>
    <w:locked/>
    <w:rsid w:val="00C216E0"/>
    <w:rPr>
      <w:kern w:val="1"/>
      <w:sz w:val="24"/>
      <w:szCs w:val="24"/>
      <w:lang w:val="ru-RU" w:eastAsia="ar-SA" w:bidi="ar-SA"/>
    </w:rPr>
  </w:style>
  <w:style w:type="character" w:customStyle="1" w:styleId="FontStyle12120">
    <w:name w:val="Стиль Font Style12 + 12 пт Знак"/>
    <w:rsid w:val="001D5CA0"/>
    <w:rPr>
      <w:rFonts w:eastAsia="Arial Unicode MS" w:cs="font272"/>
      <w:sz w:val="24"/>
      <w:szCs w:val="22"/>
      <w:lang w:val="ru-RU" w:bidi="ar-SA"/>
    </w:rPr>
  </w:style>
  <w:style w:type="paragraph" w:customStyle="1" w:styleId="afff9">
    <w:name w:val="Обычный договор"/>
    <w:basedOn w:val="a0"/>
    <w:rsid w:val="001D5CA0"/>
    <w:pPr>
      <w:spacing w:line="360" w:lineRule="auto"/>
      <w:ind w:firstLine="567"/>
      <w:jc w:val="both"/>
    </w:pPr>
    <w:rPr>
      <w:szCs w:val="20"/>
      <w:lang w:eastAsia="zh-CN"/>
    </w:rPr>
  </w:style>
  <w:style w:type="character" w:customStyle="1" w:styleId="115pt">
    <w:name w:val="Основной текст + 11;5 pt"/>
    <w:rsid w:val="00070FF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8">
    <w:name w:val="Текст2"/>
    <w:basedOn w:val="a0"/>
    <w:rsid w:val="00070FFF"/>
    <w:pPr>
      <w:spacing w:line="100" w:lineRule="atLeast"/>
    </w:pPr>
    <w:rPr>
      <w:rFonts w:ascii="Courier New" w:hAnsi="Courier New" w:cs="Courier New"/>
      <w:sz w:val="20"/>
      <w:szCs w:val="20"/>
    </w:rPr>
  </w:style>
  <w:style w:type="paragraph" w:customStyle="1" w:styleId="29">
    <w:name w:val="Основной текст2"/>
    <w:basedOn w:val="a0"/>
    <w:rsid w:val="00070FFF"/>
    <w:pPr>
      <w:widowControl w:val="0"/>
      <w:shd w:val="clear" w:color="auto" w:fill="FFFFFF"/>
      <w:spacing w:before="1200" w:line="326" w:lineRule="exact"/>
      <w:jc w:val="both"/>
    </w:pPr>
    <w:rPr>
      <w:sz w:val="27"/>
      <w:szCs w:val="27"/>
    </w:rPr>
  </w:style>
  <w:style w:type="paragraph" w:customStyle="1" w:styleId="91">
    <w:name w:val="Основной текст (9)"/>
    <w:basedOn w:val="a0"/>
    <w:rsid w:val="00070FFF"/>
    <w:pPr>
      <w:shd w:val="clear" w:color="auto" w:fill="FFFFFF"/>
      <w:spacing w:line="0" w:lineRule="atLeast"/>
    </w:pPr>
    <w:rPr>
      <w:rFonts w:ascii="Calibri" w:hAnsi="Calibri"/>
    </w:rPr>
  </w:style>
  <w:style w:type="paragraph" w:customStyle="1" w:styleId="71">
    <w:name w:val="Основной текст7"/>
    <w:basedOn w:val="a0"/>
    <w:rsid w:val="00070FFF"/>
    <w:pPr>
      <w:widowControl w:val="0"/>
      <w:shd w:val="clear" w:color="auto" w:fill="FFFFFF"/>
      <w:spacing w:line="0" w:lineRule="atLeast"/>
      <w:ind w:hanging="760"/>
    </w:pPr>
    <w:rPr>
      <w:sz w:val="22"/>
      <w:szCs w:val="22"/>
    </w:rPr>
  </w:style>
  <w:style w:type="character" w:customStyle="1" w:styleId="afffa">
    <w:name w:val="Символ сноски"/>
    <w:rsid w:val="00A46A81"/>
    <w:rPr>
      <w:rFonts w:ascii="Arial" w:hAnsi="Arial" w:cs="Arial"/>
      <w:vertAlign w:val="superscript"/>
      <w:lang w:val="ru-RU"/>
    </w:rPr>
  </w:style>
  <w:style w:type="character" w:customStyle="1" w:styleId="FootnoteTextChar">
    <w:name w:val="Footnote Text Char"/>
    <w:semiHidden/>
    <w:locked/>
    <w:rsid w:val="004A59D8"/>
    <w:rPr>
      <w:rFonts w:cs="Times New Roman"/>
      <w:sz w:val="20"/>
      <w:szCs w:val="20"/>
    </w:rPr>
  </w:style>
  <w:style w:type="character" w:customStyle="1" w:styleId="FontStyle28">
    <w:name w:val="Font Style28"/>
    <w:rsid w:val="00926DA2"/>
    <w:rPr>
      <w:rFonts w:ascii="Times New Roman" w:hAnsi="Times New Roman" w:cs="Times New Roman"/>
      <w:sz w:val="24"/>
      <w:szCs w:val="24"/>
    </w:rPr>
  </w:style>
  <w:style w:type="character" w:customStyle="1" w:styleId="afffb">
    <w:name w:val="Подпись к таблице_"/>
    <w:link w:val="afffc"/>
    <w:rsid w:val="00926DA2"/>
    <w:rPr>
      <w:rFonts w:ascii="Arial Unicode MS" w:eastAsia="Arial Unicode MS"/>
      <w:spacing w:val="-10"/>
      <w:sz w:val="21"/>
      <w:szCs w:val="21"/>
      <w:shd w:val="clear" w:color="auto" w:fill="FFFFFF"/>
    </w:rPr>
  </w:style>
  <w:style w:type="paragraph" w:customStyle="1" w:styleId="afffc">
    <w:name w:val="Подпись к таблице"/>
    <w:basedOn w:val="a0"/>
    <w:link w:val="afffb"/>
    <w:rsid w:val="00926DA2"/>
    <w:pPr>
      <w:widowControl w:val="0"/>
      <w:shd w:val="clear" w:color="auto" w:fill="FFFFFF"/>
      <w:suppressAutoHyphens w:val="0"/>
      <w:spacing w:line="240" w:lineRule="atLeast"/>
    </w:pPr>
    <w:rPr>
      <w:rFonts w:ascii="Arial Unicode MS" w:eastAsia="Arial Unicode MS"/>
      <w:spacing w:val="-10"/>
      <w:sz w:val="21"/>
      <w:szCs w:val="21"/>
    </w:rPr>
  </w:style>
  <w:style w:type="character" w:customStyle="1" w:styleId="ArialUnicodeMS">
    <w:name w:val="Основной текст + Arial Unicode MS"/>
    <w:aliases w:val="11,5 pt6,Интервал 0 pt,Основной текст + 10,5 pt,Не полужирный"/>
    <w:rsid w:val="00926DA2"/>
    <w:rPr>
      <w:rFonts w:ascii="Arial Unicode MS" w:eastAsia="Arial Unicode MS" w:hAnsi="Lucida Sans Unicode" w:cs="Arial Unicode MS"/>
      <w:spacing w:val="-10"/>
      <w:sz w:val="23"/>
      <w:szCs w:val="23"/>
      <w:lang w:bidi="ar-SA"/>
    </w:rPr>
  </w:style>
  <w:style w:type="character" w:customStyle="1" w:styleId="aff1">
    <w:name w:val="Обычный (веб) Знак"/>
    <w:aliases w:val="Обычный (Web) Знак,Обычный (веб) Знак Знак Знак,Знак Знак Знак Знак Знак Знак Знак Знак,Знак Знак Знак Знак Знак Знак,Обычный (веб) Знак Знак Знак1 Знак,Знак Знак2 Знак,Знак Знак Знак1 Знак Знак Знак,Обычный (Web)1 Знак"/>
    <w:link w:val="aff0"/>
    <w:uiPriority w:val="99"/>
    <w:locked/>
    <w:rsid w:val="00F920DC"/>
    <w:rPr>
      <w:sz w:val="24"/>
      <w:szCs w:val="24"/>
    </w:rPr>
  </w:style>
  <w:style w:type="paragraph" w:customStyle="1" w:styleId="ListNum">
    <w:name w:val="ListNum"/>
    <w:basedOn w:val="a0"/>
    <w:rsid w:val="00B41281"/>
    <w:pPr>
      <w:numPr>
        <w:numId w:val="11"/>
      </w:numPr>
      <w:tabs>
        <w:tab w:val="left" w:pos="284"/>
      </w:tabs>
      <w:suppressAutoHyphens w:val="0"/>
      <w:spacing w:before="60"/>
      <w:jc w:val="both"/>
    </w:pPr>
    <w:rPr>
      <w:sz w:val="22"/>
      <w:lang w:eastAsia="ru-RU"/>
    </w:rPr>
  </w:style>
  <w:style w:type="paragraph" w:styleId="2a">
    <w:name w:val="Body Text 2"/>
    <w:basedOn w:val="a0"/>
    <w:link w:val="2b"/>
    <w:uiPriority w:val="99"/>
    <w:unhideWhenUsed/>
    <w:rsid w:val="007B66A9"/>
    <w:pPr>
      <w:spacing w:after="120" w:line="480" w:lineRule="auto"/>
    </w:pPr>
  </w:style>
  <w:style w:type="character" w:customStyle="1" w:styleId="2b">
    <w:name w:val="Основной текст 2 Знак"/>
    <w:link w:val="2a"/>
    <w:uiPriority w:val="99"/>
    <w:rsid w:val="007B66A9"/>
    <w:rPr>
      <w:sz w:val="24"/>
      <w:szCs w:val="24"/>
      <w:lang w:eastAsia="ar-SA"/>
    </w:rPr>
  </w:style>
  <w:style w:type="paragraph" w:styleId="32">
    <w:name w:val="Body Text Indent 3"/>
    <w:basedOn w:val="a0"/>
    <w:link w:val="33"/>
    <w:uiPriority w:val="99"/>
    <w:semiHidden/>
    <w:unhideWhenUsed/>
    <w:rsid w:val="007B66A9"/>
    <w:pPr>
      <w:spacing w:after="120"/>
      <w:ind w:left="283"/>
    </w:pPr>
    <w:rPr>
      <w:sz w:val="16"/>
      <w:szCs w:val="16"/>
    </w:rPr>
  </w:style>
  <w:style w:type="character" w:customStyle="1" w:styleId="33">
    <w:name w:val="Основной текст с отступом 3 Знак"/>
    <w:link w:val="32"/>
    <w:uiPriority w:val="99"/>
    <w:semiHidden/>
    <w:rsid w:val="007B66A9"/>
    <w:rPr>
      <w:sz w:val="16"/>
      <w:szCs w:val="16"/>
      <w:lang w:eastAsia="ar-SA"/>
    </w:rPr>
  </w:style>
  <w:style w:type="paragraph" w:customStyle="1" w:styleId="211">
    <w:name w:val="Основной текст 21"/>
    <w:basedOn w:val="a0"/>
    <w:rsid w:val="007B66A9"/>
    <w:pPr>
      <w:widowControl w:val="0"/>
      <w:autoSpaceDE w:val="0"/>
      <w:jc w:val="both"/>
    </w:pPr>
    <w:rPr>
      <w:rFonts w:eastAsia="Calibri"/>
      <w:i/>
      <w:sz w:val="22"/>
      <w:szCs w:val="20"/>
      <w:lang w:val="en-US"/>
    </w:rPr>
  </w:style>
  <w:style w:type="paragraph" w:customStyle="1" w:styleId="formattext">
    <w:name w:val="formattext"/>
    <w:basedOn w:val="a0"/>
    <w:rsid w:val="009D1029"/>
    <w:pPr>
      <w:suppressAutoHyphens w:val="0"/>
      <w:spacing w:before="100" w:beforeAutospacing="1" w:after="100" w:afterAutospacing="1"/>
    </w:pPr>
    <w:rPr>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rsid w:val="007155F4"/>
    <w:rPr>
      <w:rFonts w:ascii="Arial" w:hAnsi="Arial" w:cs="Arial"/>
      <w:b/>
      <w:bCs/>
      <w:kern w:val="1"/>
      <w:sz w:val="32"/>
      <w:szCs w:val="32"/>
      <w:lang w:eastAsia="ar-SA"/>
    </w:rPr>
  </w:style>
  <w:style w:type="paragraph" w:styleId="34">
    <w:name w:val="Body Text 3"/>
    <w:basedOn w:val="a0"/>
    <w:link w:val="35"/>
    <w:uiPriority w:val="99"/>
    <w:semiHidden/>
    <w:unhideWhenUsed/>
    <w:rsid w:val="00641D08"/>
    <w:pPr>
      <w:spacing w:after="120"/>
    </w:pPr>
    <w:rPr>
      <w:sz w:val="16"/>
      <w:szCs w:val="16"/>
    </w:rPr>
  </w:style>
  <w:style w:type="character" w:customStyle="1" w:styleId="35">
    <w:name w:val="Основной текст 3 Знак"/>
    <w:link w:val="34"/>
    <w:uiPriority w:val="99"/>
    <w:semiHidden/>
    <w:rsid w:val="00641D08"/>
    <w:rPr>
      <w:sz w:val="16"/>
      <w:szCs w:val="16"/>
      <w:lang w:eastAsia="ar-SA"/>
    </w:rPr>
  </w:style>
  <w:style w:type="paragraph" w:customStyle="1" w:styleId="afffd">
    <w:name w:val="Пункт"/>
    <w:basedOn w:val="a0"/>
    <w:rsid w:val="00375B80"/>
    <w:pPr>
      <w:tabs>
        <w:tab w:val="left" w:pos="1980"/>
      </w:tabs>
      <w:suppressAutoHyphens w:val="0"/>
      <w:ind w:left="1404" w:hanging="504"/>
      <w:jc w:val="both"/>
    </w:pPr>
    <w:rPr>
      <w:kern w:val="1"/>
      <w:szCs w:val="28"/>
    </w:rPr>
  </w:style>
  <w:style w:type="paragraph" w:customStyle="1" w:styleId="TableParagraph">
    <w:name w:val="Table Paragraph"/>
    <w:basedOn w:val="a0"/>
    <w:uiPriority w:val="1"/>
    <w:qFormat/>
    <w:rsid w:val="00FA186F"/>
    <w:pPr>
      <w:widowControl w:val="0"/>
      <w:suppressAutoHyphens w:val="0"/>
      <w:autoSpaceDE w:val="0"/>
      <w:autoSpaceDN w:val="0"/>
    </w:pPr>
    <w:rPr>
      <w:sz w:val="22"/>
      <w:szCs w:val="22"/>
      <w:lang w:val="en-US" w:eastAsia="en-US"/>
    </w:rPr>
  </w:style>
  <w:style w:type="table" w:customStyle="1" w:styleId="1a">
    <w:name w:val="Сетка таблицы1"/>
    <w:basedOn w:val="a2"/>
    <w:next w:val="aff7"/>
    <w:uiPriority w:val="39"/>
    <w:rsid w:val="008307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List Paragraph"/>
    <w:aliases w:val="Paragraphe de liste1,lp1,ТЗ список,Обычный текст"/>
    <w:basedOn w:val="a0"/>
    <w:uiPriority w:val="1"/>
    <w:qFormat/>
    <w:rsid w:val="00830794"/>
    <w:pPr>
      <w:suppressAutoHyphens w:val="0"/>
      <w:ind w:left="720"/>
      <w:contextualSpacing/>
    </w:pPr>
    <w:rPr>
      <w:color w:val="000000"/>
      <w:szCs w:val="20"/>
      <w:lang w:eastAsia="ru-RU"/>
    </w:rPr>
  </w:style>
  <w:style w:type="paragraph" w:customStyle="1" w:styleId="affff">
    <w:name w:val="Знак Знак Знак Знак Знак Знак Знак Знак Знак Знак Знак Знак Знак Знак Знак Знак"/>
    <w:basedOn w:val="a0"/>
    <w:rsid w:val="00830794"/>
    <w:pPr>
      <w:suppressAutoHyphens w:val="0"/>
      <w:spacing w:after="160" w:line="240" w:lineRule="exact"/>
    </w:pPr>
    <w:rPr>
      <w:rFonts w:eastAsia="Calibri"/>
      <w:sz w:val="20"/>
      <w:szCs w:val="20"/>
      <w:lang w:eastAsia="zh-CN"/>
    </w:rPr>
  </w:style>
  <w:style w:type="character" w:customStyle="1" w:styleId="20">
    <w:name w:val="Заголовок 2 Знак"/>
    <w:aliases w:val="H2 Знак"/>
    <w:link w:val="2"/>
    <w:uiPriority w:val="9"/>
    <w:rsid w:val="00830794"/>
    <w:rPr>
      <w:rFonts w:ascii="Arial" w:hAnsi="Arial" w:cs="Arial"/>
      <w:b/>
      <w:bCs/>
      <w:i/>
      <w:iCs/>
      <w:sz w:val="28"/>
      <w:szCs w:val="28"/>
      <w:lang w:eastAsia="ar-SA"/>
    </w:rPr>
  </w:style>
  <w:style w:type="character" w:customStyle="1" w:styleId="labeltextlot21">
    <w:name w:val="label_text_lot_21"/>
    <w:rsid w:val="00830794"/>
    <w:rPr>
      <w:color w:val="0000FF"/>
      <w:sz w:val="20"/>
      <w:szCs w:val="20"/>
    </w:rPr>
  </w:style>
  <w:style w:type="character" w:customStyle="1" w:styleId="affff0">
    <w:name w:val="Основной текст_"/>
    <w:link w:val="36"/>
    <w:rsid w:val="00830794"/>
    <w:rPr>
      <w:b/>
      <w:bCs/>
      <w:spacing w:val="7"/>
      <w:shd w:val="clear" w:color="auto" w:fill="FFFFFF"/>
    </w:rPr>
  </w:style>
  <w:style w:type="paragraph" w:customStyle="1" w:styleId="36">
    <w:name w:val="Основной текст3"/>
    <w:basedOn w:val="a0"/>
    <w:link w:val="affff0"/>
    <w:rsid w:val="00830794"/>
    <w:pPr>
      <w:widowControl w:val="0"/>
      <w:shd w:val="clear" w:color="auto" w:fill="FFFFFF"/>
      <w:suppressAutoHyphens w:val="0"/>
      <w:spacing w:line="341" w:lineRule="exact"/>
      <w:jc w:val="right"/>
    </w:pPr>
    <w:rPr>
      <w:b/>
      <w:bCs/>
      <w:spacing w:val="7"/>
      <w:sz w:val="20"/>
      <w:szCs w:val="20"/>
      <w:lang w:eastAsia="ru-RU"/>
    </w:rPr>
  </w:style>
  <w:style w:type="paragraph" w:customStyle="1" w:styleId="p1">
    <w:name w:val="p1"/>
    <w:basedOn w:val="a0"/>
    <w:rsid w:val="00830794"/>
    <w:pPr>
      <w:suppressAutoHyphens w:val="0"/>
      <w:spacing w:before="100" w:beforeAutospacing="1" w:after="100" w:afterAutospacing="1"/>
    </w:pPr>
    <w:rPr>
      <w:lang w:eastAsia="ru-RU"/>
    </w:rPr>
  </w:style>
  <w:style w:type="character" w:customStyle="1" w:styleId="b-filetext">
    <w:name w:val="b-file__text"/>
    <w:rsid w:val="00830794"/>
  </w:style>
  <w:style w:type="paragraph" w:customStyle="1" w:styleId="ConsPlusNonformat">
    <w:name w:val="ConsPlusNonformat"/>
    <w:uiPriority w:val="99"/>
    <w:rsid w:val="00830794"/>
    <w:pPr>
      <w:widowControl w:val="0"/>
      <w:autoSpaceDE w:val="0"/>
      <w:autoSpaceDN w:val="0"/>
    </w:pPr>
    <w:rPr>
      <w:rFonts w:ascii="Courier New" w:hAnsi="Courier New" w:cs="Courier New"/>
    </w:rPr>
  </w:style>
  <w:style w:type="character" w:customStyle="1" w:styleId="30">
    <w:name w:val="Заголовок 3 Знак"/>
    <w:link w:val="3"/>
    <w:rsid w:val="004141AD"/>
    <w:rPr>
      <w:rFonts w:ascii="Arial" w:hAnsi="Arial" w:cs="Arial"/>
      <w:b/>
      <w:bCs/>
      <w:sz w:val="26"/>
      <w:szCs w:val="26"/>
      <w:lang w:eastAsia="ar-SA"/>
    </w:rPr>
  </w:style>
  <w:style w:type="character" w:customStyle="1" w:styleId="1b">
    <w:name w:val="Текст сноски Знак1"/>
    <w:aliases w:val=" Знак Знак2,Знак2 Знак1,Знак21 Знак1,Знак111 Знак1,Основной текст1 Знак1 Знак1,Основной текст1 Знак Знак Знак1,Основной текст1 Знак Знак2,Знак1 Знак Знак2,Footnote Text Char Знак Знак1,Footnote Text Char Знак Знак Знак Знак"/>
    <w:basedOn w:val="a1"/>
    <w:rsid w:val="007F7A18"/>
  </w:style>
  <w:style w:type="table" w:customStyle="1" w:styleId="2c">
    <w:name w:val="Сетка таблицы2"/>
    <w:basedOn w:val="a2"/>
    <w:next w:val="aff7"/>
    <w:uiPriority w:val="59"/>
    <w:rsid w:val="004B7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296A8D"/>
  </w:style>
  <w:style w:type="character" w:customStyle="1" w:styleId="WW8Num1z1">
    <w:name w:val="WW8Num1z1"/>
    <w:rsid w:val="00296A8D"/>
  </w:style>
  <w:style w:type="character" w:customStyle="1" w:styleId="WW8Num1z2">
    <w:name w:val="WW8Num1z2"/>
    <w:rsid w:val="00296A8D"/>
  </w:style>
  <w:style w:type="character" w:customStyle="1" w:styleId="WW8Num1z3">
    <w:name w:val="WW8Num1z3"/>
    <w:rsid w:val="00296A8D"/>
  </w:style>
  <w:style w:type="character" w:customStyle="1" w:styleId="WW8Num1z4">
    <w:name w:val="WW8Num1z4"/>
    <w:rsid w:val="00296A8D"/>
  </w:style>
  <w:style w:type="character" w:customStyle="1" w:styleId="WW8Num1z5">
    <w:name w:val="WW8Num1z5"/>
    <w:rsid w:val="00296A8D"/>
  </w:style>
  <w:style w:type="character" w:customStyle="1" w:styleId="WW8Num1z6">
    <w:name w:val="WW8Num1z6"/>
    <w:rsid w:val="00296A8D"/>
  </w:style>
  <w:style w:type="character" w:customStyle="1" w:styleId="WW8Num1z7">
    <w:name w:val="WW8Num1z7"/>
    <w:rsid w:val="00296A8D"/>
  </w:style>
  <w:style w:type="character" w:customStyle="1" w:styleId="WW8Num1z8">
    <w:name w:val="WW8Num1z8"/>
    <w:rsid w:val="00296A8D"/>
  </w:style>
  <w:style w:type="character" w:customStyle="1" w:styleId="WW8Num2z0">
    <w:name w:val="WW8Num2z0"/>
    <w:rsid w:val="00296A8D"/>
  </w:style>
  <w:style w:type="character" w:customStyle="1" w:styleId="WW8Num2z1">
    <w:name w:val="WW8Num2z1"/>
    <w:rsid w:val="00296A8D"/>
  </w:style>
  <w:style w:type="character" w:customStyle="1" w:styleId="WW8Num2z2">
    <w:name w:val="WW8Num2z2"/>
    <w:rsid w:val="00296A8D"/>
  </w:style>
  <w:style w:type="character" w:customStyle="1" w:styleId="WW8Num2z3">
    <w:name w:val="WW8Num2z3"/>
    <w:rsid w:val="00296A8D"/>
  </w:style>
  <w:style w:type="character" w:customStyle="1" w:styleId="WW8Num2z4">
    <w:name w:val="WW8Num2z4"/>
    <w:rsid w:val="00296A8D"/>
  </w:style>
  <w:style w:type="character" w:customStyle="1" w:styleId="WW8Num2z5">
    <w:name w:val="WW8Num2z5"/>
    <w:rsid w:val="00296A8D"/>
  </w:style>
  <w:style w:type="character" w:customStyle="1" w:styleId="WW8Num2z6">
    <w:name w:val="WW8Num2z6"/>
    <w:rsid w:val="00296A8D"/>
  </w:style>
  <w:style w:type="character" w:customStyle="1" w:styleId="WW8Num2z7">
    <w:name w:val="WW8Num2z7"/>
    <w:rsid w:val="00296A8D"/>
  </w:style>
  <w:style w:type="character" w:customStyle="1" w:styleId="WW8Num2z8">
    <w:name w:val="WW8Num2z8"/>
    <w:rsid w:val="00296A8D"/>
  </w:style>
  <w:style w:type="paragraph" w:customStyle="1" w:styleId="1c">
    <w:name w:val="Заголовок1"/>
    <w:basedOn w:val="a0"/>
    <w:next w:val="aa"/>
    <w:rsid w:val="00296A8D"/>
    <w:pPr>
      <w:keepNext/>
      <w:widowControl w:val="0"/>
      <w:spacing w:before="240" w:after="120"/>
    </w:pPr>
    <w:rPr>
      <w:rFonts w:ascii="Liberation Sans" w:eastAsia="Microsoft YaHei" w:hAnsi="Liberation Sans" w:cs="Mangal"/>
      <w:kern w:val="1"/>
      <w:sz w:val="28"/>
      <w:szCs w:val="28"/>
      <w:lang w:eastAsia="zh-CN" w:bidi="hi-IN"/>
    </w:rPr>
  </w:style>
  <w:style w:type="paragraph" w:styleId="affff1">
    <w:name w:val="caption"/>
    <w:basedOn w:val="a0"/>
    <w:qFormat/>
    <w:rsid w:val="00296A8D"/>
    <w:pPr>
      <w:widowControl w:val="0"/>
      <w:suppressLineNumbers/>
      <w:spacing w:before="120" w:after="120"/>
    </w:pPr>
    <w:rPr>
      <w:rFonts w:ascii="Liberation Serif" w:eastAsia="SimSun" w:hAnsi="Liberation Serif" w:cs="Mangal"/>
      <w:i/>
      <w:iCs/>
      <w:kern w:val="1"/>
      <w:lang w:eastAsia="zh-CN" w:bidi="hi-IN"/>
    </w:rPr>
  </w:style>
  <w:style w:type="character" w:customStyle="1" w:styleId="af3">
    <w:name w:val="Верхний колонтитул Знак"/>
    <w:link w:val="af2"/>
    <w:uiPriority w:val="99"/>
    <w:rsid w:val="00296A8D"/>
    <w:rPr>
      <w:sz w:val="24"/>
      <w:szCs w:val="24"/>
      <w:lang w:eastAsia="ar-SA"/>
    </w:rPr>
  </w:style>
  <w:style w:type="character" w:customStyle="1" w:styleId="af1">
    <w:name w:val="Нижний колонтитул Знак"/>
    <w:link w:val="af0"/>
    <w:uiPriority w:val="99"/>
    <w:rsid w:val="00296A8D"/>
    <w:rPr>
      <w:sz w:val="24"/>
      <w:szCs w:val="24"/>
      <w:lang w:eastAsia="ar-SA"/>
    </w:rPr>
  </w:style>
  <w:style w:type="paragraph" w:customStyle="1" w:styleId="37">
    <w:name w:val="Абзац списка3"/>
    <w:basedOn w:val="a0"/>
    <w:rsid w:val="000921F5"/>
    <w:pPr>
      <w:spacing w:after="60" w:line="100" w:lineRule="atLeast"/>
      <w:ind w:left="720"/>
      <w:jc w:val="both"/>
    </w:pPr>
    <w:rPr>
      <w:kern w:val="1"/>
    </w:rPr>
  </w:style>
  <w:style w:type="character" w:customStyle="1" w:styleId="38">
    <w:name w:val="Основной шрифт абзаца3"/>
    <w:rsid w:val="000921F5"/>
  </w:style>
  <w:style w:type="paragraph" w:customStyle="1" w:styleId="39">
    <w:name w:val="Текст3"/>
    <w:basedOn w:val="a0"/>
    <w:rsid w:val="000921F5"/>
    <w:pPr>
      <w:spacing w:line="100" w:lineRule="atLeast"/>
    </w:pPr>
    <w:rPr>
      <w:rFonts w:ascii="Courier New" w:hAnsi="Courier New" w:cs="Courier New"/>
      <w:sz w:val="20"/>
      <w:szCs w:val="20"/>
    </w:rPr>
  </w:style>
  <w:style w:type="paragraph" w:customStyle="1" w:styleId="FR3">
    <w:name w:val="FR3"/>
    <w:rsid w:val="000921F5"/>
    <w:pPr>
      <w:widowControl w:val="0"/>
      <w:spacing w:line="480" w:lineRule="auto"/>
      <w:jc w:val="both"/>
    </w:pPr>
    <w:rPr>
      <w:sz w:val="24"/>
      <w:szCs w:val="24"/>
    </w:rPr>
  </w:style>
  <w:style w:type="character" w:customStyle="1" w:styleId="19">
    <w:name w:val="Название Знак1"/>
    <w:link w:val="afff8"/>
    <w:uiPriority w:val="10"/>
    <w:rsid w:val="000921F5"/>
    <w:rPr>
      <w:rFonts w:ascii="Arial" w:eastAsia="Lucida Sans Unicode" w:hAnsi="Arial" w:cs="Mangal"/>
      <w:sz w:val="28"/>
      <w:szCs w:val="28"/>
      <w:lang w:bidi="ru-RU"/>
    </w:rPr>
  </w:style>
  <w:style w:type="table" w:customStyle="1" w:styleId="1d">
    <w:name w:val="Сетка таблицы светлая1"/>
    <w:basedOn w:val="a2"/>
    <w:uiPriority w:val="40"/>
    <w:rsid w:val="000921F5"/>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1">
    <w:name w:val="Светлый список - Акцент 51"/>
    <w:basedOn w:val="a2"/>
    <w:next w:val="-5"/>
    <w:uiPriority w:val="61"/>
    <w:rsid w:val="000921F5"/>
    <w:rPr>
      <w:rFonts w:ascii="Calibri" w:eastAsia="Calibri" w:hAnsi="Calibr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2"/>
    <w:uiPriority w:val="61"/>
    <w:unhideWhenUsed/>
    <w:rsid w:val="000921F5"/>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43">
    <w:name w:val="Обычный4"/>
    <w:rsid w:val="000921F5"/>
    <w:pPr>
      <w:widowControl w:val="0"/>
      <w:snapToGrid w:val="0"/>
      <w:spacing w:line="252" w:lineRule="auto"/>
      <w:ind w:left="600" w:firstLine="560"/>
    </w:pPr>
    <w:rPr>
      <w:sz w:val="28"/>
    </w:rPr>
  </w:style>
  <w:style w:type="character" w:customStyle="1" w:styleId="90">
    <w:name w:val="Заголовок 9 Знак"/>
    <w:link w:val="9"/>
    <w:uiPriority w:val="9"/>
    <w:rsid w:val="000921F5"/>
    <w:rPr>
      <w:rFonts w:ascii="Arial" w:hAnsi="Arial" w:cs="Arial"/>
      <w:sz w:val="22"/>
      <w:szCs w:val="22"/>
      <w:lang w:eastAsia="ar-SA"/>
    </w:rPr>
  </w:style>
  <w:style w:type="character" w:customStyle="1" w:styleId="af8">
    <w:name w:val="Красная строка Знак"/>
    <w:link w:val="af7"/>
    <w:rsid w:val="000921F5"/>
    <w:rPr>
      <w:sz w:val="24"/>
      <w:szCs w:val="24"/>
      <w:lang w:eastAsia="ar-SA"/>
    </w:rPr>
  </w:style>
  <w:style w:type="numbering" w:customStyle="1" w:styleId="10">
    <w:name w:val="Документ1"/>
    <w:uiPriority w:val="99"/>
    <w:rsid w:val="000921F5"/>
    <w:pPr>
      <w:numPr>
        <w:numId w:val="39"/>
      </w:numPr>
    </w:pPr>
  </w:style>
  <w:style w:type="paragraph" w:customStyle="1" w:styleId="1e">
    <w:name w:val="1"/>
    <w:basedOn w:val="a0"/>
    <w:next w:val="ac"/>
    <w:qFormat/>
    <w:rsid w:val="000921F5"/>
    <w:pPr>
      <w:jc w:val="center"/>
    </w:pPr>
    <w:rPr>
      <w:b/>
      <w:sz w:val="20"/>
      <w:szCs w:val="20"/>
    </w:rPr>
  </w:style>
  <w:style w:type="numbering" w:customStyle="1" w:styleId="1f">
    <w:name w:val="Нет списка1"/>
    <w:next w:val="a3"/>
    <w:uiPriority w:val="99"/>
    <w:semiHidden/>
    <w:unhideWhenUsed/>
    <w:rsid w:val="000921F5"/>
  </w:style>
  <w:style w:type="character" w:styleId="affff2">
    <w:name w:val="Emphasis"/>
    <w:uiPriority w:val="99"/>
    <w:qFormat/>
    <w:rsid w:val="000921F5"/>
    <w:rPr>
      <w:i/>
      <w:iCs/>
      <w:color w:val="auto"/>
    </w:rPr>
  </w:style>
  <w:style w:type="paragraph" w:customStyle="1" w:styleId="msonormal0">
    <w:name w:val="msonormal"/>
    <w:basedOn w:val="a0"/>
    <w:rsid w:val="000921F5"/>
    <w:pPr>
      <w:suppressAutoHyphens w:val="0"/>
      <w:spacing w:before="100" w:beforeAutospacing="1" w:after="100" w:afterAutospacing="1"/>
    </w:pPr>
    <w:rPr>
      <w:lang w:eastAsia="ru-RU"/>
    </w:rPr>
  </w:style>
  <w:style w:type="paragraph" w:styleId="2d">
    <w:name w:val="Quote"/>
    <w:basedOn w:val="a0"/>
    <w:next w:val="a0"/>
    <w:link w:val="2e"/>
    <w:uiPriority w:val="29"/>
    <w:qFormat/>
    <w:rsid w:val="000921F5"/>
    <w:pPr>
      <w:widowControl w:val="0"/>
      <w:spacing w:before="200" w:after="160"/>
      <w:ind w:left="864" w:right="864"/>
      <w:jc w:val="center"/>
    </w:pPr>
    <w:rPr>
      <w:i/>
      <w:iCs/>
      <w:color w:val="404040"/>
      <w:sz w:val="20"/>
      <w:szCs w:val="20"/>
      <w:lang w:eastAsia="ru-RU"/>
    </w:rPr>
  </w:style>
  <w:style w:type="character" w:customStyle="1" w:styleId="2e">
    <w:name w:val="Цитата 2 Знак"/>
    <w:link w:val="2d"/>
    <w:uiPriority w:val="29"/>
    <w:rsid w:val="000921F5"/>
    <w:rPr>
      <w:i/>
      <w:iCs/>
      <w:color w:val="404040"/>
    </w:rPr>
  </w:style>
  <w:style w:type="paragraph" w:customStyle="1" w:styleId="1f0">
    <w:name w:val="Выделенная цитата1"/>
    <w:basedOn w:val="a0"/>
    <w:next w:val="a0"/>
    <w:uiPriority w:val="30"/>
    <w:qFormat/>
    <w:rsid w:val="000921F5"/>
    <w:pPr>
      <w:widowControl w:val="0"/>
      <w:pBdr>
        <w:top w:val="single" w:sz="4" w:space="10" w:color="4472C4"/>
        <w:bottom w:val="single" w:sz="4" w:space="10" w:color="4472C4"/>
      </w:pBdr>
      <w:spacing w:before="360" w:after="360"/>
      <w:ind w:left="864" w:right="864"/>
      <w:jc w:val="center"/>
    </w:pPr>
    <w:rPr>
      <w:i/>
      <w:iCs/>
      <w:color w:val="4F81BD"/>
      <w:sz w:val="20"/>
      <w:szCs w:val="20"/>
      <w:lang w:eastAsia="ru-RU"/>
    </w:rPr>
  </w:style>
  <w:style w:type="character" w:customStyle="1" w:styleId="affff3">
    <w:name w:val="Выделенная цитата Знак"/>
    <w:link w:val="affff4"/>
    <w:uiPriority w:val="30"/>
    <w:rsid w:val="000921F5"/>
    <w:rPr>
      <w:i/>
      <w:iCs/>
      <w:color w:val="4F81BD"/>
    </w:rPr>
  </w:style>
  <w:style w:type="paragraph" w:customStyle="1" w:styleId="111">
    <w:name w:val="Заголовок 11"/>
    <w:basedOn w:val="a0"/>
    <w:next w:val="a0"/>
    <w:uiPriority w:val="9"/>
    <w:qFormat/>
    <w:rsid w:val="000921F5"/>
    <w:pPr>
      <w:keepNext/>
      <w:keepLines/>
      <w:suppressAutoHyphens w:val="0"/>
      <w:spacing w:before="240" w:line="256" w:lineRule="auto"/>
      <w:outlineLvl w:val="0"/>
    </w:pPr>
    <w:rPr>
      <w:rFonts w:ascii="Cambria" w:hAnsi="Cambria"/>
      <w:color w:val="365F91"/>
      <w:sz w:val="32"/>
      <w:szCs w:val="32"/>
      <w:lang w:eastAsia="ru-RU"/>
    </w:rPr>
  </w:style>
  <w:style w:type="paragraph" w:customStyle="1" w:styleId="212">
    <w:name w:val="Заголовок 21"/>
    <w:basedOn w:val="a0"/>
    <w:next w:val="a0"/>
    <w:uiPriority w:val="9"/>
    <w:semiHidden/>
    <w:qFormat/>
    <w:rsid w:val="000921F5"/>
    <w:pPr>
      <w:keepNext/>
      <w:keepLines/>
      <w:suppressAutoHyphens w:val="0"/>
      <w:spacing w:before="40" w:line="256" w:lineRule="auto"/>
      <w:outlineLvl w:val="1"/>
    </w:pPr>
    <w:rPr>
      <w:rFonts w:ascii="Cambria" w:hAnsi="Cambria"/>
      <w:color w:val="365F91"/>
      <w:sz w:val="28"/>
      <w:szCs w:val="28"/>
      <w:lang w:eastAsia="ru-RU"/>
    </w:rPr>
  </w:style>
  <w:style w:type="paragraph" w:customStyle="1" w:styleId="310">
    <w:name w:val="Заголовок 31"/>
    <w:basedOn w:val="a0"/>
    <w:next w:val="a0"/>
    <w:uiPriority w:val="9"/>
    <w:semiHidden/>
    <w:qFormat/>
    <w:rsid w:val="000921F5"/>
    <w:pPr>
      <w:keepNext/>
      <w:keepLines/>
      <w:suppressAutoHyphens w:val="0"/>
      <w:spacing w:before="40" w:line="256" w:lineRule="auto"/>
      <w:outlineLvl w:val="2"/>
    </w:pPr>
    <w:rPr>
      <w:rFonts w:ascii="Cambria" w:hAnsi="Cambria"/>
      <w:color w:val="244061"/>
      <w:lang w:eastAsia="ru-RU"/>
    </w:rPr>
  </w:style>
  <w:style w:type="paragraph" w:customStyle="1" w:styleId="410">
    <w:name w:val="Заголовок 41"/>
    <w:basedOn w:val="a0"/>
    <w:next w:val="a0"/>
    <w:uiPriority w:val="9"/>
    <w:semiHidden/>
    <w:qFormat/>
    <w:rsid w:val="000921F5"/>
    <w:pPr>
      <w:keepNext/>
      <w:keepLines/>
      <w:suppressAutoHyphens w:val="0"/>
      <w:spacing w:before="40" w:line="256" w:lineRule="auto"/>
      <w:outlineLvl w:val="3"/>
    </w:pPr>
    <w:rPr>
      <w:rFonts w:ascii="Cambria" w:hAnsi="Cambria"/>
      <w:i/>
      <w:iCs/>
      <w:color w:val="365F91"/>
      <w:sz w:val="22"/>
      <w:szCs w:val="22"/>
      <w:lang w:eastAsia="ru-RU"/>
    </w:rPr>
  </w:style>
  <w:style w:type="paragraph" w:customStyle="1" w:styleId="51">
    <w:name w:val="Заголовок 51"/>
    <w:basedOn w:val="a0"/>
    <w:next w:val="a0"/>
    <w:uiPriority w:val="9"/>
    <w:semiHidden/>
    <w:qFormat/>
    <w:rsid w:val="000921F5"/>
    <w:pPr>
      <w:keepNext/>
      <w:keepLines/>
      <w:suppressAutoHyphens w:val="0"/>
      <w:spacing w:before="40" w:line="256" w:lineRule="auto"/>
      <w:outlineLvl w:val="4"/>
    </w:pPr>
    <w:rPr>
      <w:rFonts w:ascii="Cambria" w:hAnsi="Cambria"/>
      <w:color w:val="365F91"/>
      <w:sz w:val="22"/>
      <w:szCs w:val="22"/>
      <w:lang w:eastAsia="ru-RU"/>
    </w:rPr>
  </w:style>
  <w:style w:type="paragraph" w:customStyle="1" w:styleId="61">
    <w:name w:val="Заголовок 61"/>
    <w:basedOn w:val="a0"/>
    <w:next w:val="a0"/>
    <w:uiPriority w:val="9"/>
    <w:semiHidden/>
    <w:qFormat/>
    <w:rsid w:val="000921F5"/>
    <w:pPr>
      <w:keepNext/>
      <w:keepLines/>
      <w:suppressAutoHyphens w:val="0"/>
      <w:spacing w:before="40" w:line="256" w:lineRule="auto"/>
      <w:outlineLvl w:val="5"/>
    </w:pPr>
    <w:rPr>
      <w:rFonts w:ascii="Cambria" w:hAnsi="Cambria"/>
      <w:color w:val="244061"/>
      <w:sz w:val="22"/>
      <w:szCs w:val="22"/>
      <w:lang w:eastAsia="ru-RU"/>
    </w:rPr>
  </w:style>
  <w:style w:type="paragraph" w:customStyle="1" w:styleId="710">
    <w:name w:val="Заголовок 71"/>
    <w:basedOn w:val="a0"/>
    <w:next w:val="a0"/>
    <w:uiPriority w:val="9"/>
    <w:semiHidden/>
    <w:qFormat/>
    <w:rsid w:val="000921F5"/>
    <w:pPr>
      <w:keepNext/>
      <w:keepLines/>
      <w:suppressAutoHyphens w:val="0"/>
      <w:spacing w:before="40" w:line="256" w:lineRule="auto"/>
      <w:outlineLvl w:val="6"/>
    </w:pPr>
    <w:rPr>
      <w:rFonts w:ascii="Cambria" w:hAnsi="Cambria"/>
      <w:i/>
      <w:iCs/>
      <w:color w:val="244061"/>
      <w:sz w:val="22"/>
      <w:szCs w:val="22"/>
      <w:lang w:eastAsia="ru-RU"/>
    </w:rPr>
  </w:style>
  <w:style w:type="paragraph" w:customStyle="1" w:styleId="81">
    <w:name w:val="Заголовок 81"/>
    <w:basedOn w:val="a0"/>
    <w:next w:val="a0"/>
    <w:uiPriority w:val="9"/>
    <w:semiHidden/>
    <w:qFormat/>
    <w:rsid w:val="000921F5"/>
    <w:pPr>
      <w:keepNext/>
      <w:keepLines/>
      <w:suppressAutoHyphens w:val="0"/>
      <w:spacing w:before="40" w:line="256" w:lineRule="auto"/>
      <w:outlineLvl w:val="7"/>
    </w:pPr>
    <w:rPr>
      <w:rFonts w:ascii="Cambria" w:hAnsi="Cambria"/>
      <w:color w:val="262626"/>
      <w:sz w:val="21"/>
      <w:szCs w:val="21"/>
      <w:lang w:eastAsia="ru-RU"/>
    </w:rPr>
  </w:style>
  <w:style w:type="paragraph" w:customStyle="1" w:styleId="910">
    <w:name w:val="Заголовок 91"/>
    <w:basedOn w:val="a0"/>
    <w:next w:val="a0"/>
    <w:uiPriority w:val="9"/>
    <w:semiHidden/>
    <w:qFormat/>
    <w:rsid w:val="000921F5"/>
    <w:pPr>
      <w:keepNext/>
      <w:keepLines/>
      <w:suppressAutoHyphens w:val="0"/>
      <w:spacing w:before="40" w:line="256" w:lineRule="auto"/>
      <w:outlineLvl w:val="8"/>
    </w:pPr>
    <w:rPr>
      <w:rFonts w:ascii="Cambria" w:hAnsi="Cambria"/>
      <w:i/>
      <w:iCs/>
      <w:color w:val="262626"/>
      <w:sz w:val="21"/>
      <w:szCs w:val="21"/>
      <w:lang w:eastAsia="ru-RU"/>
    </w:rPr>
  </w:style>
  <w:style w:type="paragraph" w:customStyle="1" w:styleId="1f1">
    <w:name w:val="Название объекта1"/>
    <w:basedOn w:val="a0"/>
    <w:next w:val="a0"/>
    <w:uiPriority w:val="35"/>
    <w:semiHidden/>
    <w:qFormat/>
    <w:rsid w:val="000921F5"/>
    <w:pPr>
      <w:suppressAutoHyphens w:val="0"/>
      <w:spacing w:after="200"/>
    </w:pPr>
    <w:rPr>
      <w:rFonts w:ascii="Calibri" w:hAnsi="Calibri"/>
      <w:i/>
      <w:iCs/>
      <w:color w:val="1F497D"/>
      <w:sz w:val="18"/>
      <w:szCs w:val="18"/>
      <w:lang w:eastAsia="ru-RU"/>
    </w:rPr>
  </w:style>
  <w:style w:type="paragraph" w:customStyle="1" w:styleId="2f">
    <w:name w:val="Заголовок2"/>
    <w:basedOn w:val="a0"/>
    <w:next w:val="a0"/>
    <w:uiPriority w:val="10"/>
    <w:qFormat/>
    <w:rsid w:val="000921F5"/>
    <w:pPr>
      <w:suppressAutoHyphens w:val="0"/>
      <w:contextualSpacing/>
    </w:pPr>
    <w:rPr>
      <w:rFonts w:ascii="Cambria" w:hAnsi="Cambria"/>
      <w:spacing w:val="-10"/>
      <w:sz w:val="56"/>
      <w:szCs w:val="56"/>
      <w:lang w:eastAsia="ru-RU"/>
    </w:rPr>
  </w:style>
  <w:style w:type="paragraph" w:customStyle="1" w:styleId="1f2">
    <w:name w:val="Подзаголовок1"/>
    <w:basedOn w:val="a0"/>
    <w:next w:val="a0"/>
    <w:uiPriority w:val="11"/>
    <w:qFormat/>
    <w:rsid w:val="000921F5"/>
    <w:pPr>
      <w:suppressAutoHyphens w:val="0"/>
      <w:spacing w:after="160" w:line="256" w:lineRule="auto"/>
    </w:pPr>
    <w:rPr>
      <w:rFonts w:ascii="Calibri" w:hAnsi="Calibri"/>
      <w:color w:val="5A5A5A"/>
      <w:spacing w:val="15"/>
      <w:sz w:val="22"/>
      <w:szCs w:val="22"/>
      <w:lang w:eastAsia="ru-RU"/>
    </w:rPr>
  </w:style>
  <w:style w:type="paragraph" w:customStyle="1" w:styleId="1f3">
    <w:name w:val="Без интервала1"/>
    <w:next w:val="aff8"/>
    <w:uiPriority w:val="1"/>
    <w:qFormat/>
    <w:rsid w:val="000921F5"/>
    <w:rPr>
      <w:rFonts w:ascii="Calibri" w:hAnsi="Calibri"/>
      <w:sz w:val="22"/>
      <w:szCs w:val="22"/>
    </w:rPr>
  </w:style>
  <w:style w:type="paragraph" w:customStyle="1" w:styleId="213">
    <w:name w:val="Цитата 21"/>
    <w:basedOn w:val="a0"/>
    <w:next w:val="a0"/>
    <w:uiPriority w:val="29"/>
    <w:qFormat/>
    <w:rsid w:val="000921F5"/>
    <w:pPr>
      <w:suppressAutoHyphens w:val="0"/>
      <w:spacing w:before="200" w:after="160" w:line="256" w:lineRule="auto"/>
      <w:ind w:left="864" w:right="864"/>
    </w:pPr>
    <w:rPr>
      <w:rFonts w:ascii="Calibri" w:hAnsi="Calibri"/>
      <w:i/>
      <w:iCs/>
      <w:color w:val="404040"/>
      <w:sz w:val="22"/>
      <w:szCs w:val="22"/>
      <w:lang w:eastAsia="ru-RU"/>
    </w:rPr>
  </w:style>
  <w:style w:type="paragraph" w:customStyle="1" w:styleId="1f4">
    <w:name w:val="Заголовок оглавления1"/>
    <w:basedOn w:val="1"/>
    <w:next w:val="a0"/>
    <w:uiPriority w:val="39"/>
    <w:semiHidden/>
    <w:qFormat/>
    <w:rsid w:val="000921F5"/>
    <w:pPr>
      <w:widowControl w:val="0"/>
      <w:numPr>
        <w:numId w:val="0"/>
      </w:numPr>
    </w:pPr>
    <w:rPr>
      <w:rFonts w:ascii="Cambria" w:hAnsi="Cambria" w:cs="Times New Roman"/>
      <w:b w:val="0"/>
      <w:bCs w:val="0"/>
      <w:color w:val="365F91"/>
      <w:kern w:val="0"/>
      <w:lang w:eastAsia="ru-RU"/>
    </w:rPr>
  </w:style>
  <w:style w:type="paragraph" w:customStyle="1" w:styleId="2f0">
    <w:name w:val="Название объекта2"/>
    <w:basedOn w:val="a0"/>
    <w:next w:val="a0"/>
    <w:uiPriority w:val="35"/>
    <w:semiHidden/>
    <w:qFormat/>
    <w:rsid w:val="000921F5"/>
    <w:pPr>
      <w:suppressAutoHyphens w:val="0"/>
      <w:spacing w:after="200"/>
    </w:pPr>
    <w:rPr>
      <w:rFonts w:ascii="Calibri" w:hAnsi="Calibri"/>
      <w:i/>
      <w:iCs/>
      <w:color w:val="1F497D"/>
      <w:sz w:val="18"/>
      <w:szCs w:val="18"/>
      <w:lang w:eastAsia="ru-RU"/>
    </w:rPr>
  </w:style>
  <w:style w:type="paragraph" w:customStyle="1" w:styleId="2f1">
    <w:name w:val="Заголовок оглавления2"/>
    <w:basedOn w:val="1"/>
    <w:next w:val="a0"/>
    <w:uiPriority w:val="39"/>
    <w:semiHidden/>
    <w:qFormat/>
    <w:rsid w:val="000921F5"/>
    <w:pPr>
      <w:keepLines/>
      <w:numPr>
        <w:numId w:val="0"/>
      </w:numPr>
      <w:suppressAutoHyphens w:val="0"/>
      <w:spacing w:after="0" w:line="256" w:lineRule="auto"/>
      <w:outlineLvl w:val="9"/>
    </w:pPr>
    <w:rPr>
      <w:rFonts w:ascii="Cambria" w:hAnsi="Cambria" w:cs="Times New Roman"/>
      <w:b w:val="0"/>
      <w:bCs w:val="0"/>
      <w:color w:val="365F91"/>
      <w:kern w:val="0"/>
      <w:lang w:eastAsia="ru-RU"/>
    </w:rPr>
  </w:style>
  <w:style w:type="character" w:customStyle="1" w:styleId="1f5">
    <w:name w:val="Слабое выделение1"/>
    <w:uiPriority w:val="19"/>
    <w:qFormat/>
    <w:rsid w:val="000921F5"/>
    <w:rPr>
      <w:i/>
      <w:iCs/>
      <w:color w:val="404040"/>
    </w:rPr>
  </w:style>
  <w:style w:type="character" w:customStyle="1" w:styleId="1f6">
    <w:name w:val="Сильное выделение1"/>
    <w:uiPriority w:val="21"/>
    <w:qFormat/>
    <w:rsid w:val="000921F5"/>
    <w:rPr>
      <w:i/>
      <w:iCs/>
      <w:color w:val="4472C4"/>
    </w:rPr>
  </w:style>
  <w:style w:type="character" w:customStyle="1" w:styleId="1f7">
    <w:name w:val="Слабая ссылка1"/>
    <w:uiPriority w:val="31"/>
    <w:qFormat/>
    <w:rsid w:val="000921F5"/>
    <w:rPr>
      <w:smallCaps/>
      <w:color w:val="5A5A5A"/>
    </w:rPr>
  </w:style>
  <w:style w:type="character" w:customStyle="1" w:styleId="1f8">
    <w:name w:val="Сильная ссылка1"/>
    <w:uiPriority w:val="32"/>
    <w:qFormat/>
    <w:rsid w:val="000921F5"/>
    <w:rPr>
      <w:b/>
      <w:bCs/>
      <w:smallCaps/>
      <w:color w:val="4472C4"/>
      <w:spacing w:val="5"/>
    </w:rPr>
  </w:style>
  <w:style w:type="character" w:styleId="affff5">
    <w:name w:val="Book Title"/>
    <w:uiPriority w:val="33"/>
    <w:qFormat/>
    <w:rsid w:val="000921F5"/>
    <w:rPr>
      <w:b/>
      <w:bCs/>
      <w:i/>
      <w:iCs/>
      <w:spacing w:val="5"/>
    </w:rPr>
  </w:style>
  <w:style w:type="character" w:customStyle="1" w:styleId="Absatz-Standardschriftart">
    <w:name w:val="Absatz-Standardschriftart"/>
    <w:rsid w:val="000921F5"/>
  </w:style>
  <w:style w:type="character" w:customStyle="1" w:styleId="WW-Absatz-Standardschriftart">
    <w:name w:val="WW-Absatz-Standardschriftart"/>
    <w:rsid w:val="000921F5"/>
  </w:style>
  <w:style w:type="character" w:customStyle="1" w:styleId="WW-Absatz-Standardschriftart1">
    <w:name w:val="WW-Absatz-Standardschriftart1"/>
    <w:rsid w:val="000921F5"/>
  </w:style>
  <w:style w:type="character" w:customStyle="1" w:styleId="WW-Absatz-Standardschriftart11">
    <w:name w:val="WW-Absatz-Standardschriftart11"/>
    <w:rsid w:val="000921F5"/>
  </w:style>
  <w:style w:type="character" w:customStyle="1" w:styleId="112">
    <w:name w:val="Заголовок 1 Знак1"/>
    <w:uiPriority w:val="9"/>
    <w:rsid w:val="000921F5"/>
    <w:rPr>
      <w:rFonts w:ascii="Calibri Light" w:eastAsia="Times New Roman" w:hAnsi="Calibri Light" w:cs="Mangal" w:hint="default"/>
      <w:b/>
      <w:bCs/>
      <w:kern w:val="32"/>
      <w:sz w:val="32"/>
      <w:szCs w:val="29"/>
      <w:lang w:eastAsia="hi-IN" w:bidi="hi-IN"/>
    </w:rPr>
  </w:style>
  <w:style w:type="character" w:customStyle="1" w:styleId="214">
    <w:name w:val="Заголовок 2 Знак1"/>
    <w:uiPriority w:val="9"/>
    <w:semiHidden/>
    <w:rsid w:val="000921F5"/>
    <w:rPr>
      <w:rFonts w:ascii="Calibri Light" w:eastAsia="Times New Roman" w:hAnsi="Calibri Light" w:cs="Mangal" w:hint="default"/>
      <w:b/>
      <w:bCs/>
      <w:i/>
      <w:iCs/>
      <w:kern w:val="2"/>
      <w:sz w:val="28"/>
      <w:szCs w:val="25"/>
      <w:lang w:eastAsia="hi-IN" w:bidi="hi-IN"/>
    </w:rPr>
  </w:style>
  <w:style w:type="character" w:customStyle="1" w:styleId="311">
    <w:name w:val="Заголовок 3 Знак1"/>
    <w:uiPriority w:val="9"/>
    <w:semiHidden/>
    <w:rsid w:val="000921F5"/>
    <w:rPr>
      <w:rFonts w:ascii="Calibri Light" w:eastAsia="Times New Roman" w:hAnsi="Calibri Light" w:cs="Mangal" w:hint="default"/>
      <w:b/>
      <w:bCs/>
      <w:kern w:val="2"/>
      <w:sz w:val="26"/>
      <w:szCs w:val="23"/>
      <w:lang w:eastAsia="hi-IN" w:bidi="hi-IN"/>
    </w:rPr>
  </w:style>
  <w:style w:type="character" w:customStyle="1" w:styleId="411">
    <w:name w:val="Заголовок 4 Знак1"/>
    <w:uiPriority w:val="9"/>
    <w:semiHidden/>
    <w:rsid w:val="000921F5"/>
    <w:rPr>
      <w:rFonts w:ascii="Calibri" w:eastAsia="Times New Roman" w:hAnsi="Calibri" w:cs="Mangal" w:hint="default"/>
      <w:b/>
      <w:bCs/>
      <w:kern w:val="2"/>
      <w:sz w:val="28"/>
      <w:szCs w:val="25"/>
      <w:lang w:eastAsia="hi-IN" w:bidi="hi-IN"/>
    </w:rPr>
  </w:style>
  <w:style w:type="character" w:customStyle="1" w:styleId="510">
    <w:name w:val="Заголовок 5 Знак1"/>
    <w:uiPriority w:val="9"/>
    <w:semiHidden/>
    <w:rsid w:val="000921F5"/>
    <w:rPr>
      <w:rFonts w:ascii="Calibri" w:eastAsia="Times New Roman" w:hAnsi="Calibri" w:cs="Mangal" w:hint="default"/>
      <w:b/>
      <w:bCs/>
      <w:i/>
      <w:iCs/>
      <w:kern w:val="2"/>
      <w:sz w:val="26"/>
      <w:szCs w:val="23"/>
      <w:lang w:eastAsia="hi-IN" w:bidi="hi-IN"/>
    </w:rPr>
  </w:style>
  <w:style w:type="character" w:customStyle="1" w:styleId="610">
    <w:name w:val="Заголовок 6 Знак1"/>
    <w:uiPriority w:val="9"/>
    <w:semiHidden/>
    <w:rsid w:val="000921F5"/>
    <w:rPr>
      <w:rFonts w:ascii="Calibri" w:eastAsia="Times New Roman" w:hAnsi="Calibri" w:cs="Mangal" w:hint="default"/>
      <w:b/>
      <w:bCs/>
      <w:kern w:val="2"/>
      <w:sz w:val="22"/>
      <w:lang w:eastAsia="hi-IN" w:bidi="hi-IN"/>
    </w:rPr>
  </w:style>
  <w:style w:type="character" w:customStyle="1" w:styleId="711">
    <w:name w:val="Заголовок 7 Знак1"/>
    <w:uiPriority w:val="9"/>
    <w:semiHidden/>
    <w:rsid w:val="000921F5"/>
    <w:rPr>
      <w:rFonts w:ascii="Calibri" w:eastAsia="Times New Roman" w:hAnsi="Calibri" w:cs="Mangal" w:hint="default"/>
      <w:kern w:val="2"/>
      <w:sz w:val="24"/>
      <w:szCs w:val="21"/>
      <w:lang w:eastAsia="hi-IN" w:bidi="hi-IN"/>
    </w:rPr>
  </w:style>
  <w:style w:type="character" w:customStyle="1" w:styleId="810">
    <w:name w:val="Заголовок 8 Знак1"/>
    <w:uiPriority w:val="9"/>
    <w:semiHidden/>
    <w:rsid w:val="000921F5"/>
    <w:rPr>
      <w:rFonts w:ascii="Calibri" w:eastAsia="Times New Roman" w:hAnsi="Calibri" w:cs="Mangal" w:hint="default"/>
      <w:i/>
      <w:iCs/>
      <w:kern w:val="2"/>
      <w:sz w:val="24"/>
      <w:szCs w:val="21"/>
      <w:lang w:eastAsia="hi-IN" w:bidi="hi-IN"/>
    </w:rPr>
  </w:style>
  <w:style w:type="character" w:customStyle="1" w:styleId="911">
    <w:name w:val="Заголовок 9 Знак1"/>
    <w:uiPriority w:val="9"/>
    <w:semiHidden/>
    <w:rsid w:val="000921F5"/>
    <w:rPr>
      <w:rFonts w:ascii="Calibri Light" w:eastAsia="Times New Roman" w:hAnsi="Calibri Light" w:cs="Mangal" w:hint="default"/>
      <w:kern w:val="2"/>
      <w:sz w:val="22"/>
      <w:lang w:eastAsia="hi-IN" w:bidi="hi-IN"/>
    </w:rPr>
  </w:style>
  <w:style w:type="character" w:customStyle="1" w:styleId="1f9">
    <w:name w:val="Заголовок Знак1"/>
    <w:uiPriority w:val="10"/>
    <w:rsid w:val="000921F5"/>
    <w:rPr>
      <w:rFonts w:ascii="Calibri Light" w:eastAsia="Times New Roman" w:hAnsi="Calibri Light" w:cs="Mangal" w:hint="default"/>
      <w:spacing w:val="-10"/>
      <w:kern w:val="28"/>
      <w:sz w:val="56"/>
      <w:szCs w:val="50"/>
      <w:lang w:eastAsia="hi-IN" w:bidi="hi-IN"/>
    </w:rPr>
  </w:style>
  <w:style w:type="character" w:customStyle="1" w:styleId="1fa">
    <w:name w:val="Подзаголовок Знак1"/>
    <w:uiPriority w:val="11"/>
    <w:rsid w:val="000921F5"/>
    <w:rPr>
      <w:rFonts w:ascii="Calibri" w:eastAsia="Times New Roman" w:hAnsi="Calibri" w:cs="Mangal" w:hint="default"/>
      <w:color w:val="5A5A5A"/>
      <w:spacing w:val="15"/>
      <w:kern w:val="2"/>
      <w:sz w:val="22"/>
      <w:lang w:eastAsia="hi-IN" w:bidi="hi-IN"/>
    </w:rPr>
  </w:style>
  <w:style w:type="character" w:customStyle="1" w:styleId="215">
    <w:name w:val="Цитата 2 Знак1"/>
    <w:uiPriority w:val="29"/>
    <w:rsid w:val="000921F5"/>
    <w:rPr>
      <w:rFonts w:ascii="Arial" w:eastAsia="SimSun" w:hAnsi="Arial" w:cs="Mangal" w:hint="default"/>
      <w:i/>
      <w:iCs/>
      <w:color w:val="404040"/>
      <w:kern w:val="2"/>
      <w:szCs w:val="24"/>
      <w:lang w:eastAsia="hi-IN" w:bidi="hi-IN"/>
    </w:rPr>
  </w:style>
  <w:style w:type="character" w:customStyle="1" w:styleId="1fb">
    <w:name w:val="Выделенная цитата Знак1"/>
    <w:uiPriority w:val="30"/>
    <w:rsid w:val="000921F5"/>
    <w:rPr>
      <w:rFonts w:ascii="Arial" w:eastAsia="SimSun" w:hAnsi="Arial" w:cs="Mangal" w:hint="default"/>
      <w:i/>
      <w:iCs/>
      <w:color w:val="4472C4"/>
      <w:kern w:val="2"/>
      <w:szCs w:val="24"/>
      <w:lang w:eastAsia="hi-IN" w:bidi="hi-IN"/>
    </w:rPr>
  </w:style>
  <w:style w:type="table" w:customStyle="1" w:styleId="113">
    <w:name w:val="Сетка таблицы11"/>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a">
    <w:name w:val="Сетка таблицы3"/>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4">
    <w:name w:val="Intense Quote"/>
    <w:basedOn w:val="a0"/>
    <w:next w:val="a0"/>
    <w:link w:val="affff3"/>
    <w:uiPriority w:val="30"/>
    <w:qFormat/>
    <w:rsid w:val="000921F5"/>
    <w:pPr>
      <w:pBdr>
        <w:top w:val="single" w:sz="4" w:space="10" w:color="4F81BD"/>
        <w:bottom w:val="single" w:sz="4" w:space="10" w:color="4F81BD"/>
      </w:pBdr>
      <w:spacing w:before="360" w:after="360"/>
      <w:ind w:left="864" w:right="864"/>
      <w:jc w:val="center"/>
    </w:pPr>
    <w:rPr>
      <w:i/>
      <w:iCs/>
      <w:color w:val="4F81BD"/>
      <w:sz w:val="20"/>
      <w:szCs w:val="20"/>
      <w:lang w:eastAsia="ru-RU"/>
    </w:rPr>
  </w:style>
  <w:style w:type="character" w:customStyle="1" w:styleId="2f2">
    <w:name w:val="Выделенная цитата Знак2"/>
    <w:uiPriority w:val="30"/>
    <w:rsid w:val="000921F5"/>
    <w:rPr>
      <w:i/>
      <w:iCs/>
      <w:color w:val="5B9BD5"/>
      <w:sz w:val="24"/>
      <w:szCs w:val="24"/>
      <w:lang w:eastAsia="ar-SA"/>
    </w:rPr>
  </w:style>
  <w:style w:type="character" w:styleId="affff6">
    <w:name w:val="Subtle Emphasis"/>
    <w:uiPriority w:val="19"/>
    <w:qFormat/>
    <w:rsid w:val="000921F5"/>
    <w:rPr>
      <w:i/>
      <w:iCs/>
      <w:color w:val="404040"/>
    </w:rPr>
  </w:style>
  <w:style w:type="character" w:styleId="affff7">
    <w:name w:val="Intense Emphasis"/>
    <w:uiPriority w:val="21"/>
    <w:qFormat/>
    <w:rsid w:val="000921F5"/>
    <w:rPr>
      <w:i/>
      <w:iCs/>
      <w:color w:val="4F81BD"/>
    </w:rPr>
  </w:style>
  <w:style w:type="character" w:styleId="affff8">
    <w:name w:val="Subtle Reference"/>
    <w:uiPriority w:val="31"/>
    <w:qFormat/>
    <w:rsid w:val="000921F5"/>
    <w:rPr>
      <w:smallCaps/>
      <w:color w:val="5A5A5A"/>
    </w:rPr>
  </w:style>
  <w:style w:type="character" w:styleId="affff9">
    <w:name w:val="Intense Reference"/>
    <w:uiPriority w:val="32"/>
    <w:qFormat/>
    <w:rsid w:val="000921F5"/>
    <w:rPr>
      <w:b/>
      <w:bCs/>
      <w:smallCaps/>
      <w:color w:val="4F81BD"/>
      <w:spacing w:val="5"/>
    </w:rPr>
  </w:style>
  <w:style w:type="character" w:customStyle="1" w:styleId="s10">
    <w:name w:val="s_10"/>
    <w:rsid w:val="00011D66"/>
  </w:style>
  <w:style w:type="character" w:customStyle="1" w:styleId="submenu-table">
    <w:name w:val="submenu-table"/>
    <w:rsid w:val="00F74708"/>
  </w:style>
  <w:style w:type="character" w:customStyle="1" w:styleId="1fc">
    <w:name w:val="Неразрешенное упоминание1"/>
    <w:basedOn w:val="a1"/>
    <w:uiPriority w:val="99"/>
    <w:semiHidden/>
    <w:unhideWhenUsed/>
    <w:rsid w:val="00F81A94"/>
    <w:rPr>
      <w:color w:val="605E5C"/>
      <w:shd w:val="clear" w:color="auto" w:fill="E1DFDD"/>
    </w:rPr>
  </w:style>
  <w:style w:type="paragraph" w:customStyle="1" w:styleId="45">
    <w:name w:val="Абзац списка4"/>
    <w:basedOn w:val="a0"/>
    <w:rsid w:val="00A84DF2"/>
    <w:pPr>
      <w:ind w:left="720"/>
      <w:contextualSpacing/>
    </w:pPr>
    <w:rPr>
      <w:szCs w:val="20"/>
      <w:lang w:eastAsia="zh-CN"/>
    </w:rPr>
  </w:style>
  <w:style w:type="paragraph" w:customStyle="1" w:styleId="53">
    <w:name w:val="Основной текст (5)"/>
    <w:basedOn w:val="a0"/>
    <w:rsid w:val="00A84DF2"/>
    <w:pPr>
      <w:shd w:val="clear" w:color="auto" w:fill="FFFFFF"/>
      <w:spacing w:before="180" w:line="240" w:lineRule="atLeast"/>
      <w:ind w:hanging="1360"/>
    </w:pPr>
    <w:rPr>
      <w:rFonts w:ascii="Calibri" w:eastAsia="Calibri" w:hAnsi="Calibri"/>
      <w:sz w:val="23"/>
      <w:szCs w:val="20"/>
      <w:shd w:val="clear" w:color="auto" w:fill="FFFFFF"/>
      <w:lang w:eastAsia="zh-CN"/>
    </w:rPr>
  </w:style>
</w:styles>
</file>

<file path=word/webSettings.xml><?xml version="1.0" encoding="utf-8"?>
<w:webSettings xmlns:r="http://schemas.openxmlformats.org/officeDocument/2006/relationships" xmlns:w="http://schemas.openxmlformats.org/wordprocessingml/2006/main">
  <w:divs>
    <w:div w:id="26681171">
      <w:bodyDiv w:val="1"/>
      <w:marLeft w:val="0"/>
      <w:marRight w:val="0"/>
      <w:marTop w:val="0"/>
      <w:marBottom w:val="0"/>
      <w:divBdr>
        <w:top w:val="none" w:sz="0" w:space="0" w:color="auto"/>
        <w:left w:val="none" w:sz="0" w:space="0" w:color="auto"/>
        <w:bottom w:val="none" w:sz="0" w:space="0" w:color="auto"/>
        <w:right w:val="none" w:sz="0" w:space="0" w:color="auto"/>
      </w:divBdr>
    </w:div>
    <w:div w:id="30612773">
      <w:bodyDiv w:val="1"/>
      <w:marLeft w:val="0"/>
      <w:marRight w:val="0"/>
      <w:marTop w:val="0"/>
      <w:marBottom w:val="0"/>
      <w:divBdr>
        <w:top w:val="none" w:sz="0" w:space="0" w:color="auto"/>
        <w:left w:val="none" w:sz="0" w:space="0" w:color="auto"/>
        <w:bottom w:val="none" w:sz="0" w:space="0" w:color="auto"/>
        <w:right w:val="none" w:sz="0" w:space="0" w:color="auto"/>
      </w:divBdr>
    </w:div>
    <w:div w:id="49771238">
      <w:bodyDiv w:val="1"/>
      <w:marLeft w:val="0"/>
      <w:marRight w:val="0"/>
      <w:marTop w:val="0"/>
      <w:marBottom w:val="0"/>
      <w:divBdr>
        <w:top w:val="none" w:sz="0" w:space="0" w:color="auto"/>
        <w:left w:val="none" w:sz="0" w:space="0" w:color="auto"/>
        <w:bottom w:val="none" w:sz="0" w:space="0" w:color="auto"/>
        <w:right w:val="none" w:sz="0" w:space="0" w:color="auto"/>
      </w:divBdr>
    </w:div>
    <w:div w:id="59717851">
      <w:bodyDiv w:val="1"/>
      <w:marLeft w:val="0"/>
      <w:marRight w:val="0"/>
      <w:marTop w:val="0"/>
      <w:marBottom w:val="0"/>
      <w:divBdr>
        <w:top w:val="none" w:sz="0" w:space="0" w:color="auto"/>
        <w:left w:val="none" w:sz="0" w:space="0" w:color="auto"/>
        <w:bottom w:val="none" w:sz="0" w:space="0" w:color="auto"/>
        <w:right w:val="none" w:sz="0" w:space="0" w:color="auto"/>
      </w:divBdr>
    </w:div>
    <w:div w:id="96096136">
      <w:bodyDiv w:val="1"/>
      <w:marLeft w:val="0"/>
      <w:marRight w:val="0"/>
      <w:marTop w:val="0"/>
      <w:marBottom w:val="0"/>
      <w:divBdr>
        <w:top w:val="none" w:sz="0" w:space="0" w:color="auto"/>
        <w:left w:val="none" w:sz="0" w:space="0" w:color="auto"/>
        <w:bottom w:val="none" w:sz="0" w:space="0" w:color="auto"/>
        <w:right w:val="none" w:sz="0" w:space="0" w:color="auto"/>
      </w:divBdr>
    </w:div>
    <w:div w:id="104931194">
      <w:bodyDiv w:val="1"/>
      <w:marLeft w:val="0"/>
      <w:marRight w:val="0"/>
      <w:marTop w:val="0"/>
      <w:marBottom w:val="0"/>
      <w:divBdr>
        <w:top w:val="none" w:sz="0" w:space="0" w:color="auto"/>
        <w:left w:val="none" w:sz="0" w:space="0" w:color="auto"/>
        <w:bottom w:val="none" w:sz="0" w:space="0" w:color="auto"/>
        <w:right w:val="none" w:sz="0" w:space="0" w:color="auto"/>
      </w:divBdr>
    </w:div>
    <w:div w:id="118885283">
      <w:bodyDiv w:val="1"/>
      <w:marLeft w:val="0"/>
      <w:marRight w:val="0"/>
      <w:marTop w:val="0"/>
      <w:marBottom w:val="0"/>
      <w:divBdr>
        <w:top w:val="none" w:sz="0" w:space="0" w:color="auto"/>
        <w:left w:val="none" w:sz="0" w:space="0" w:color="auto"/>
        <w:bottom w:val="none" w:sz="0" w:space="0" w:color="auto"/>
        <w:right w:val="none" w:sz="0" w:space="0" w:color="auto"/>
      </w:divBdr>
    </w:div>
    <w:div w:id="166333794">
      <w:bodyDiv w:val="1"/>
      <w:marLeft w:val="0"/>
      <w:marRight w:val="0"/>
      <w:marTop w:val="0"/>
      <w:marBottom w:val="0"/>
      <w:divBdr>
        <w:top w:val="none" w:sz="0" w:space="0" w:color="auto"/>
        <w:left w:val="none" w:sz="0" w:space="0" w:color="auto"/>
        <w:bottom w:val="none" w:sz="0" w:space="0" w:color="auto"/>
        <w:right w:val="none" w:sz="0" w:space="0" w:color="auto"/>
      </w:divBdr>
    </w:div>
    <w:div w:id="229386897">
      <w:bodyDiv w:val="1"/>
      <w:marLeft w:val="0"/>
      <w:marRight w:val="0"/>
      <w:marTop w:val="0"/>
      <w:marBottom w:val="0"/>
      <w:divBdr>
        <w:top w:val="none" w:sz="0" w:space="0" w:color="auto"/>
        <w:left w:val="none" w:sz="0" w:space="0" w:color="auto"/>
        <w:bottom w:val="none" w:sz="0" w:space="0" w:color="auto"/>
        <w:right w:val="none" w:sz="0" w:space="0" w:color="auto"/>
      </w:divBdr>
    </w:div>
    <w:div w:id="265772949">
      <w:bodyDiv w:val="1"/>
      <w:marLeft w:val="0"/>
      <w:marRight w:val="0"/>
      <w:marTop w:val="0"/>
      <w:marBottom w:val="0"/>
      <w:divBdr>
        <w:top w:val="none" w:sz="0" w:space="0" w:color="auto"/>
        <w:left w:val="none" w:sz="0" w:space="0" w:color="auto"/>
        <w:bottom w:val="none" w:sz="0" w:space="0" w:color="auto"/>
        <w:right w:val="none" w:sz="0" w:space="0" w:color="auto"/>
      </w:divBdr>
    </w:div>
    <w:div w:id="304629569">
      <w:bodyDiv w:val="1"/>
      <w:marLeft w:val="0"/>
      <w:marRight w:val="0"/>
      <w:marTop w:val="0"/>
      <w:marBottom w:val="0"/>
      <w:divBdr>
        <w:top w:val="none" w:sz="0" w:space="0" w:color="auto"/>
        <w:left w:val="none" w:sz="0" w:space="0" w:color="auto"/>
        <w:bottom w:val="none" w:sz="0" w:space="0" w:color="auto"/>
        <w:right w:val="none" w:sz="0" w:space="0" w:color="auto"/>
      </w:divBdr>
    </w:div>
    <w:div w:id="308483876">
      <w:bodyDiv w:val="1"/>
      <w:marLeft w:val="0"/>
      <w:marRight w:val="0"/>
      <w:marTop w:val="0"/>
      <w:marBottom w:val="0"/>
      <w:divBdr>
        <w:top w:val="none" w:sz="0" w:space="0" w:color="auto"/>
        <w:left w:val="none" w:sz="0" w:space="0" w:color="auto"/>
        <w:bottom w:val="none" w:sz="0" w:space="0" w:color="auto"/>
        <w:right w:val="none" w:sz="0" w:space="0" w:color="auto"/>
      </w:divBdr>
    </w:div>
    <w:div w:id="339090515">
      <w:bodyDiv w:val="1"/>
      <w:marLeft w:val="0"/>
      <w:marRight w:val="0"/>
      <w:marTop w:val="0"/>
      <w:marBottom w:val="0"/>
      <w:divBdr>
        <w:top w:val="none" w:sz="0" w:space="0" w:color="auto"/>
        <w:left w:val="none" w:sz="0" w:space="0" w:color="auto"/>
        <w:bottom w:val="none" w:sz="0" w:space="0" w:color="auto"/>
        <w:right w:val="none" w:sz="0" w:space="0" w:color="auto"/>
      </w:divBdr>
    </w:div>
    <w:div w:id="424810129">
      <w:bodyDiv w:val="1"/>
      <w:marLeft w:val="0"/>
      <w:marRight w:val="0"/>
      <w:marTop w:val="0"/>
      <w:marBottom w:val="0"/>
      <w:divBdr>
        <w:top w:val="none" w:sz="0" w:space="0" w:color="auto"/>
        <w:left w:val="none" w:sz="0" w:space="0" w:color="auto"/>
        <w:bottom w:val="none" w:sz="0" w:space="0" w:color="auto"/>
        <w:right w:val="none" w:sz="0" w:space="0" w:color="auto"/>
      </w:divBdr>
    </w:div>
    <w:div w:id="455834692">
      <w:bodyDiv w:val="1"/>
      <w:marLeft w:val="0"/>
      <w:marRight w:val="0"/>
      <w:marTop w:val="0"/>
      <w:marBottom w:val="0"/>
      <w:divBdr>
        <w:top w:val="none" w:sz="0" w:space="0" w:color="auto"/>
        <w:left w:val="none" w:sz="0" w:space="0" w:color="auto"/>
        <w:bottom w:val="none" w:sz="0" w:space="0" w:color="auto"/>
        <w:right w:val="none" w:sz="0" w:space="0" w:color="auto"/>
      </w:divBdr>
    </w:div>
    <w:div w:id="511531279">
      <w:bodyDiv w:val="1"/>
      <w:marLeft w:val="0"/>
      <w:marRight w:val="0"/>
      <w:marTop w:val="0"/>
      <w:marBottom w:val="0"/>
      <w:divBdr>
        <w:top w:val="none" w:sz="0" w:space="0" w:color="auto"/>
        <w:left w:val="none" w:sz="0" w:space="0" w:color="auto"/>
        <w:bottom w:val="none" w:sz="0" w:space="0" w:color="auto"/>
        <w:right w:val="none" w:sz="0" w:space="0" w:color="auto"/>
      </w:divBdr>
    </w:div>
    <w:div w:id="529101935">
      <w:bodyDiv w:val="1"/>
      <w:marLeft w:val="0"/>
      <w:marRight w:val="0"/>
      <w:marTop w:val="0"/>
      <w:marBottom w:val="0"/>
      <w:divBdr>
        <w:top w:val="none" w:sz="0" w:space="0" w:color="auto"/>
        <w:left w:val="none" w:sz="0" w:space="0" w:color="auto"/>
        <w:bottom w:val="none" w:sz="0" w:space="0" w:color="auto"/>
        <w:right w:val="none" w:sz="0" w:space="0" w:color="auto"/>
      </w:divBdr>
    </w:div>
    <w:div w:id="559053135">
      <w:bodyDiv w:val="1"/>
      <w:marLeft w:val="0"/>
      <w:marRight w:val="0"/>
      <w:marTop w:val="0"/>
      <w:marBottom w:val="0"/>
      <w:divBdr>
        <w:top w:val="none" w:sz="0" w:space="0" w:color="auto"/>
        <w:left w:val="none" w:sz="0" w:space="0" w:color="auto"/>
        <w:bottom w:val="none" w:sz="0" w:space="0" w:color="auto"/>
        <w:right w:val="none" w:sz="0" w:space="0" w:color="auto"/>
      </w:divBdr>
    </w:div>
    <w:div w:id="581451254">
      <w:bodyDiv w:val="1"/>
      <w:marLeft w:val="0"/>
      <w:marRight w:val="0"/>
      <w:marTop w:val="0"/>
      <w:marBottom w:val="0"/>
      <w:divBdr>
        <w:top w:val="none" w:sz="0" w:space="0" w:color="auto"/>
        <w:left w:val="none" w:sz="0" w:space="0" w:color="auto"/>
        <w:bottom w:val="none" w:sz="0" w:space="0" w:color="auto"/>
        <w:right w:val="none" w:sz="0" w:space="0" w:color="auto"/>
      </w:divBdr>
    </w:div>
    <w:div w:id="584532315">
      <w:bodyDiv w:val="1"/>
      <w:marLeft w:val="0"/>
      <w:marRight w:val="0"/>
      <w:marTop w:val="0"/>
      <w:marBottom w:val="0"/>
      <w:divBdr>
        <w:top w:val="none" w:sz="0" w:space="0" w:color="auto"/>
        <w:left w:val="none" w:sz="0" w:space="0" w:color="auto"/>
        <w:bottom w:val="none" w:sz="0" w:space="0" w:color="auto"/>
        <w:right w:val="none" w:sz="0" w:space="0" w:color="auto"/>
      </w:divBdr>
    </w:div>
    <w:div w:id="586841940">
      <w:bodyDiv w:val="1"/>
      <w:marLeft w:val="0"/>
      <w:marRight w:val="0"/>
      <w:marTop w:val="0"/>
      <w:marBottom w:val="0"/>
      <w:divBdr>
        <w:top w:val="none" w:sz="0" w:space="0" w:color="auto"/>
        <w:left w:val="none" w:sz="0" w:space="0" w:color="auto"/>
        <w:bottom w:val="none" w:sz="0" w:space="0" w:color="auto"/>
        <w:right w:val="none" w:sz="0" w:space="0" w:color="auto"/>
      </w:divBdr>
    </w:div>
    <w:div w:id="653412285">
      <w:bodyDiv w:val="1"/>
      <w:marLeft w:val="0"/>
      <w:marRight w:val="0"/>
      <w:marTop w:val="0"/>
      <w:marBottom w:val="0"/>
      <w:divBdr>
        <w:top w:val="none" w:sz="0" w:space="0" w:color="auto"/>
        <w:left w:val="none" w:sz="0" w:space="0" w:color="auto"/>
        <w:bottom w:val="none" w:sz="0" w:space="0" w:color="auto"/>
        <w:right w:val="none" w:sz="0" w:space="0" w:color="auto"/>
      </w:divBdr>
    </w:div>
    <w:div w:id="654602861">
      <w:bodyDiv w:val="1"/>
      <w:marLeft w:val="0"/>
      <w:marRight w:val="0"/>
      <w:marTop w:val="0"/>
      <w:marBottom w:val="0"/>
      <w:divBdr>
        <w:top w:val="none" w:sz="0" w:space="0" w:color="auto"/>
        <w:left w:val="none" w:sz="0" w:space="0" w:color="auto"/>
        <w:bottom w:val="none" w:sz="0" w:space="0" w:color="auto"/>
        <w:right w:val="none" w:sz="0" w:space="0" w:color="auto"/>
      </w:divBdr>
    </w:div>
    <w:div w:id="657733827">
      <w:bodyDiv w:val="1"/>
      <w:marLeft w:val="0"/>
      <w:marRight w:val="0"/>
      <w:marTop w:val="0"/>
      <w:marBottom w:val="0"/>
      <w:divBdr>
        <w:top w:val="none" w:sz="0" w:space="0" w:color="auto"/>
        <w:left w:val="none" w:sz="0" w:space="0" w:color="auto"/>
        <w:bottom w:val="none" w:sz="0" w:space="0" w:color="auto"/>
        <w:right w:val="none" w:sz="0" w:space="0" w:color="auto"/>
      </w:divBdr>
    </w:div>
    <w:div w:id="669648634">
      <w:bodyDiv w:val="1"/>
      <w:marLeft w:val="0"/>
      <w:marRight w:val="0"/>
      <w:marTop w:val="0"/>
      <w:marBottom w:val="0"/>
      <w:divBdr>
        <w:top w:val="none" w:sz="0" w:space="0" w:color="auto"/>
        <w:left w:val="none" w:sz="0" w:space="0" w:color="auto"/>
        <w:bottom w:val="none" w:sz="0" w:space="0" w:color="auto"/>
        <w:right w:val="none" w:sz="0" w:space="0" w:color="auto"/>
      </w:divBdr>
    </w:div>
    <w:div w:id="775293328">
      <w:bodyDiv w:val="1"/>
      <w:marLeft w:val="0"/>
      <w:marRight w:val="0"/>
      <w:marTop w:val="0"/>
      <w:marBottom w:val="0"/>
      <w:divBdr>
        <w:top w:val="none" w:sz="0" w:space="0" w:color="auto"/>
        <w:left w:val="none" w:sz="0" w:space="0" w:color="auto"/>
        <w:bottom w:val="none" w:sz="0" w:space="0" w:color="auto"/>
        <w:right w:val="none" w:sz="0" w:space="0" w:color="auto"/>
      </w:divBdr>
    </w:div>
    <w:div w:id="883760421">
      <w:bodyDiv w:val="1"/>
      <w:marLeft w:val="0"/>
      <w:marRight w:val="0"/>
      <w:marTop w:val="0"/>
      <w:marBottom w:val="0"/>
      <w:divBdr>
        <w:top w:val="none" w:sz="0" w:space="0" w:color="auto"/>
        <w:left w:val="none" w:sz="0" w:space="0" w:color="auto"/>
        <w:bottom w:val="none" w:sz="0" w:space="0" w:color="auto"/>
        <w:right w:val="none" w:sz="0" w:space="0" w:color="auto"/>
      </w:divBdr>
    </w:div>
    <w:div w:id="887840865">
      <w:bodyDiv w:val="1"/>
      <w:marLeft w:val="0"/>
      <w:marRight w:val="0"/>
      <w:marTop w:val="0"/>
      <w:marBottom w:val="0"/>
      <w:divBdr>
        <w:top w:val="none" w:sz="0" w:space="0" w:color="auto"/>
        <w:left w:val="none" w:sz="0" w:space="0" w:color="auto"/>
        <w:bottom w:val="none" w:sz="0" w:space="0" w:color="auto"/>
        <w:right w:val="none" w:sz="0" w:space="0" w:color="auto"/>
      </w:divBdr>
    </w:div>
    <w:div w:id="958608990">
      <w:bodyDiv w:val="1"/>
      <w:marLeft w:val="0"/>
      <w:marRight w:val="0"/>
      <w:marTop w:val="0"/>
      <w:marBottom w:val="0"/>
      <w:divBdr>
        <w:top w:val="none" w:sz="0" w:space="0" w:color="auto"/>
        <w:left w:val="none" w:sz="0" w:space="0" w:color="auto"/>
        <w:bottom w:val="none" w:sz="0" w:space="0" w:color="auto"/>
        <w:right w:val="none" w:sz="0" w:space="0" w:color="auto"/>
      </w:divBdr>
    </w:div>
    <w:div w:id="962034396">
      <w:bodyDiv w:val="1"/>
      <w:marLeft w:val="0"/>
      <w:marRight w:val="0"/>
      <w:marTop w:val="0"/>
      <w:marBottom w:val="0"/>
      <w:divBdr>
        <w:top w:val="none" w:sz="0" w:space="0" w:color="auto"/>
        <w:left w:val="none" w:sz="0" w:space="0" w:color="auto"/>
        <w:bottom w:val="none" w:sz="0" w:space="0" w:color="auto"/>
        <w:right w:val="none" w:sz="0" w:space="0" w:color="auto"/>
      </w:divBdr>
    </w:div>
    <w:div w:id="1042486641">
      <w:bodyDiv w:val="1"/>
      <w:marLeft w:val="0"/>
      <w:marRight w:val="0"/>
      <w:marTop w:val="0"/>
      <w:marBottom w:val="0"/>
      <w:divBdr>
        <w:top w:val="none" w:sz="0" w:space="0" w:color="auto"/>
        <w:left w:val="none" w:sz="0" w:space="0" w:color="auto"/>
        <w:bottom w:val="none" w:sz="0" w:space="0" w:color="auto"/>
        <w:right w:val="none" w:sz="0" w:space="0" w:color="auto"/>
      </w:divBdr>
      <w:divsChild>
        <w:div w:id="1264267049">
          <w:marLeft w:val="0"/>
          <w:marRight w:val="0"/>
          <w:marTop w:val="0"/>
          <w:marBottom w:val="0"/>
          <w:divBdr>
            <w:top w:val="none" w:sz="0" w:space="0" w:color="auto"/>
            <w:left w:val="none" w:sz="0" w:space="0" w:color="auto"/>
            <w:bottom w:val="none" w:sz="0" w:space="0" w:color="auto"/>
            <w:right w:val="none" w:sz="0" w:space="0" w:color="auto"/>
          </w:divBdr>
        </w:div>
        <w:div w:id="1314915448">
          <w:marLeft w:val="0"/>
          <w:marRight w:val="0"/>
          <w:marTop w:val="0"/>
          <w:marBottom w:val="0"/>
          <w:divBdr>
            <w:top w:val="none" w:sz="0" w:space="0" w:color="auto"/>
            <w:left w:val="none" w:sz="0" w:space="0" w:color="auto"/>
            <w:bottom w:val="none" w:sz="0" w:space="0" w:color="auto"/>
            <w:right w:val="none" w:sz="0" w:space="0" w:color="auto"/>
          </w:divBdr>
        </w:div>
        <w:div w:id="1464926396">
          <w:marLeft w:val="0"/>
          <w:marRight w:val="0"/>
          <w:marTop w:val="0"/>
          <w:marBottom w:val="0"/>
          <w:divBdr>
            <w:top w:val="none" w:sz="0" w:space="0" w:color="auto"/>
            <w:left w:val="none" w:sz="0" w:space="0" w:color="auto"/>
            <w:bottom w:val="none" w:sz="0" w:space="0" w:color="auto"/>
            <w:right w:val="none" w:sz="0" w:space="0" w:color="auto"/>
          </w:divBdr>
        </w:div>
        <w:div w:id="2064331525">
          <w:marLeft w:val="0"/>
          <w:marRight w:val="0"/>
          <w:marTop w:val="0"/>
          <w:marBottom w:val="0"/>
          <w:divBdr>
            <w:top w:val="none" w:sz="0" w:space="0" w:color="auto"/>
            <w:left w:val="none" w:sz="0" w:space="0" w:color="auto"/>
            <w:bottom w:val="none" w:sz="0" w:space="0" w:color="auto"/>
            <w:right w:val="none" w:sz="0" w:space="0" w:color="auto"/>
          </w:divBdr>
        </w:div>
      </w:divsChild>
    </w:div>
    <w:div w:id="1042748552">
      <w:bodyDiv w:val="1"/>
      <w:marLeft w:val="0"/>
      <w:marRight w:val="0"/>
      <w:marTop w:val="0"/>
      <w:marBottom w:val="0"/>
      <w:divBdr>
        <w:top w:val="none" w:sz="0" w:space="0" w:color="auto"/>
        <w:left w:val="none" w:sz="0" w:space="0" w:color="auto"/>
        <w:bottom w:val="none" w:sz="0" w:space="0" w:color="auto"/>
        <w:right w:val="none" w:sz="0" w:space="0" w:color="auto"/>
      </w:divBdr>
    </w:div>
    <w:div w:id="1046953156">
      <w:bodyDiv w:val="1"/>
      <w:marLeft w:val="0"/>
      <w:marRight w:val="0"/>
      <w:marTop w:val="0"/>
      <w:marBottom w:val="0"/>
      <w:divBdr>
        <w:top w:val="none" w:sz="0" w:space="0" w:color="auto"/>
        <w:left w:val="none" w:sz="0" w:space="0" w:color="auto"/>
        <w:bottom w:val="none" w:sz="0" w:space="0" w:color="auto"/>
        <w:right w:val="none" w:sz="0" w:space="0" w:color="auto"/>
      </w:divBdr>
    </w:div>
    <w:div w:id="1060640123">
      <w:bodyDiv w:val="1"/>
      <w:marLeft w:val="0"/>
      <w:marRight w:val="0"/>
      <w:marTop w:val="0"/>
      <w:marBottom w:val="0"/>
      <w:divBdr>
        <w:top w:val="none" w:sz="0" w:space="0" w:color="auto"/>
        <w:left w:val="none" w:sz="0" w:space="0" w:color="auto"/>
        <w:bottom w:val="none" w:sz="0" w:space="0" w:color="auto"/>
        <w:right w:val="none" w:sz="0" w:space="0" w:color="auto"/>
      </w:divBdr>
    </w:div>
    <w:div w:id="1074859618">
      <w:bodyDiv w:val="1"/>
      <w:marLeft w:val="0"/>
      <w:marRight w:val="0"/>
      <w:marTop w:val="0"/>
      <w:marBottom w:val="0"/>
      <w:divBdr>
        <w:top w:val="none" w:sz="0" w:space="0" w:color="auto"/>
        <w:left w:val="none" w:sz="0" w:space="0" w:color="auto"/>
        <w:bottom w:val="none" w:sz="0" w:space="0" w:color="auto"/>
        <w:right w:val="none" w:sz="0" w:space="0" w:color="auto"/>
      </w:divBdr>
    </w:div>
    <w:div w:id="1107504171">
      <w:bodyDiv w:val="1"/>
      <w:marLeft w:val="0"/>
      <w:marRight w:val="0"/>
      <w:marTop w:val="0"/>
      <w:marBottom w:val="0"/>
      <w:divBdr>
        <w:top w:val="none" w:sz="0" w:space="0" w:color="auto"/>
        <w:left w:val="none" w:sz="0" w:space="0" w:color="auto"/>
        <w:bottom w:val="none" w:sz="0" w:space="0" w:color="auto"/>
        <w:right w:val="none" w:sz="0" w:space="0" w:color="auto"/>
      </w:divBdr>
    </w:div>
    <w:div w:id="1123962273">
      <w:bodyDiv w:val="1"/>
      <w:marLeft w:val="0"/>
      <w:marRight w:val="0"/>
      <w:marTop w:val="0"/>
      <w:marBottom w:val="0"/>
      <w:divBdr>
        <w:top w:val="none" w:sz="0" w:space="0" w:color="auto"/>
        <w:left w:val="none" w:sz="0" w:space="0" w:color="auto"/>
        <w:bottom w:val="none" w:sz="0" w:space="0" w:color="auto"/>
        <w:right w:val="none" w:sz="0" w:space="0" w:color="auto"/>
      </w:divBdr>
    </w:div>
    <w:div w:id="1130316988">
      <w:bodyDiv w:val="1"/>
      <w:marLeft w:val="0"/>
      <w:marRight w:val="0"/>
      <w:marTop w:val="0"/>
      <w:marBottom w:val="0"/>
      <w:divBdr>
        <w:top w:val="none" w:sz="0" w:space="0" w:color="auto"/>
        <w:left w:val="none" w:sz="0" w:space="0" w:color="auto"/>
        <w:bottom w:val="none" w:sz="0" w:space="0" w:color="auto"/>
        <w:right w:val="none" w:sz="0" w:space="0" w:color="auto"/>
      </w:divBdr>
    </w:div>
    <w:div w:id="1133522282">
      <w:bodyDiv w:val="1"/>
      <w:marLeft w:val="0"/>
      <w:marRight w:val="0"/>
      <w:marTop w:val="0"/>
      <w:marBottom w:val="0"/>
      <w:divBdr>
        <w:top w:val="none" w:sz="0" w:space="0" w:color="auto"/>
        <w:left w:val="none" w:sz="0" w:space="0" w:color="auto"/>
        <w:bottom w:val="none" w:sz="0" w:space="0" w:color="auto"/>
        <w:right w:val="none" w:sz="0" w:space="0" w:color="auto"/>
      </w:divBdr>
    </w:div>
    <w:div w:id="1133905100">
      <w:bodyDiv w:val="1"/>
      <w:marLeft w:val="0"/>
      <w:marRight w:val="0"/>
      <w:marTop w:val="0"/>
      <w:marBottom w:val="0"/>
      <w:divBdr>
        <w:top w:val="none" w:sz="0" w:space="0" w:color="auto"/>
        <w:left w:val="none" w:sz="0" w:space="0" w:color="auto"/>
        <w:bottom w:val="none" w:sz="0" w:space="0" w:color="auto"/>
        <w:right w:val="none" w:sz="0" w:space="0" w:color="auto"/>
      </w:divBdr>
    </w:div>
    <w:div w:id="1140808812">
      <w:bodyDiv w:val="1"/>
      <w:marLeft w:val="0"/>
      <w:marRight w:val="0"/>
      <w:marTop w:val="0"/>
      <w:marBottom w:val="0"/>
      <w:divBdr>
        <w:top w:val="none" w:sz="0" w:space="0" w:color="auto"/>
        <w:left w:val="none" w:sz="0" w:space="0" w:color="auto"/>
        <w:bottom w:val="none" w:sz="0" w:space="0" w:color="auto"/>
        <w:right w:val="none" w:sz="0" w:space="0" w:color="auto"/>
      </w:divBdr>
    </w:div>
    <w:div w:id="1207716979">
      <w:bodyDiv w:val="1"/>
      <w:marLeft w:val="0"/>
      <w:marRight w:val="0"/>
      <w:marTop w:val="0"/>
      <w:marBottom w:val="0"/>
      <w:divBdr>
        <w:top w:val="none" w:sz="0" w:space="0" w:color="auto"/>
        <w:left w:val="none" w:sz="0" w:space="0" w:color="auto"/>
        <w:bottom w:val="none" w:sz="0" w:space="0" w:color="auto"/>
        <w:right w:val="none" w:sz="0" w:space="0" w:color="auto"/>
      </w:divBdr>
    </w:div>
    <w:div w:id="1231112867">
      <w:bodyDiv w:val="1"/>
      <w:marLeft w:val="0"/>
      <w:marRight w:val="0"/>
      <w:marTop w:val="0"/>
      <w:marBottom w:val="0"/>
      <w:divBdr>
        <w:top w:val="none" w:sz="0" w:space="0" w:color="auto"/>
        <w:left w:val="none" w:sz="0" w:space="0" w:color="auto"/>
        <w:bottom w:val="none" w:sz="0" w:space="0" w:color="auto"/>
        <w:right w:val="none" w:sz="0" w:space="0" w:color="auto"/>
      </w:divBdr>
    </w:div>
    <w:div w:id="1287127231">
      <w:bodyDiv w:val="1"/>
      <w:marLeft w:val="0"/>
      <w:marRight w:val="0"/>
      <w:marTop w:val="0"/>
      <w:marBottom w:val="0"/>
      <w:divBdr>
        <w:top w:val="none" w:sz="0" w:space="0" w:color="auto"/>
        <w:left w:val="none" w:sz="0" w:space="0" w:color="auto"/>
        <w:bottom w:val="none" w:sz="0" w:space="0" w:color="auto"/>
        <w:right w:val="none" w:sz="0" w:space="0" w:color="auto"/>
      </w:divBdr>
    </w:div>
    <w:div w:id="1294021084">
      <w:bodyDiv w:val="1"/>
      <w:marLeft w:val="0"/>
      <w:marRight w:val="0"/>
      <w:marTop w:val="0"/>
      <w:marBottom w:val="0"/>
      <w:divBdr>
        <w:top w:val="none" w:sz="0" w:space="0" w:color="auto"/>
        <w:left w:val="none" w:sz="0" w:space="0" w:color="auto"/>
        <w:bottom w:val="none" w:sz="0" w:space="0" w:color="auto"/>
        <w:right w:val="none" w:sz="0" w:space="0" w:color="auto"/>
      </w:divBdr>
    </w:div>
    <w:div w:id="1356617648">
      <w:bodyDiv w:val="1"/>
      <w:marLeft w:val="0"/>
      <w:marRight w:val="0"/>
      <w:marTop w:val="0"/>
      <w:marBottom w:val="0"/>
      <w:divBdr>
        <w:top w:val="none" w:sz="0" w:space="0" w:color="auto"/>
        <w:left w:val="none" w:sz="0" w:space="0" w:color="auto"/>
        <w:bottom w:val="none" w:sz="0" w:space="0" w:color="auto"/>
        <w:right w:val="none" w:sz="0" w:space="0" w:color="auto"/>
      </w:divBdr>
    </w:div>
    <w:div w:id="1366100761">
      <w:bodyDiv w:val="1"/>
      <w:marLeft w:val="0"/>
      <w:marRight w:val="0"/>
      <w:marTop w:val="0"/>
      <w:marBottom w:val="0"/>
      <w:divBdr>
        <w:top w:val="none" w:sz="0" w:space="0" w:color="auto"/>
        <w:left w:val="none" w:sz="0" w:space="0" w:color="auto"/>
        <w:bottom w:val="none" w:sz="0" w:space="0" w:color="auto"/>
        <w:right w:val="none" w:sz="0" w:space="0" w:color="auto"/>
      </w:divBdr>
    </w:div>
    <w:div w:id="1444180884">
      <w:bodyDiv w:val="1"/>
      <w:marLeft w:val="0"/>
      <w:marRight w:val="0"/>
      <w:marTop w:val="0"/>
      <w:marBottom w:val="0"/>
      <w:divBdr>
        <w:top w:val="none" w:sz="0" w:space="0" w:color="auto"/>
        <w:left w:val="none" w:sz="0" w:space="0" w:color="auto"/>
        <w:bottom w:val="none" w:sz="0" w:space="0" w:color="auto"/>
        <w:right w:val="none" w:sz="0" w:space="0" w:color="auto"/>
      </w:divBdr>
    </w:div>
    <w:div w:id="1465851088">
      <w:bodyDiv w:val="1"/>
      <w:marLeft w:val="0"/>
      <w:marRight w:val="0"/>
      <w:marTop w:val="0"/>
      <w:marBottom w:val="0"/>
      <w:divBdr>
        <w:top w:val="none" w:sz="0" w:space="0" w:color="auto"/>
        <w:left w:val="none" w:sz="0" w:space="0" w:color="auto"/>
        <w:bottom w:val="none" w:sz="0" w:space="0" w:color="auto"/>
        <w:right w:val="none" w:sz="0" w:space="0" w:color="auto"/>
      </w:divBdr>
    </w:div>
    <w:div w:id="1466695892">
      <w:bodyDiv w:val="1"/>
      <w:marLeft w:val="0"/>
      <w:marRight w:val="0"/>
      <w:marTop w:val="0"/>
      <w:marBottom w:val="0"/>
      <w:divBdr>
        <w:top w:val="none" w:sz="0" w:space="0" w:color="auto"/>
        <w:left w:val="none" w:sz="0" w:space="0" w:color="auto"/>
        <w:bottom w:val="none" w:sz="0" w:space="0" w:color="auto"/>
        <w:right w:val="none" w:sz="0" w:space="0" w:color="auto"/>
      </w:divBdr>
    </w:div>
    <w:div w:id="1479152326">
      <w:bodyDiv w:val="1"/>
      <w:marLeft w:val="0"/>
      <w:marRight w:val="0"/>
      <w:marTop w:val="0"/>
      <w:marBottom w:val="0"/>
      <w:divBdr>
        <w:top w:val="none" w:sz="0" w:space="0" w:color="auto"/>
        <w:left w:val="none" w:sz="0" w:space="0" w:color="auto"/>
        <w:bottom w:val="none" w:sz="0" w:space="0" w:color="auto"/>
        <w:right w:val="none" w:sz="0" w:space="0" w:color="auto"/>
      </w:divBdr>
    </w:div>
    <w:div w:id="1541891129">
      <w:bodyDiv w:val="1"/>
      <w:marLeft w:val="0"/>
      <w:marRight w:val="0"/>
      <w:marTop w:val="0"/>
      <w:marBottom w:val="0"/>
      <w:divBdr>
        <w:top w:val="none" w:sz="0" w:space="0" w:color="auto"/>
        <w:left w:val="none" w:sz="0" w:space="0" w:color="auto"/>
        <w:bottom w:val="none" w:sz="0" w:space="0" w:color="auto"/>
        <w:right w:val="none" w:sz="0" w:space="0" w:color="auto"/>
      </w:divBdr>
    </w:div>
    <w:div w:id="1567834953">
      <w:bodyDiv w:val="1"/>
      <w:marLeft w:val="0"/>
      <w:marRight w:val="0"/>
      <w:marTop w:val="0"/>
      <w:marBottom w:val="0"/>
      <w:divBdr>
        <w:top w:val="none" w:sz="0" w:space="0" w:color="auto"/>
        <w:left w:val="none" w:sz="0" w:space="0" w:color="auto"/>
        <w:bottom w:val="none" w:sz="0" w:space="0" w:color="auto"/>
        <w:right w:val="none" w:sz="0" w:space="0" w:color="auto"/>
      </w:divBdr>
    </w:div>
    <w:div w:id="1675574580">
      <w:bodyDiv w:val="1"/>
      <w:marLeft w:val="0"/>
      <w:marRight w:val="0"/>
      <w:marTop w:val="0"/>
      <w:marBottom w:val="0"/>
      <w:divBdr>
        <w:top w:val="none" w:sz="0" w:space="0" w:color="auto"/>
        <w:left w:val="none" w:sz="0" w:space="0" w:color="auto"/>
        <w:bottom w:val="none" w:sz="0" w:space="0" w:color="auto"/>
        <w:right w:val="none" w:sz="0" w:space="0" w:color="auto"/>
      </w:divBdr>
    </w:div>
    <w:div w:id="1709721559">
      <w:bodyDiv w:val="1"/>
      <w:marLeft w:val="0"/>
      <w:marRight w:val="0"/>
      <w:marTop w:val="0"/>
      <w:marBottom w:val="0"/>
      <w:divBdr>
        <w:top w:val="none" w:sz="0" w:space="0" w:color="auto"/>
        <w:left w:val="none" w:sz="0" w:space="0" w:color="auto"/>
        <w:bottom w:val="none" w:sz="0" w:space="0" w:color="auto"/>
        <w:right w:val="none" w:sz="0" w:space="0" w:color="auto"/>
      </w:divBdr>
    </w:div>
    <w:div w:id="1720400125">
      <w:bodyDiv w:val="1"/>
      <w:marLeft w:val="0"/>
      <w:marRight w:val="0"/>
      <w:marTop w:val="0"/>
      <w:marBottom w:val="0"/>
      <w:divBdr>
        <w:top w:val="none" w:sz="0" w:space="0" w:color="auto"/>
        <w:left w:val="none" w:sz="0" w:space="0" w:color="auto"/>
        <w:bottom w:val="none" w:sz="0" w:space="0" w:color="auto"/>
        <w:right w:val="none" w:sz="0" w:space="0" w:color="auto"/>
      </w:divBdr>
    </w:div>
    <w:div w:id="1730379237">
      <w:bodyDiv w:val="1"/>
      <w:marLeft w:val="0"/>
      <w:marRight w:val="0"/>
      <w:marTop w:val="0"/>
      <w:marBottom w:val="0"/>
      <w:divBdr>
        <w:top w:val="none" w:sz="0" w:space="0" w:color="auto"/>
        <w:left w:val="none" w:sz="0" w:space="0" w:color="auto"/>
        <w:bottom w:val="none" w:sz="0" w:space="0" w:color="auto"/>
        <w:right w:val="none" w:sz="0" w:space="0" w:color="auto"/>
      </w:divBdr>
    </w:div>
    <w:div w:id="1770738218">
      <w:bodyDiv w:val="1"/>
      <w:marLeft w:val="0"/>
      <w:marRight w:val="0"/>
      <w:marTop w:val="0"/>
      <w:marBottom w:val="0"/>
      <w:divBdr>
        <w:top w:val="none" w:sz="0" w:space="0" w:color="auto"/>
        <w:left w:val="none" w:sz="0" w:space="0" w:color="auto"/>
        <w:bottom w:val="none" w:sz="0" w:space="0" w:color="auto"/>
        <w:right w:val="none" w:sz="0" w:space="0" w:color="auto"/>
      </w:divBdr>
    </w:div>
    <w:div w:id="1802378834">
      <w:bodyDiv w:val="1"/>
      <w:marLeft w:val="0"/>
      <w:marRight w:val="0"/>
      <w:marTop w:val="0"/>
      <w:marBottom w:val="0"/>
      <w:divBdr>
        <w:top w:val="none" w:sz="0" w:space="0" w:color="auto"/>
        <w:left w:val="none" w:sz="0" w:space="0" w:color="auto"/>
        <w:bottom w:val="none" w:sz="0" w:space="0" w:color="auto"/>
        <w:right w:val="none" w:sz="0" w:space="0" w:color="auto"/>
      </w:divBdr>
    </w:div>
    <w:div w:id="1826312962">
      <w:bodyDiv w:val="1"/>
      <w:marLeft w:val="0"/>
      <w:marRight w:val="0"/>
      <w:marTop w:val="0"/>
      <w:marBottom w:val="0"/>
      <w:divBdr>
        <w:top w:val="none" w:sz="0" w:space="0" w:color="auto"/>
        <w:left w:val="none" w:sz="0" w:space="0" w:color="auto"/>
        <w:bottom w:val="none" w:sz="0" w:space="0" w:color="auto"/>
        <w:right w:val="none" w:sz="0" w:space="0" w:color="auto"/>
      </w:divBdr>
    </w:div>
    <w:div w:id="1842238946">
      <w:bodyDiv w:val="1"/>
      <w:marLeft w:val="0"/>
      <w:marRight w:val="0"/>
      <w:marTop w:val="0"/>
      <w:marBottom w:val="0"/>
      <w:divBdr>
        <w:top w:val="none" w:sz="0" w:space="0" w:color="auto"/>
        <w:left w:val="none" w:sz="0" w:space="0" w:color="auto"/>
        <w:bottom w:val="none" w:sz="0" w:space="0" w:color="auto"/>
        <w:right w:val="none" w:sz="0" w:space="0" w:color="auto"/>
      </w:divBdr>
    </w:div>
    <w:div w:id="1886018753">
      <w:bodyDiv w:val="1"/>
      <w:marLeft w:val="0"/>
      <w:marRight w:val="0"/>
      <w:marTop w:val="0"/>
      <w:marBottom w:val="0"/>
      <w:divBdr>
        <w:top w:val="none" w:sz="0" w:space="0" w:color="auto"/>
        <w:left w:val="none" w:sz="0" w:space="0" w:color="auto"/>
        <w:bottom w:val="none" w:sz="0" w:space="0" w:color="auto"/>
        <w:right w:val="none" w:sz="0" w:space="0" w:color="auto"/>
      </w:divBdr>
    </w:div>
    <w:div w:id="1889030648">
      <w:bodyDiv w:val="1"/>
      <w:marLeft w:val="0"/>
      <w:marRight w:val="0"/>
      <w:marTop w:val="0"/>
      <w:marBottom w:val="0"/>
      <w:divBdr>
        <w:top w:val="none" w:sz="0" w:space="0" w:color="auto"/>
        <w:left w:val="none" w:sz="0" w:space="0" w:color="auto"/>
        <w:bottom w:val="none" w:sz="0" w:space="0" w:color="auto"/>
        <w:right w:val="none" w:sz="0" w:space="0" w:color="auto"/>
      </w:divBdr>
    </w:div>
    <w:div w:id="1893805844">
      <w:bodyDiv w:val="1"/>
      <w:marLeft w:val="0"/>
      <w:marRight w:val="0"/>
      <w:marTop w:val="0"/>
      <w:marBottom w:val="0"/>
      <w:divBdr>
        <w:top w:val="none" w:sz="0" w:space="0" w:color="auto"/>
        <w:left w:val="none" w:sz="0" w:space="0" w:color="auto"/>
        <w:bottom w:val="none" w:sz="0" w:space="0" w:color="auto"/>
        <w:right w:val="none" w:sz="0" w:space="0" w:color="auto"/>
      </w:divBdr>
    </w:div>
    <w:div w:id="1901094469">
      <w:bodyDiv w:val="1"/>
      <w:marLeft w:val="0"/>
      <w:marRight w:val="0"/>
      <w:marTop w:val="0"/>
      <w:marBottom w:val="0"/>
      <w:divBdr>
        <w:top w:val="none" w:sz="0" w:space="0" w:color="auto"/>
        <w:left w:val="none" w:sz="0" w:space="0" w:color="auto"/>
        <w:bottom w:val="none" w:sz="0" w:space="0" w:color="auto"/>
        <w:right w:val="none" w:sz="0" w:space="0" w:color="auto"/>
      </w:divBdr>
    </w:div>
    <w:div w:id="1957560967">
      <w:bodyDiv w:val="1"/>
      <w:marLeft w:val="0"/>
      <w:marRight w:val="0"/>
      <w:marTop w:val="0"/>
      <w:marBottom w:val="0"/>
      <w:divBdr>
        <w:top w:val="none" w:sz="0" w:space="0" w:color="auto"/>
        <w:left w:val="none" w:sz="0" w:space="0" w:color="auto"/>
        <w:bottom w:val="none" w:sz="0" w:space="0" w:color="auto"/>
        <w:right w:val="none" w:sz="0" w:space="0" w:color="auto"/>
      </w:divBdr>
    </w:div>
    <w:div w:id="1968706402">
      <w:bodyDiv w:val="1"/>
      <w:marLeft w:val="0"/>
      <w:marRight w:val="0"/>
      <w:marTop w:val="0"/>
      <w:marBottom w:val="0"/>
      <w:divBdr>
        <w:top w:val="none" w:sz="0" w:space="0" w:color="auto"/>
        <w:left w:val="none" w:sz="0" w:space="0" w:color="auto"/>
        <w:bottom w:val="none" w:sz="0" w:space="0" w:color="auto"/>
        <w:right w:val="none" w:sz="0" w:space="0" w:color="auto"/>
      </w:divBdr>
    </w:div>
    <w:div w:id="1983919931">
      <w:bodyDiv w:val="1"/>
      <w:marLeft w:val="0"/>
      <w:marRight w:val="0"/>
      <w:marTop w:val="0"/>
      <w:marBottom w:val="0"/>
      <w:divBdr>
        <w:top w:val="none" w:sz="0" w:space="0" w:color="auto"/>
        <w:left w:val="none" w:sz="0" w:space="0" w:color="auto"/>
        <w:bottom w:val="none" w:sz="0" w:space="0" w:color="auto"/>
        <w:right w:val="none" w:sz="0" w:space="0" w:color="auto"/>
      </w:divBdr>
    </w:div>
    <w:div w:id="1991514313">
      <w:bodyDiv w:val="1"/>
      <w:marLeft w:val="0"/>
      <w:marRight w:val="0"/>
      <w:marTop w:val="0"/>
      <w:marBottom w:val="0"/>
      <w:divBdr>
        <w:top w:val="none" w:sz="0" w:space="0" w:color="auto"/>
        <w:left w:val="none" w:sz="0" w:space="0" w:color="auto"/>
        <w:bottom w:val="none" w:sz="0" w:space="0" w:color="auto"/>
        <w:right w:val="none" w:sz="0" w:space="0" w:color="auto"/>
      </w:divBdr>
    </w:div>
    <w:div w:id="2093117720">
      <w:bodyDiv w:val="1"/>
      <w:marLeft w:val="0"/>
      <w:marRight w:val="0"/>
      <w:marTop w:val="0"/>
      <w:marBottom w:val="0"/>
      <w:divBdr>
        <w:top w:val="none" w:sz="0" w:space="0" w:color="auto"/>
        <w:left w:val="none" w:sz="0" w:space="0" w:color="auto"/>
        <w:bottom w:val="none" w:sz="0" w:space="0" w:color="auto"/>
        <w:right w:val="none" w:sz="0" w:space="0" w:color="auto"/>
      </w:divBdr>
    </w:div>
    <w:div w:id="2105607742">
      <w:bodyDiv w:val="1"/>
      <w:marLeft w:val="0"/>
      <w:marRight w:val="0"/>
      <w:marTop w:val="0"/>
      <w:marBottom w:val="0"/>
      <w:divBdr>
        <w:top w:val="none" w:sz="0" w:space="0" w:color="auto"/>
        <w:left w:val="none" w:sz="0" w:space="0" w:color="auto"/>
        <w:bottom w:val="none" w:sz="0" w:space="0" w:color="auto"/>
        <w:right w:val="none" w:sz="0" w:space="0" w:color="auto"/>
      </w:divBdr>
    </w:div>
    <w:div w:id="2119906462">
      <w:bodyDiv w:val="1"/>
      <w:marLeft w:val="0"/>
      <w:marRight w:val="0"/>
      <w:marTop w:val="0"/>
      <w:marBottom w:val="0"/>
      <w:divBdr>
        <w:top w:val="none" w:sz="0" w:space="0" w:color="auto"/>
        <w:left w:val="none" w:sz="0" w:space="0" w:color="auto"/>
        <w:bottom w:val="none" w:sz="0" w:space="0" w:color="auto"/>
        <w:right w:val="none" w:sz="0" w:space="0" w:color="auto"/>
      </w:divBdr>
    </w:div>
    <w:div w:id="2124109600">
      <w:bodyDiv w:val="1"/>
      <w:marLeft w:val="0"/>
      <w:marRight w:val="0"/>
      <w:marTop w:val="0"/>
      <w:marBottom w:val="0"/>
      <w:divBdr>
        <w:top w:val="none" w:sz="0" w:space="0" w:color="auto"/>
        <w:left w:val="none" w:sz="0" w:space="0" w:color="auto"/>
        <w:bottom w:val="none" w:sz="0" w:space="0" w:color="auto"/>
        <w:right w:val="none" w:sz="0" w:space="0" w:color="auto"/>
      </w:divBdr>
    </w:div>
    <w:div w:id="21308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53CB1431D3A64E9CFABA1CC6409287D8B8B3D3FEC72028D56E12D3DA8ADF92CF110D8FF1IB21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C40F2E57171B13B0F45D465DC362AA75D0F5F113BB4FC85B6A7FE203F8392EAF09FE3FdAO4K" TargetMode="External"/><Relationship Id="rId5" Type="http://schemas.openxmlformats.org/officeDocument/2006/relationships/webSettings" Target="webSettings.xml"/><Relationship Id="rId10" Type="http://schemas.openxmlformats.org/officeDocument/2006/relationships/hyperlink" Target="consultantplus://offline/ref=3DFC71928F8EE2086AC78CBA6B6D0530287D259AC4266AF4FB3D9BEB6CC01D09C4B4B42D17954B2Bv8HAI" TargetMode="External"/><Relationship Id="rId4" Type="http://schemas.openxmlformats.org/officeDocument/2006/relationships/settings" Target="settings.xml"/><Relationship Id="rId9" Type="http://schemas.openxmlformats.org/officeDocument/2006/relationships/hyperlink" Target="consultantplus://offline/ref=3DFC71928F8EE2086AC78CBA6B6D0530287C2A9EC42E6AF4FB3D9BEB6CC01D09C4B4B42D1794462Ev8H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C9BC4-F36B-4053-9B14-82A145F1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11636</Words>
  <Characters>66327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77808</CharactersWithSpaces>
  <SharedDoc>false</SharedDoc>
  <HLinks>
    <vt:vector size="144" baseType="variant">
      <vt:variant>
        <vt:i4>2228326</vt:i4>
      </vt:variant>
      <vt:variant>
        <vt:i4>72</vt:i4>
      </vt:variant>
      <vt:variant>
        <vt:i4>0</vt:i4>
      </vt:variant>
      <vt:variant>
        <vt:i4>5</vt:i4>
      </vt:variant>
      <vt:variant>
        <vt:lpwstr>consultantplus://offline/ref=0D8125D84336A06CB659E4887EEEF13BEFB652949F202345F378B331E990D0C31C3BA37FA78109B55270E</vt:lpwstr>
      </vt:variant>
      <vt:variant>
        <vt:lpwstr/>
      </vt:variant>
      <vt:variant>
        <vt:i4>2228275</vt:i4>
      </vt:variant>
      <vt:variant>
        <vt:i4>69</vt:i4>
      </vt:variant>
      <vt:variant>
        <vt:i4>0</vt:i4>
      </vt:variant>
      <vt:variant>
        <vt:i4>5</vt:i4>
      </vt:variant>
      <vt:variant>
        <vt:lpwstr>consultantplus://offline/ref=0D8125D84336A06CB659E4887EEEF13BEFB652949F202345F378B331E990D0C31C3BA37FA78109B2527BE</vt:lpwstr>
      </vt:variant>
      <vt:variant>
        <vt:lpwstr/>
      </vt:variant>
      <vt:variant>
        <vt:i4>4980804</vt:i4>
      </vt:variant>
      <vt:variant>
        <vt:i4>66</vt:i4>
      </vt:variant>
      <vt:variant>
        <vt:i4>0</vt:i4>
      </vt:variant>
      <vt:variant>
        <vt:i4>5</vt:i4>
      </vt:variant>
      <vt:variant>
        <vt:lpwstr>mailto:bel_gorsovet@mail.ru</vt:lpwstr>
      </vt:variant>
      <vt:variant>
        <vt:lpwstr/>
      </vt:variant>
      <vt:variant>
        <vt:i4>6946875</vt:i4>
      </vt:variant>
      <vt:variant>
        <vt:i4>63</vt:i4>
      </vt:variant>
      <vt:variant>
        <vt:i4>0</vt:i4>
      </vt:variant>
      <vt:variant>
        <vt:i4>5</vt:i4>
      </vt:variant>
      <vt:variant>
        <vt:lpwstr/>
      </vt:variant>
      <vt:variant>
        <vt:lpwstr>Par992</vt:lpwstr>
      </vt:variant>
      <vt:variant>
        <vt:i4>6946875</vt:i4>
      </vt:variant>
      <vt:variant>
        <vt:i4>60</vt:i4>
      </vt:variant>
      <vt:variant>
        <vt:i4>0</vt:i4>
      </vt:variant>
      <vt:variant>
        <vt:i4>5</vt:i4>
      </vt:variant>
      <vt:variant>
        <vt:lpwstr/>
      </vt:variant>
      <vt:variant>
        <vt:lpwstr>Par992</vt:lpwstr>
      </vt:variant>
      <vt:variant>
        <vt:i4>4194304</vt:i4>
      </vt:variant>
      <vt:variant>
        <vt:i4>57</vt:i4>
      </vt:variant>
      <vt:variant>
        <vt:i4>0</vt:i4>
      </vt:variant>
      <vt:variant>
        <vt:i4>5</vt:i4>
      </vt:variant>
      <vt:variant>
        <vt:lpwstr>garantf1://70402258.2000/</vt:lpwstr>
      </vt:variant>
      <vt:variant>
        <vt:lpwstr/>
      </vt:variant>
      <vt:variant>
        <vt:i4>8061034</vt:i4>
      </vt:variant>
      <vt:variant>
        <vt:i4>54</vt:i4>
      </vt:variant>
      <vt:variant>
        <vt:i4>0</vt:i4>
      </vt:variant>
      <vt:variant>
        <vt:i4>5</vt:i4>
      </vt:variant>
      <vt:variant>
        <vt:lpwstr>consultantplus://offline/ref=B4AD8D930238F7B31D588C7097510AC56834F4EEC87D2B5A386D307D50D128C2096D93CFFC627DD66B47G</vt:lpwstr>
      </vt:variant>
      <vt:variant>
        <vt:lpwstr/>
      </vt:variant>
      <vt:variant>
        <vt:i4>2621477</vt:i4>
      </vt:variant>
      <vt:variant>
        <vt:i4>51</vt:i4>
      </vt:variant>
      <vt:variant>
        <vt:i4>0</vt:i4>
      </vt:variant>
      <vt:variant>
        <vt:i4>5</vt:i4>
      </vt:variant>
      <vt:variant>
        <vt:lpwstr>\\белогорск</vt:lpwstr>
      </vt:variant>
      <vt:variant>
        <vt:lpwstr/>
      </vt:variant>
      <vt:variant>
        <vt:i4>917512</vt:i4>
      </vt:variant>
      <vt:variant>
        <vt:i4>48</vt:i4>
      </vt:variant>
      <vt:variant>
        <vt:i4>0</vt:i4>
      </vt:variant>
      <vt:variant>
        <vt:i4>5</vt:i4>
      </vt:variant>
      <vt:variant>
        <vt:lpwstr>http://www.rts-tender.ru/</vt:lpwstr>
      </vt:variant>
      <vt:variant>
        <vt:lpwstr/>
      </vt:variant>
      <vt:variant>
        <vt:i4>71238678</vt:i4>
      </vt:variant>
      <vt:variant>
        <vt:i4>45</vt:i4>
      </vt:variant>
      <vt:variant>
        <vt:i4>0</vt:i4>
      </vt:variant>
      <vt:variant>
        <vt:i4>5</vt:i4>
      </vt:variant>
      <vt:variant>
        <vt:lpwstr>2018/_ГКУ ГА РК/Освещение/bel_gorsovet@mail.ru</vt:lpwstr>
      </vt:variant>
      <vt:variant>
        <vt:lpwstr/>
      </vt:variant>
      <vt:variant>
        <vt:i4>71238678</vt:i4>
      </vt:variant>
      <vt:variant>
        <vt:i4>42</vt:i4>
      </vt:variant>
      <vt:variant>
        <vt:i4>0</vt:i4>
      </vt:variant>
      <vt:variant>
        <vt:i4>5</vt:i4>
      </vt:variant>
      <vt:variant>
        <vt:lpwstr>2018/_ГКУ ГА РК/Освещение/bel_gorsovet@mail.ru</vt:lpwstr>
      </vt:variant>
      <vt:variant>
        <vt:lpwstr/>
      </vt:variant>
      <vt:variant>
        <vt:i4>1638451</vt:i4>
      </vt:variant>
      <vt:variant>
        <vt:i4>38</vt:i4>
      </vt:variant>
      <vt:variant>
        <vt:i4>0</vt:i4>
      </vt:variant>
      <vt:variant>
        <vt:i4>5</vt:i4>
      </vt:variant>
      <vt:variant>
        <vt:lpwstr/>
      </vt:variant>
      <vt:variant>
        <vt:lpwstr>_Toc354408471</vt:lpwstr>
      </vt:variant>
      <vt:variant>
        <vt:i4>1638451</vt:i4>
      </vt:variant>
      <vt:variant>
        <vt:i4>35</vt:i4>
      </vt:variant>
      <vt:variant>
        <vt:i4>0</vt:i4>
      </vt:variant>
      <vt:variant>
        <vt:i4>5</vt:i4>
      </vt:variant>
      <vt:variant>
        <vt:lpwstr/>
      </vt:variant>
      <vt:variant>
        <vt:lpwstr>_Toc354408470</vt:lpwstr>
      </vt:variant>
      <vt:variant>
        <vt:i4>1769523</vt:i4>
      </vt:variant>
      <vt:variant>
        <vt:i4>32</vt:i4>
      </vt:variant>
      <vt:variant>
        <vt:i4>0</vt:i4>
      </vt:variant>
      <vt:variant>
        <vt:i4>5</vt:i4>
      </vt:variant>
      <vt:variant>
        <vt:lpwstr/>
      </vt:variant>
      <vt:variant>
        <vt:lpwstr>_Toc354408459</vt:lpwstr>
      </vt:variant>
      <vt:variant>
        <vt:i4>1769523</vt:i4>
      </vt:variant>
      <vt:variant>
        <vt:i4>29</vt:i4>
      </vt:variant>
      <vt:variant>
        <vt:i4>0</vt:i4>
      </vt:variant>
      <vt:variant>
        <vt:i4>5</vt:i4>
      </vt:variant>
      <vt:variant>
        <vt:lpwstr/>
      </vt:variant>
      <vt:variant>
        <vt:lpwstr>_Toc354408454</vt:lpwstr>
      </vt:variant>
      <vt:variant>
        <vt:i4>1769523</vt:i4>
      </vt:variant>
      <vt:variant>
        <vt:i4>26</vt:i4>
      </vt:variant>
      <vt:variant>
        <vt:i4>0</vt:i4>
      </vt:variant>
      <vt:variant>
        <vt:i4>5</vt:i4>
      </vt:variant>
      <vt:variant>
        <vt:lpwstr/>
      </vt:variant>
      <vt:variant>
        <vt:lpwstr>_Toc354408453</vt:lpwstr>
      </vt:variant>
      <vt:variant>
        <vt:i4>1769523</vt:i4>
      </vt:variant>
      <vt:variant>
        <vt:i4>23</vt:i4>
      </vt:variant>
      <vt:variant>
        <vt:i4>0</vt:i4>
      </vt:variant>
      <vt:variant>
        <vt:i4>5</vt:i4>
      </vt:variant>
      <vt:variant>
        <vt:lpwstr/>
      </vt:variant>
      <vt:variant>
        <vt:lpwstr>_Toc354408453</vt:lpwstr>
      </vt:variant>
      <vt:variant>
        <vt:i4>1769523</vt:i4>
      </vt:variant>
      <vt:variant>
        <vt:i4>20</vt:i4>
      </vt:variant>
      <vt:variant>
        <vt:i4>0</vt:i4>
      </vt:variant>
      <vt:variant>
        <vt:i4>5</vt:i4>
      </vt:variant>
      <vt:variant>
        <vt:lpwstr/>
      </vt:variant>
      <vt:variant>
        <vt:lpwstr>_Toc354408453</vt:lpwstr>
      </vt:variant>
      <vt:variant>
        <vt:i4>1769523</vt:i4>
      </vt:variant>
      <vt:variant>
        <vt:i4>17</vt:i4>
      </vt:variant>
      <vt:variant>
        <vt:i4>0</vt:i4>
      </vt:variant>
      <vt:variant>
        <vt:i4>5</vt:i4>
      </vt:variant>
      <vt:variant>
        <vt:lpwstr/>
      </vt:variant>
      <vt:variant>
        <vt:lpwstr>_Toc354408453</vt:lpwstr>
      </vt:variant>
      <vt:variant>
        <vt:i4>1769523</vt:i4>
      </vt:variant>
      <vt:variant>
        <vt:i4>14</vt:i4>
      </vt:variant>
      <vt:variant>
        <vt:i4>0</vt:i4>
      </vt:variant>
      <vt:variant>
        <vt:i4>5</vt:i4>
      </vt:variant>
      <vt:variant>
        <vt:lpwstr/>
      </vt:variant>
      <vt:variant>
        <vt:lpwstr>_Toc354408453</vt:lpwstr>
      </vt:variant>
      <vt:variant>
        <vt:i4>1769523</vt:i4>
      </vt:variant>
      <vt:variant>
        <vt:i4>11</vt:i4>
      </vt:variant>
      <vt:variant>
        <vt:i4>0</vt:i4>
      </vt:variant>
      <vt:variant>
        <vt:i4>5</vt:i4>
      </vt:variant>
      <vt:variant>
        <vt:lpwstr/>
      </vt:variant>
      <vt:variant>
        <vt:lpwstr>_Toc354408453</vt:lpwstr>
      </vt:variant>
      <vt:variant>
        <vt:i4>1769523</vt:i4>
      </vt:variant>
      <vt:variant>
        <vt:i4>8</vt:i4>
      </vt:variant>
      <vt:variant>
        <vt:i4>0</vt:i4>
      </vt:variant>
      <vt:variant>
        <vt:i4>5</vt:i4>
      </vt:variant>
      <vt:variant>
        <vt:lpwstr/>
      </vt:variant>
      <vt:variant>
        <vt:lpwstr>_Toc354408453</vt:lpwstr>
      </vt:variant>
      <vt:variant>
        <vt:i4>1769523</vt:i4>
      </vt:variant>
      <vt:variant>
        <vt:i4>5</vt:i4>
      </vt:variant>
      <vt:variant>
        <vt:i4>0</vt:i4>
      </vt:variant>
      <vt:variant>
        <vt:i4>5</vt:i4>
      </vt:variant>
      <vt:variant>
        <vt:lpwstr/>
      </vt:variant>
      <vt:variant>
        <vt:lpwstr>_Toc354408453</vt:lpwstr>
      </vt:variant>
      <vt:variant>
        <vt:i4>1769523</vt:i4>
      </vt:variant>
      <vt:variant>
        <vt:i4>2</vt:i4>
      </vt:variant>
      <vt:variant>
        <vt:i4>0</vt:i4>
      </vt:variant>
      <vt:variant>
        <vt:i4>5</vt:i4>
      </vt:variant>
      <vt:variant>
        <vt:lpwstr/>
      </vt:variant>
      <vt:variant>
        <vt:lpwstr>_Toc354408453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Елисеева Е.В.</dc:creator>
  <cp:lastModifiedBy>Пользователь Windows</cp:lastModifiedBy>
  <cp:revision>5</cp:revision>
  <cp:lastPrinted>2023-12-22T11:36:00Z</cp:lastPrinted>
  <dcterms:created xsi:type="dcterms:W3CDTF">2024-04-11T06:48:00Z</dcterms:created>
  <dcterms:modified xsi:type="dcterms:W3CDTF">2024-04-11T13:50:00Z</dcterms:modified>
</cp:coreProperties>
</file>